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D40C" w14:textId="0650A5F2" w:rsidR="00FC0504" w:rsidRPr="001A021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App Via Verde</w:t>
      </w:r>
    </w:p>
    <w:p w14:paraId="321BFE40" w14:textId="5EFAEF6E" w:rsidR="00FC0504" w:rsidRPr="001A021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-----------------------</w:t>
      </w:r>
    </w:p>
    <w:p w14:paraId="780AA603" w14:textId="46F96978" w:rsidR="00FC050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Principais Funcionalidades</w:t>
      </w:r>
    </w:p>
    <w:p w14:paraId="69500A9D" w14:textId="77777777" w:rsidR="001A0214" w:rsidRPr="001A0214" w:rsidRDefault="001A0214" w:rsidP="001A0214">
      <w:pPr>
        <w:spacing w:after="0"/>
        <w:rPr>
          <w:sz w:val="18"/>
          <w:szCs w:val="18"/>
        </w:rPr>
      </w:pPr>
    </w:p>
    <w:p w14:paraId="65D761E7" w14:textId="7ADDB91C" w:rsidR="00FC0504" w:rsidRPr="001A021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+ Indica a localização geográfica onde se encontra, num mapa</w:t>
      </w:r>
    </w:p>
    <w:p w14:paraId="635673C5" w14:textId="2713589D" w:rsidR="00FC0504" w:rsidRPr="001A021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+ Posso procurar parque de estacionamento mais perto (ou longe)</w:t>
      </w:r>
    </w:p>
    <w:p w14:paraId="65283582" w14:textId="2C3B592D" w:rsidR="00FC0504" w:rsidRPr="001A021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+ No local onde existe parque que permite pagamento por Via Verde, a app mostra um botão a dizer "Iniciar"</w:t>
      </w:r>
    </w:p>
    <w:p w14:paraId="6BBC9DB6" w14:textId="7BD8DA87" w:rsidR="00FC0504" w:rsidRPr="00F125CE" w:rsidRDefault="00FC0504" w:rsidP="001A0214">
      <w:pPr>
        <w:spacing w:after="0"/>
        <w:rPr>
          <w:sz w:val="18"/>
          <w:szCs w:val="18"/>
        </w:rPr>
      </w:pPr>
      <w:r w:rsidRPr="00F125CE">
        <w:rPr>
          <w:sz w:val="18"/>
          <w:szCs w:val="18"/>
        </w:rPr>
        <w:t xml:space="preserve">+ Carregando no botão, permite escolher qual a viatura (por </w:t>
      </w:r>
      <w:proofErr w:type="gramStart"/>
      <w:r w:rsidRPr="00F125CE">
        <w:rPr>
          <w:sz w:val="18"/>
          <w:szCs w:val="18"/>
        </w:rPr>
        <w:t>matricula</w:t>
      </w:r>
      <w:proofErr w:type="gramEnd"/>
      <w:r w:rsidRPr="00F125CE">
        <w:rPr>
          <w:sz w:val="18"/>
          <w:szCs w:val="18"/>
        </w:rPr>
        <w:t>) a estacionar ou adicionar outra viatura</w:t>
      </w:r>
    </w:p>
    <w:p w14:paraId="6CE27153" w14:textId="49445C50" w:rsidR="00FC0504" w:rsidRPr="00F125CE" w:rsidRDefault="00FC0504" w:rsidP="001A0214">
      <w:pPr>
        <w:spacing w:after="0"/>
        <w:rPr>
          <w:sz w:val="18"/>
          <w:szCs w:val="18"/>
        </w:rPr>
      </w:pPr>
      <w:r w:rsidRPr="00F125CE">
        <w:rPr>
          <w:sz w:val="18"/>
          <w:szCs w:val="18"/>
        </w:rPr>
        <w:t xml:space="preserve">+ A adição de nova viatura consiste em indicar Nome da Viatura (Marca e Modelo) e </w:t>
      </w:r>
      <w:proofErr w:type="gramStart"/>
      <w:r w:rsidRPr="00F125CE">
        <w:rPr>
          <w:sz w:val="18"/>
          <w:szCs w:val="18"/>
        </w:rPr>
        <w:t>matricula</w:t>
      </w:r>
      <w:proofErr w:type="gramEnd"/>
    </w:p>
    <w:p w14:paraId="46226E4B" w14:textId="77777777" w:rsidR="00FC0504" w:rsidRPr="00F125CE" w:rsidRDefault="00FC0504" w:rsidP="001A0214">
      <w:pPr>
        <w:spacing w:after="0"/>
        <w:rPr>
          <w:sz w:val="18"/>
          <w:szCs w:val="18"/>
        </w:rPr>
      </w:pPr>
      <w:r w:rsidRPr="00F125CE">
        <w:rPr>
          <w:sz w:val="18"/>
          <w:szCs w:val="18"/>
        </w:rPr>
        <w:t>+ Na adição, permite especificar formatos de matrícula, diferentes da portuguesa</w:t>
      </w:r>
    </w:p>
    <w:p w14:paraId="1616C40B" w14:textId="77777777" w:rsidR="00FC0504" w:rsidRPr="00F125CE" w:rsidRDefault="00FC0504" w:rsidP="001A0214">
      <w:pPr>
        <w:spacing w:after="0"/>
        <w:rPr>
          <w:sz w:val="18"/>
          <w:szCs w:val="18"/>
        </w:rPr>
      </w:pPr>
      <w:r w:rsidRPr="00F125CE">
        <w:rPr>
          <w:sz w:val="18"/>
          <w:szCs w:val="18"/>
        </w:rPr>
        <w:t>+ Tendo escolhido a viatura, pode comprar/iniciar o estacionamento ou cancelar</w:t>
      </w:r>
    </w:p>
    <w:p w14:paraId="761BCA3A" w14:textId="06121691" w:rsidR="00FC0504" w:rsidRDefault="00FC0504" w:rsidP="001A0214">
      <w:p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+ Há 2 situações distintas:</w:t>
      </w:r>
    </w:p>
    <w:p w14:paraId="7EF85B4A" w14:textId="77777777" w:rsidR="001A0214" w:rsidRPr="001A0214" w:rsidRDefault="001A0214" w:rsidP="001A0214">
      <w:pPr>
        <w:spacing w:after="0"/>
        <w:rPr>
          <w:sz w:val="18"/>
          <w:szCs w:val="18"/>
        </w:rPr>
      </w:pPr>
    </w:p>
    <w:p w14:paraId="1CD3F3E8" w14:textId="6972661B" w:rsidR="00FC0504" w:rsidRPr="001A0214" w:rsidRDefault="00FC0504" w:rsidP="001A0214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comprar quando o estacionamento é para todo o dia</w:t>
      </w:r>
    </w:p>
    <w:p w14:paraId="449B65E2" w14:textId="66930345" w:rsidR="00774C13" w:rsidRPr="001A0214" w:rsidRDefault="00FC0504" w:rsidP="001A0214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1A0214">
        <w:rPr>
          <w:sz w:val="18"/>
          <w:szCs w:val="18"/>
        </w:rPr>
        <w:t>iniciar quando o estacionamento é apenas para o tempo que vai estar estacionado</w:t>
      </w:r>
      <w:r w:rsidR="001A0214">
        <w:rPr>
          <w:sz w:val="18"/>
          <w:szCs w:val="18"/>
        </w:rPr>
        <w:t>. Q</w:t>
      </w:r>
      <w:r w:rsidRPr="001A0214">
        <w:rPr>
          <w:sz w:val="18"/>
          <w:szCs w:val="18"/>
        </w:rPr>
        <w:t>u</w:t>
      </w:r>
      <w:r w:rsidR="001A0214" w:rsidRPr="001A0214">
        <w:rPr>
          <w:sz w:val="18"/>
          <w:szCs w:val="18"/>
        </w:rPr>
        <w:t>a</w:t>
      </w:r>
      <w:r w:rsidRPr="001A0214">
        <w:rPr>
          <w:sz w:val="18"/>
          <w:szCs w:val="18"/>
        </w:rPr>
        <w:t>ndo iniciado o estacionamento, é possível terminar o estacionamento a qualquer momento, pagando apenas o tempo que esteve estacionado.</w:t>
      </w:r>
    </w:p>
    <w:p w14:paraId="44103AEB" w14:textId="77777777" w:rsidR="00E230D6" w:rsidRPr="001A0214" w:rsidRDefault="00E230D6" w:rsidP="001A0214">
      <w:pPr>
        <w:spacing w:after="0"/>
        <w:jc w:val="center"/>
        <w:rPr>
          <w:sz w:val="18"/>
          <w:szCs w:val="18"/>
        </w:rPr>
      </w:pPr>
    </w:p>
    <w:sectPr w:rsidR="00E230D6" w:rsidRPr="001A0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043FA"/>
    <w:multiLevelType w:val="hybridMultilevel"/>
    <w:tmpl w:val="FFEE0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FA"/>
    <w:rsid w:val="0006210B"/>
    <w:rsid w:val="001A0214"/>
    <w:rsid w:val="00774C13"/>
    <w:rsid w:val="00A05CFA"/>
    <w:rsid w:val="00E230D6"/>
    <w:rsid w:val="00F125CE"/>
    <w:rsid w:val="00F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D462"/>
  <w15:chartTrackingRefBased/>
  <w15:docId w15:val="{4AC4850E-9F78-4D80-AF6E-593C1137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810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2023-02-20T14:46:00Z</dcterms:created>
  <dcterms:modified xsi:type="dcterms:W3CDTF">2023-02-20T15:56:00Z</dcterms:modified>
</cp:coreProperties>
</file>