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F37" w:rsidRDefault="000C6F37" w:rsidP="000C6F37">
      <w:pPr>
        <w:rPr>
          <w:sz w:val="24"/>
          <w:szCs w:val="24"/>
        </w:rPr>
      </w:pPr>
    </w:p>
    <w:p w:rsidR="00F26844" w:rsidRPr="00511A85" w:rsidRDefault="00803D44" w:rsidP="00511A85">
      <w:pPr>
        <w:pStyle w:val="Heading1"/>
        <w:rPr>
          <w:sz w:val="24"/>
          <w:szCs w:val="24"/>
        </w:rPr>
      </w:pPr>
      <w:r w:rsidRPr="00511A85">
        <w:rPr>
          <w:sz w:val="24"/>
          <w:szCs w:val="24"/>
        </w:rPr>
        <w:t>Production</w:t>
      </w:r>
    </w:p>
    <w:p w:rsidR="00803D44" w:rsidRPr="00695735" w:rsidRDefault="000319DC" w:rsidP="00C0299C">
      <w:pPr>
        <w:spacing w:after="0"/>
      </w:pPr>
      <w:r w:rsidRPr="00695735">
        <w:t xml:space="preserve">There are </w:t>
      </w:r>
      <w:r w:rsidR="00803D44" w:rsidRPr="00695735">
        <w:t xml:space="preserve">7 production lines (04-10) which </w:t>
      </w:r>
      <w:proofErr w:type="gramStart"/>
      <w:r w:rsidR="00803D44" w:rsidRPr="00695735">
        <w:t>use</w:t>
      </w:r>
      <w:proofErr w:type="gramEnd"/>
      <w:r w:rsidR="00803D44" w:rsidRPr="00695735">
        <w:t xml:space="preserve"> the </w:t>
      </w:r>
      <w:r w:rsidRPr="00695735">
        <w:t xml:space="preserve">line take away </w:t>
      </w:r>
      <w:r w:rsidR="00803D44" w:rsidRPr="00695735">
        <w:t xml:space="preserve">message 3M01.  </w:t>
      </w:r>
      <w:r w:rsidR="00AC3C8E" w:rsidRPr="00695735">
        <w:t xml:space="preserve">The msg 2 is not sent for every msg 3, just for Line Data Correction.  </w:t>
      </w:r>
      <w:r w:rsidRPr="00695735">
        <w:t xml:space="preserve">When </w:t>
      </w:r>
      <w:proofErr w:type="gramStart"/>
      <w:r w:rsidRPr="00695735">
        <w:t>a</w:t>
      </w:r>
      <w:proofErr w:type="gramEnd"/>
      <w:r w:rsidRPr="00695735">
        <w:t xml:space="preserve"> ulid is created it is moved to the FPDS staging location.  The msg 3 is being sent from a control logix processor using station id 0</w:t>
      </w:r>
      <w:r w:rsidR="007D445A" w:rsidRPr="00695735">
        <w:t>0</w:t>
      </w:r>
      <w:r w:rsidRPr="00695735">
        <w:t xml:space="preserve">03, Ethernet address </w:t>
      </w:r>
      <w:r w:rsidRPr="00695735">
        <w:rPr>
          <w:rFonts w:ascii="r_ansi" w:hAnsi="r_ansi" w:cs="r_ansi"/>
        </w:rPr>
        <w:t>143.40.53.55.</w:t>
      </w:r>
      <w:r w:rsidR="00DB6BB5" w:rsidRPr="00695735">
        <w:rPr>
          <w:rFonts w:ascii="r_ansi" w:hAnsi="r_ansi" w:cs="r_ansi"/>
        </w:rPr>
        <w:t xml:space="preserve"> </w:t>
      </w:r>
      <w:r w:rsidR="00DB6BB5" w:rsidRPr="00695735">
        <w:rPr>
          <w:rFonts w:cstheme="minorHAnsi"/>
        </w:rPr>
        <w:t xml:space="preserve">Manual id is also done from a fork lift operator and the ulid is placed on the FPDS.  </w:t>
      </w:r>
      <w:proofErr w:type="gramStart"/>
      <w:r w:rsidR="00DB6BB5" w:rsidRPr="00695735">
        <w:rPr>
          <w:rFonts w:cstheme="minorHAnsi"/>
        </w:rPr>
        <w:t>Did not see EasyID being used.</w:t>
      </w:r>
      <w:proofErr w:type="gramEnd"/>
      <w:r w:rsidR="00DB6BB5" w:rsidRPr="00695735">
        <w:rPr>
          <w:rFonts w:ascii="r_ansi" w:hAnsi="r_ansi" w:cs="r_ansi"/>
        </w:rPr>
        <w:t xml:space="preserve"> </w:t>
      </w:r>
      <w:r w:rsidRPr="00695735">
        <w:rPr>
          <w:rFonts w:ascii="r_ansi" w:hAnsi="r_ansi" w:cs="r_ansi"/>
        </w:rPr>
        <w:t xml:space="preserve">  </w:t>
      </w:r>
    </w:p>
    <w:p w:rsidR="00803D44" w:rsidRPr="00511A85" w:rsidRDefault="00803D44" w:rsidP="001E3C3C">
      <w:pPr>
        <w:pStyle w:val="Heading1"/>
        <w:spacing w:before="240"/>
        <w:rPr>
          <w:sz w:val="24"/>
          <w:szCs w:val="24"/>
        </w:rPr>
      </w:pPr>
      <w:r w:rsidRPr="00511A85">
        <w:rPr>
          <w:sz w:val="24"/>
          <w:szCs w:val="24"/>
        </w:rPr>
        <w:t>ASRS Input</w:t>
      </w:r>
    </w:p>
    <w:p w:rsidR="00CE784A" w:rsidRPr="00695735" w:rsidRDefault="007D445A" w:rsidP="00C0299C">
      <w:pPr>
        <w:spacing w:after="0"/>
        <w:rPr>
          <w:rFonts w:cstheme="minorHAnsi"/>
        </w:rPr>
      </w:pPr>
      <w:r w:rsidRPr="00695735">
        <w:t xml:space="preserve">A message 5 is sent to RTCIS to trigger </w:t>
      </w:r>
      <w:proofErr w:type="gramStart"/>
      <w:r w:rsidRPr="00695735">
        <w:t>a</w:t>
      </w:r>
      <w:proofErr w:type="gramEnd"/>
      <w:r w:rsidRPr="00695735">
        <w:t xml:space="preserve"> msg A8 to the ASRS software.  The msg 5 is being sent from an Ethernet PLC using station id 0002, Ethernet address </w:t>
      </w:r>
      <w:r w:rsidRPr="00695735">
        <w:rPr>
          <w:rFonts w:ascii="r_ansi" w:hAnsi="r_ansi" w:cs="r_ansi"/>
        </w:rPr>
        <w:t>143.40.55.224</w:t>
      </w:r>
      <w:r w:rsidRPr="00695735">
        <w:rPr>
          <w:rFonts w:cstheme="minorHAnsi"/>
        </w:rPr>
        <w:t xml:space="preserve">.  The message 5 is sent with a blank delivery location.  The A8 is sent to the ASRS software and the response is always 2 for the input location.  </w:t>
      </w:r>
      <w:r w:rsidR="00AC3C8E" w:rsidRPr="00695735">
        <w:rPr>
          <w:rFonts w:cstheme="minorHAnsi"/>
        </w:rPr>
        <w:t>The M8</w:t>
      </w:r>
      <w:r w:rsidR="00ED5497" w:rsidRPr="00695735">
        <w:rPr>
          <w:rFonts w:cstheme="minorHAnsi"/>
        </w:rPr>
        <w:t xml:space="preserve"> or C8</w:t>
      </w:r>
      <w:r w:rsidR="00AC3C8E" w:rsidRPr="00695735">
        <w:rPr>
          <w:rFonts w:cstheme="minorHAnsi"/>
        </w:rPr>
        <w:t xml:space="preserve"> is not used.  </w:t>
      </w:r>
      <w:r w:rsidRPr="00695735">
        <w:rPr>
          <w:rFonts w:cstheme="minorHAnsi"/>
        </w:rPr>
        <w:t xml:space="preserve">The message 6 is then sent to the PLC with a delivery location of 2.  Most msg 7s </w:t>
      </w:r>
      <w:proofErr w:type="gramStart"/>
      <w:r w:rsidRPr="00695735">
        <w:rPr>
          <w:rFonts w:cstheme="minorHAnsi"/>
        </w:rPr>
        <w:t>are</w:t>
      </w:r>
      <w:proofErr w:type="gramEnd"/>
      <w:r w:rsidRPr="00695735">
        <w:rPr>
          <w:rFonts w:cstheme="minorHAnsi"/>
        </w:rPr>
        <w:t xml:space="preserve"> sent from the PLC with a </w:t>
      </w:r>
      <w:r w:rsidR="00CE784A" w:rsidRPr="00695735">
        <w:rPr>
          <w:rFonts w:cstheme="minorHAnsi"/>
        </w:rPr>
        <w:t>delivery location of 2, but have seen some with a 4</w:t>
      </w:r>
      <w:r w:rsidR="00FB1812" w:rsidRPr="00695735">
        <w:rPr>
          <w:rFonts w:cstheme="minorHAnsi"/>
        </w:rPr>
        <w:t xml:space="preserve"> which</w:t>
      </w:r>
      <w:r w:rsidR="00CE784A" w:rsidRPr="00695735">
        <w:rPr>
          <w:rFonts w:cstheme="minorHAnsi"/>
        </w:rPr>
        <w:t xml:space="preserve"> is the REJECT1 location.</w:t>
      </w:r>
      <w:r w:rsidR="00FB1812" w:rsidRPr="00695735">
        <w:rPr>
          <w:rFonts w:cstheme="minorHAnsi"/>
        </w:rPr>
        <w:t xml:space="preserve">  It’s not clear if there are multiple input VTLs or just one since 2 is always used.</w:t>
      </w:r>
      <w:r w:rsidR="00ED5497" w:rsidRPr="00695735">
        <w:rPr>
          <w:rFonts w:cstheme="minorHAnsi"/>
        </w:rPr>
        <w:t xml:space="preserve">  The D8 is also used to de-announce </w:t>
      </w:r>
      <w:proofErr w:type="gramStart"/>
      <w:r w:rsidR="00ED5497" w:rsidRPr="00695735">
        <w:rPr>
          <w:rFonts w:cstheme="minorHAnsi"/>
        </w:rPr>
        <w:t>a</w:t>
      </w:r>
      <w:proofErr w:type="gramEnd"/>
      <w:r w:rsidR="00ED5497" w:rsidRPr="00695735">
        <w:rPr>
          <w:rFonts w:cstheme="minorHAnsi"/>
        </w:rPr>
        <w:t xml:space="preserve"> ulid that has gone to the REJECT location.</w:t>
      </w:r>
    </w:p>
    <w:p w:rsidR="00CE784A" w:rsidRPr="00511A85" w:rsidRDefault="00CE784A" w:rsidP="001E3C3C">
      <w:pPr>
        <w:pStyle w:val="Heading1"/>
        <w:spacing w:before="240"/>
        <w:rPr>
          <w:sz w:val="24"/>
          <w:szCs w:val="24"/>
        </w:rPr>
      </w:pPr>
      <w:r w:rsidRPr="00511A85">
        <w:rPr>
          <w:sz w:val="24"/>
          <w:szCs w:val="24"/>
        </w:rPr>
        <w:t>ASRS Storage</w:t>
      </w:r>
    </w:p>
    <w:p w:rsidR="00CE784A" w:rsidRPr="00695735" w:rsidRDefault="00CE784A" w:rsidP="00C0299C">
      <w:pPr>
        <w:spacing w:after="0"/>
        <w:rPr>
          <w:rFonts w:cstheme="minorHAnsi"/>
        </w:rPr>
      </w:pPr>
      <w:r w:rsidRPr="00695735">
        <w:rPr>
          <w:rFonts w:cstheme="minorHAnsi"/>
        </w:rPr>
        <w:t xml:space="preserve">There are HD, QU, and RL unit loads in the ASRS system.  HBW uses HQ status for HD and QU ulids.  There are </w:t>
      </w:r>
      <w:r w:rsidR="00695735">
        <w:rPr>
          <w:rFonts w:cstheme="minorHAnsi"/>
        </w:rPr>
        <w:t xml:space="preserve">approximately </w:t>
      </w:r>
      <w:r w:rsidR="003007B2" w:rsidRPr="00695735">
        <w:rPr>
          <w:rFonts w:cstheme="minorHAnsi"/>
        </w:rPr>
        <w:t>14421</w:t>
      </w:r>
      <w:r w:rsidRPr="00695735">
        <w:rPr>
          <w:rFonts w:cstheme="minorHAnsi"/>
        </w:rPr>
        <w:t xml:space="preserve"> ulids in the HBW location.</w:t>
      </w:r>
      <w:r w:rsidR="00813B8F" w:rsidRPr="00695735">
        <w:rPr>
          <w:rFonts w:cstheme="minorHAnsi"/>
        </w:rPr>
        <w:t xml:space="preserve">  P class ulids were not in the ASRS.</w:t>
      </w:r>
    </w:p>
    <w:p w:rsidR="00803D44" w:rsidRPr="00A55F80" w:rsidRDefault="00803D44" w:rsidP="001E3C3C">
      <w:pPr>
        <w:pStyle w:val="Heading1"/>
        <w:spacing w:before="240"/>
        <w:rPr>
          <w:sz w:val="24"/>
          <w:szCs w:val="24"/>
        </w:rPr>
      </w:pPr>
      <w:r w:rsidRPr="00A55F80">
        <w:rPr>
          <w:sz w:val="24"/>
          <w:szCs w:val="24"/>
        </w:rPr>
        <w:t>ASRS Output</w:t>
      </w:r>
    </w:p>
    <w:p w:rsidR="00A55F80" w:rsidRPr="006007FC" w:rsidRDefault="00803D44" w:rsidP="006007FC">
      <w:pPr>
        <w:pStyle w:val="Heading2"/>
        <w:spacing w:before="120"/>
        <w:rPr>
          <w:sz w:val="22"/>
          <w:szCs w:val="22"/>
        </w:rPr>
      </w:pPr>
      <w:r w:rsidRPr="006007FC">
        <w:rPr>
          <w:sz w:val="22"/>
          <w:szCs w:val="22"/>
        </w:rPr>
        <w:t>Shipments</w:t>
      </w:r>
    </w:p>
    <w:p w:rsidR="00D51108" w:rsidRPr="006007FC" w:rsidRDefault="00D51108" w:rsidP="006007FC">
      <w:pPr>
        <w:pStyle w:val="Heading3"/>
        <w:spacing w:before="120"/>
        <w:rPr>
          <w:sz w:val="20"/>
          <w:szCs w:val="20"/>
        </w:rPr>
      </w:pPr>
      <w:r w:rsidRPr="006007FC">
        <w:rPr>
          <w:sz w:val="20"/>
          <w:szCs w:val="20"/>
        </w:rPr>
        <w:t>Staging</w:t>
      </w:r>
    </w:p>
    <w:p w:rsidR="00A55F80" w:rsidRPr="00695735" w:rsidRDefault="00A55F80" w:rsidP="00A55F80">
      <w:pPr>
        <w:pStyle w:val="Heading1"/>
        <w:numPr>
          <w:ilvl w:val="0"/>
          <w:numId w:val="0"/>
        </w:numPr>
        <w:spacing w:before="0"/>
        <w:rPr>
          <w:rFonts w:asciiTheme="minorHAnsi" w:hAnsiTheme="minorHAnsi" w:cstheme="minorHAnsi"/>
          <w:b w:val="0"/>
          <w:color w:val="auto"/>
          <w:sz w:val="22"/>
          <w:szCs w:val="22"/>
        </w:rPr>
      </w:pPr>
      <w:r w:rsidRPr="00695735">
        <w:rPr>
          <w:rFonts w:asciiTheme="minorHAnsi" w:hAnsiTheme="minorHAnsi" w:cstheme="minorHAnsi"/>
          <w:b w:val="0"/>
          <w:color w:val="auto"/>
          <w:sz w:val="22"/>
          <w:szCs w:val="22"/>
        </w:rPr>
        <w:t>T</w:t>
      </w:r>
      <w:r w:rsidR="00AC3C8E" w:rsidRPr="00695735">
        <w:rPr>
          <w:rFonts w:asciiTheme="minorHAnsi" w:hAnsiTheme="minorHAnsi" w:cstheme="minorHAnsi"/>
          <w:b w:val="0"/>
          <w:color w:val="auto"/>
          <w:sz w:val="22"/>
          <w:szCs w:val="22"/>
        </w:rPr>
        <w:t xml:space="preserve">he A21 and B21 messages are used to check for shipments to be dropped to the ASRS.  A21 messages get shipments with a plcpal of U (MOT=A), while B21 messages get shipments with a plcpal of B (MOT=B).  There are more shipments with MOT=A than B.  Shipments are dropped with the default ASRS Disposition </w:t>
      </w:r>
      <w:r w:rsidR="003007B2" w:rsidRPr="00695735">
        <w:rPr>
          <w:rFonts w:asciiTheme="minorHAnsi" w:hAnsiTheme="minorHAnsi" w:cstheme="minorHAnsi"/>
          <w:b w:val="0"/>
          <w:color w:val="auto"/>
          <w:sz w:val="22"/>
          <w:szCs w:val="22"/>
        </w:rPr>
        <w:t>of</w:t>
      </w:r>
      <w:r w:rsidR="00AC3C8E" w:rsidRPr="00695735">
        <w:rPr>
          <w:rFonts w:asciiTheme="minorHAnsi" w:hAnsiTheme="minorHAnsi" w:cstheme="minorHAnsi"/>
          <w:b w:val="0"/>
          <w:color w:val="auto"/>
          <w:sz w:val="22"/>
          <w:szCs w:val="22"/>
        </w:rPr>
        <w:t xml:space="preserve"> OPEN.</w:t>
      </w:r>
      <w:r w:rsidR="003007B2" w:rsidRPr="00695735">
        <w:rPr>
          <w:rFonts w:asciiTheme="minorHAnsi" w:hAnsiTheme="minorHAnsi" w:cstheme="minorHAnsi"/>
          <w:b w:val="0"/>
          <w:color w:val="auto"/>
          <w:sz w:val="22"/>
          <w:szCs w:val="22"/>
        </w:rPr>
        <w:t xml:space="preserve">  The msg A22 is used to indicate a staging location, usually the lowest number of the staging locations used to stage the shipment.  Msg A23 is used to indicate </w:t>
      </w:r>
      <w:proofErr w:type="gramStart"/>
      <w:r w:rsidR="003007B2" w:rsidRPr="00695735">
        <w:rPr>
          <w:rFonts w:asciiTheme="minorHAnsi" w:hAnsiTheme="minorHAnsi" w:cstheme="minorHAnsi"/>
          <w:b w:val="0"/>
          <w:color w:val="auto"/>
          <w:sz w:val="22"/>
          <w:szCs w:val="22"/>
        </w:rPr>
        <w:t>a</w:t>
      </w:r>
      <w:proofErr w:type="gramEnd"/>
      <w:r w:rsidR="003007B2" w:rsidRPr="00695735">
        <w:rPr>
          <w:rFonts w:asciiTheme="minorHAnsi" w:hAnsiTheme="minorHAnsi" w:cstheme="minorHAnsi"/>
          <w:b w:val="0"/>
          <w:color w:val="auto"/>
          <w:sz w:val="22"/>
          <w:szCs w:val="22"/>
        </w:rPr>
        <w:t xml:space="preserve"> ulid has been moved from HBW to a staging location.  </w:t>
      </w:r>
      <w:r w:rsidR="00AC3C8E" w:rsidRPr="00695735">
        <w:rPr>
          <w:rFonts w:asciiTheme="minorHAnsi" w:hAnsiTheme="minorHAnsi" w:cstheme="minorHAnsi"/>
          <w:b w:val="0"/>
          <w:color w:val="auto"/>
          <w:sz w:val="22"/>
          <w:szCs w:val="22"/>
        </w:rPr>
        <w:t xml:space="preserve">  </w:t>
      </w:r>
      <w:r w:rsidR="003007B2" w:rsidRPr="00695735">
        <w:rPr>
          <w:rFonts w:asciiTheme="minorHAnsi" w:hAnsiTheme="minorHAnsi" w:cstheme="minorHAnsi"/>
          <w:b w:val="0"/>
          <w:color w:val="auto"/>
          <w:sz w:val="22"/>
          <w:szCs w:val="22"/>
        </w:rPr>
        <w:t>Most of the observed shipments were staged to 3 locations, all ending in A (51A-</w:t>
      </w:r>
      <w:r w:rsidR="00813B8F" w:rsidRPr="00695735">
        <w:rPr>
          <w:rFonts w:asciiTheme="minorHAnsi" w:hAnsiTheme="minorHAnsi" w:cstheme="minorHAnsi"/>
          <w:b w:val="0"/>
          <w:color w:val="auto"/>
          <w:sz w:val="22"/>
          <w:szCs w:val="22"/>
        </w:rPr>
        <w:t>83A</w:t>
      </w:r>
      <w:proofErr w:type="gramStart"/>
      <w:r w:rsidR="00FB1812" w:rsidRPr="00695735">
        <w:rPr>
          <w:rFonts w:asciiTheme="minorHAnsi" w:hAnsiTheme="minorHAnsi" w:cstheme="minorHAnsi"/>
          <w:b w:val="0"/>
          <w:color w:val="auto"/>
          <w:sz w:val="22"/>
          <w:szCs w:val="22"/>
        </w:rPr>
        <w:t>,90A,91A</w:t>
      </w:r>
      <w:proofErr w:type="gramEnd"/>
      <w:r w:rsidR="00813B8F" w:rsidRPr="00695735">
        <w:rPr>
          <w:rFonts w:asciiTheme="minorHAnsi" w:hAnsiTheme="minorHAnsi" w:cstheme="minorHAnsi"/>
          <w:b w:val="0"/>
          <w:color w:val="auto"/>
          <w:sz w:val="22"/>
          <w:szCs w:val="22"/>
        </w:rPr>
        <w:t>)</w:t>
      </w:r>
      <w:r w:rsidR="003007B2" w:rsidRPr="00695735">
        <w:rPr>
          <w:rFonts w:asciiTheme="minorHAnsi" w:hAnsiTheme="minorHAnsi" w:cstheme="minorHAnsi"/>
          <w:b w:val="0"/>
          <w:color w:val="auto"/>
          <w:sz w:val="22"/>
          <w:szCs w:val="22"/>
        </w:rPr>
        <w:t>.  For example, one shipment was staged in locations 65A, 66A, 67A, while another was in 53A, 54A, and 55A.</w:t>
      </w:r>
      <w:r w:rsidR="000C6F37" w:rsidRPr="00695735">
        <w:rPr>
          <w:rFonts w:asciiTheme="minorHAnsi" w:hAnsiTheme="minorHAnsi" w:cstheme="minorHAnsi"/>
          <w:b w:val="0"/>
          <w:color w:val="auto"/>
          <w:sz w:val="22"/>
          <w:szCs w:val="22"/>
        </w:rPr>
        <w:t xml:space="preserve">  The A22 for the above mentioned shipments had 65 and 53, respectively.  </w:t>
      </w:r>
      <w:r w:rsidR="006007FC" w:rsidRPr="00695735">
        <w:rPr>
          <w:rFonts w:asciiTheme="minorHAnsi" w:hAnsiTheme="minorHAnsi" w:cstheme="minorHAnsi"/>
          <w:b w:val="0"/>
          <w:color w:val="auto"/>
          <w:sz w:val="22"/>
          <w:szCs w:val="22"/>
        </w:rPr>
        <w:t xml:space="preserve">Locations 51-83 are listed in actstgmnt as having 1 level, so the assumption is these are side by side staging locations.  </w:t>
      </w:r>
      <w:r w:rsidR="002B04C5" w:rsidRPr="00695735">
        <w:rPr>
          <w:rFonts w:asciiTheme="minorHAnsi" w:hAnsiTheme="minorHAnsi" w:cstheme="minorHAnsi"/>
          <w:b w:val="0"/>
          <w:color w:val="auto"/>
          <w:sz w:val="22"/>
          <w:szCs w:val="22"/>
        </w:rPr>
        <w:t>Only 2 shipments stage at a time.</w:t>
      </w:r>
      <w:r w:rsidR="00D51108" w:rsidRPr="00695735">
        <w:rPr>
          <w:rFonts w:asciiTheme="minorHAnsi" w:hAnsiTheme="minorHAnsi" w:cstheme="minorHAnsi"/>
          <w:b w:val="0"/>
          <w:color w:val="auto"/>
          <w:sz w:val="22"/>
          <w:szCs w:val="22"/>
        </w:rPr>
        <w:t xml:space="preserve">  A24 is used to signal completion of shipment staging, with the same staging location as the A22.   The A26 message is used to stop staging a shipment, though not frequent</w:t>
      </w:r>
      <w:r w:rsidR="000C6F37" w:rsidRPr="00695735">
        <w:rPr>
          <w:rFonts w:asciiTheme="minorHAnsi" w:hAnsiTheme="minorHAnsi" w:cstheme="minorHAnsi"/>
          <w:b w:val="0"/>
          <w:color w:val="auto"/>
          <w:sz w:val="22"/>
          <w:szCs w:val="22"/>
        </w:rPr>
        <w:t>ly, as loading is occurring as the shipment is staging.</w:t>
      </w:r>
      <w:r w:rsidR="00E02BB6">
        <w:rPr>
          <w:rFonts w:asciiTheme="minorHAnsi" w:hAnsiTheme="minorHAnsi" w:cstheme="minorHAnsi"/>
          <w:b w:val="0"/>
          <w:color w:val="auto"/>
          <w:sz w:val="22"/>
          <w:szCs w:val="22"/>
        </w:rPr>
        <w:t xml:space="preserve">  A20 from SAP is used to cancel an order, but cancelled orders are not automatically </w:t>
      </w:r>
      <w:proofErr w:type="spellStart"/>
      <w:r w:rsidR="00E02BB6">
        <w:rPr>
          <w:rFonts w:asciiTheme="minorHAnsi" w:hAnsiTheme="minorHAnsi" w:cstheme="minorHAnsi"/>
          <w:b w:val="0"/>
          <w:color w:val="auto"/>
          <w:sz w:val="22"/>
          <w:szCs w:val="22"/>
        </w:rPr>
        <w:t>unstaged</w:t>
      </w:r>
      <w:proofErr w:type="spellEnd"/>
      <w:r w:rsidR="003027C8">
        <w:rPr>
          <w:rFonts w:asciiTheme="minorHAnsi" w:hAnsiTheme="minorHAnsi" w:cstheme="minorHAnsi"/>
          <w:b w:val="0"/>
          <w:color w:val="auto"/>
          <w:sz w:val="22"/>
          <w:szCs w:val="22"/>
        </w:rPr>
        <w:t>.</w:t>
      </w:r>
    </w:p>
    <w:p w:rsidR="00A55F80" w:rsidRDefault="00A55F80" w:rsidP="00A55F80"/>
    <w:p w:rsidR="00D51108" w:rsidRPr="006007FC" w:rsidRDefault="00D51108" w:rsidP="006007FC">
      <w:pPr>
        <w:pStyle w:val="Heading3"/>
        <w:spacing w:before="120"/>
        <w:rPr>
          <w:sz w:val="20"/>
          <w:szCs w:val="20"/>
        </w:rPr>
      </w:pPr>
      <w:r w:rsidRPr="006007FC">
        <w:rPr>
          <w:sz w:val="20"/>
          <w:szCs w:val="20"/>
        </w:rPr>
        <w:lastRenderedPageBreak/>
        <w:t>Loading</w:t>
      </w:r>
      <w:r w:rsidR="002B04C5" w:rsidRPr="006007FC">
        <w:rPr>
          <w:sz w:val="20"/>
          <w:szCs w:val="20"/>
        </w:rPr>
        <w:t xml:space="preserve">  </w:t>
      </w:r>
    </w:p>
    <w:p w:rsidR="00AC3C8E" w:rsidRPr="00695735" w:rsidRDefault="00FB1743" w:rsidP="006007FC">
      <w:pPr>
        <w:pStyle w:val="Heading1"/>
        <w:numPr>
          <w:ilvl w:val="0"/>
          <w:numId w:val="0"/>
        </w:numPr>
        <w:spacing w:before="0"/>
        <w:rPr>
          <w:rFonts w:asciiTheme="minorHAnsi" w:hAnsiTheme="minorHAnsi" w:cstheme="minorHAnsi"/>
          <w:b w:val="0"/>
          <w:color w:val="auto"/>
          <w:sz w:val="22"/>
          <w:szCs w:val="22"/>
        </w:rPr>
      </w:pPr>
      <w:r w:rsidRPr="00695735">
        <w:rPr>
          <w:rFonts w:asciiTheme="minorHAnsi" w:hAnsiTheme="minorHAnsi" w:cstheme="minorHAnsi"/>
          <w:b w:val="0"/>
          <w:color w:val="auto"/>
          <w:sz w:val="22"/>
          <w:szCs w:val="22"/>
        </w:rPr>
        <w:t>An A32 is sent for each of the three staging locations (assuming when signon to truckloading occurs</w:t>
      </w:r>
      <w:r w:rsidR="000C6F37" w:rsidRPr="00695735">
        <w:rPr>
          <w:rFonts w:asciiTheme="minorHAnsi" w:hAnsiTheme="minorHAnsi" w:cstheme="minorHAnsi"/>
          <w:b w:val="0"/>
          <w:color w:val="auto"/>
          <w:sz w:val="22"/>
          <w:szCs w:val="22"/>
        </w:rPr>
        <w:t>, but need to verify on a mult-slot shipment</w:t>
      </w:r>
      <w:r w:rsidRPr="00695735">
        <w:rPr>
          <w:rFonts w:asciiTheme="minorHAnsi" w:hAnsiTheme="minorHAnsi" w:cstheme="minorHAnsi"/>
          <w:b w:val="0"/>
          <w:color w:val="auto"/>
          <w:sz w:val="22"/>
          <w:szCs w:val="22"/>
        </w:rPr>
        <w:t xml:space="preserve">).  </w:t>
      </w:r>
      <w:r w:rsidR="004A316D" w:rsidRPr="00695735">
        <w:rPr>
          <w:rFonts w:asciiTheme="minorHAnsi" w:hAnsiTheme="minorHAnsi" w:cstheme="minorHAnsi"/>
          <w:b w:val="0"/>
          <w:color w:val="auto"/>
          <w:sz w:val="22"/>
          <w:szCs w:val="22"/>
        </w:rPr>
        <w:t xml:space="preserve">There are 21 doors in the ASRS subsite </w:t>
      </w:r>
      <w:r w:rsidR="000C6F37" w:rsidRPr="00695735">
        <w:rPr>
          <w:rFonts w:asciiTheme="minorHAnsi" w:hAnsiTheme="minorHAnsi" w:cstheme="minorHAnsi"/>
          <w:b w:val="0"/>
          <w:color w:val="auto"/>
          <w:sz w:val="22"/>
          <w:szCs w:val="22"/>
        </w:rPr>
        <w:t>GB78</w:t>
      </w:r>
      <w:r w:rsidR="004A316D" w:rsidRPr="00695735">
        <w:rPr>
          <w:rFonts w:asciiTheme="minorHAnsi" w:hAnsiTheme="minorHAnsi" w:cstheme="minorHAnsi"/>
          <w:b w:val="0"/>
          <w:color w:val="auto"/>
          <w:sz w:val="22"/>
          <w:szCs w:val="22"/>
        </w:rPr>
        <w:t xml:space="preserve"> (DOOR 01-DOOR 20, DOOR999).  Shipments are loaded, and order complete, ship complete, trailer move request, and trailer move to droplot are all done immediately after loading.  The completed trailer does not sit in the door for very long.</w:t>
      </w:r>
      <w:r w:rsidR="003007B2" w:rsidRPr="00695735">
        <w:rPr>
          <w:rFonts w:asciiTheme="minorHAnsi" w:hAnsiTheme="minorHAnsi" w:cstheme="minorHAnsi"/>
          <w:b w:val="0"/>
          <w:color w:val="auto"/>
          <w:sz w:val="22"/>
          <w:szCs w:val="22"/>
        </w:rPr>
        <w:t xml:space="preserve">  </w:t>
      </w:r>
    </w:p>
    <w:p w:rsidR="009D5C90" w:rsidRPr="00511A85" w:rsidRDefault="009D5C90" w:rsidP="006725F2">
      <w:pPr>
        <w:pStyle w:val="Heading2"/>
        <w:spacing w:before="240"/>
        <w:rPr>
          <w:sz w:val="22"/>
          <w:szCs w:val="22"/>
        </w:rPr>
      </w:pPr>
      <w:r w:rsidRPr="00511A85">
        <w:rPr>
          <w:sz w:val="22"/>
          <w:szCs w:val="22"/>
        </w:rPr>
        <w:t>Manual Withdrawals</w:t>
      </w:r>
    </w:p>
    <w:p w:rsidR="008E018D" w:rsidRPr="00511A85" w:rsidRDefault="008E018D" w:rsidP="006007FC">
      <w:pPr>
        <w:pStyle w:val="Heading3"/>
        <w:spacing w:before="120"/>
        <w:rPr>
          <w:sz w:val="20"/>
          <w:szCs w:val="20"/>
        </w:rPr>
      </w:pPr>
      <w:r w:rsidRPr="00511A85">
        <w:rPr>
          <w:sz w:val="20"/>
          <w:szCs w:val="20"/>
        </w:rPr>
        <w:t>Requesting</w:t>
      </w:r>
    </w:p>
    <w:p w:rsidR="009D5C90" w:rsidRPr="00695735" w:rsidRDefault="008E018D">
      <w:r w:rsidRPr="00695735">
        <w:rPr>
          <w:sz w:val="20"/>
          <w:szCs w:val="20"/>
        </w:rPr>
        <w:t xml:space="preserve"> </w:t>
      </w:r>
      <w:r w:rsidRPr="00695735">
        <w:t>M</w:t>
      </w:r>
      <w:r w:rsidR="008F692F" w:rsidRPr="00695735">
        <w:t xml:space="preserve">sg 13 is used to request ulids in quantities of 10 or less.  </w:t>
      </w:r>
      <w:r w:rsidR="009D5C90" w:rsidRPr="00695735">
        <w:t xml:space="preserve">Manual withdrawals are not batch processed </w:t>
      </w:r>
      <w:r w:rsidR="008F692F" w:rsidRPr="00695735">
        <w:t xml:space="preserve">(MXXX control number dropped through actgetord) </w:t>
      </w:r>
      <w:r w:rsidR="009D5C90" w:rsidRPr="00695735">
        <w:t xml:space="preserve">until 11 ulids are requested.  </w:t>
      </w:r>
    </w:p>
    <w:p w:rsidR="008E018D" w:rsidRPr="00511A85" w:rsidRDefault="008E018D" w:rsidP="006007FC">
      <w:pPr>
        <w:pStyle w:val="Heading3"/>
        <w:spacing w:before="120"/>
        <w:rPr>
          <w:sz w:val="20"/>
          <w:szCs w:val="20"/>
        </w:rPr>
      </w:pPr>
      <w:r w:rsidRPr="00511A85">
        <w:rPr>
          <w:sz w:val="20"/>
          <w:szCs w:val="20"/>
        </w:rPr>
        <w:t>Retri</w:t>
      </w:r>
      <w:r w:rsidR="006007FC">
        <w:rPr>
          <w:sz w:val="20"/>
          <w:szCs w:val="20"/>
        </w:rPr>
        <w:t>e</w:t>
      </w:r>
      <w:r w:rsidRPr="00511A85">
        <w:rPr>
          <w:sz w:val="20"/>
          <w:szCs w:val="20"/>
        </w:rPr>
        <w:t>ving</w:t>
      </w:r>
    </w:p>
    <w:p w:rsidR="003027C8" w:rsidRDefault="008E018D" w:rsidP="008E018D">
      <w:r w:rsidRPr="00695735">
        <w:t xml:space="preserve">Manual w/d requests go to a VTL </w:t>
      </w:r>
      <w:r w:rsidR="006007FC" w:rsidRPr="00695735">
        <w:t>location (</w:t>
      </w:r>
      <w:r w:rsidRPr="00695735">
        <w:t>VTL51-VTL83, VTL90</w:t>
      </w:r>
      <w:proofErr w:type="gramStart"/>
      <w:r w:rsidRPr="00695735">
        <w:t>,VTL91</w:t>
      </w:r>
      <w:proofErr w:type="gramEnd"/>
      <w:r w:rsidRPr="00695735">
        <w:t xml:space="preserve">).  It is not clear why the VTLs are defined in dlvlocmnt as C locations.  Batch w/d requests go to a staging location.  </w:t>
      </w:r>
      <w:proofErr w:type="gramStart"/>
      <w:r w:rsidRPr="00695735">
        <w:t>Haven’t seen a batch manual withdrawal.</w:t>
      </w:r>
      <w:proofErr w:type="gramEnd"/>
    </w:p>
    <w:p w:rsidR="003027C8" w:rsidRPr="001E3C3C" w:rsidRDefault="003027C8" w:rsidP="001E3C3C">
      <w:pPr>
        <w:pStyle w:val="Heading1"/>
        <w:spacing w:before="240"/>
        <w:rPr>
          <w:sz w:val="24"/>
          <w:szCs w:val="24"/>
        </w:rPr>
      </w:pPr>
      <w:r w:rsidRPr="001E3C3C">
        <w:rPr>
          <w:sz w:val="24"/>
          <w:szCs w:val="24"/>
        </w:rPr>
        <w:t>Customization</w:t>
      </w:r>
    </w:p>
    <w:p w:rsidR="00F65CF2" w:rsidRPr="001E3C3C" w:rsidRDefault="000C6F37" w:rsidP="001E3C3C">
      <w:pPr>
        <w:pStyle w:val="Heading1"/>
        <w:spacing w:before="240"/>
        <w:rPr>
          <w:sz w:val="24"/>
          <w:szCs w:val="24"/>
        </w:rPr>
      </w:pPr>
      <w:r w:rsidRPr="001E3C3C">
        <w:rPr>
          <w:sz w:val="24"/>
          <w:szCs w:val="24"/>
        </w:rPr>
        <w:t>Floor Storage</w:t>
      </w:r>
    </w:p>
    <w:p w:rsidR="000C6F37" w:rsidRPr="001E3C3C" w:rsidRDefault="008E018D" w:rsidP="001E3C3C">
      <w:pPr>
        <w:pStyle w:val="Heading1"/>
        <w:spacing w:before="240"/>
        <w:rPr>
          <w:sz w:val="24"/>
          <w:szCs w:val="24"/>
        </w:rPr>
      </w:pPr>
      <w:r w:rsidRPr="001E3C3C">
        <w:rPr>
          <w:sz w:val="24"/>
          <w:szCs w:val="24"/>
        </w:rPr>
        <w:t>Case Pick</w:t>
      </w:r>
    </w:p>
    <w:p w:rsidR="008E018D" w:rsidRPr="00511A85" w:rsidRDefault="008E018D" w:rsidP="001E3C3C">
      <w:pPr>
        <w:pStyle w:val="Heading1"/>
        <w:spacing w:before="240"/>
      </w:pPr>
      <w:r w:rsidRPr="001E3C3C">
        <w:rPr>
          <w:sz w:val="24"/>
          <w:szCs w:val="24"/>
        </w:rPr>
        <w:t>Auto-Replenishment</w:t>
      </w:r>
    </w:p>
    <w:p w:rsidR="00F65CF2" w:rsidRDefault="00F65CF2"/>
    <w:sectPr w:rsidR="00F65CF2" w:rsidSect="00695735">
      <w:headerReference w:type="default" r:id="rId7"/>
      <w:footerReference w:type="default" r:id="rId8"/>
      <w:pgSz w:w="12240" w:h="15840" w:code="1"/>
      <w:pgMar w:top="1440" w:right="1440" w:bottom="288"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3BD2" w:rsidRDefault="000F3BD2" w:rsidP="00803D44">
      <w:pPr>
        <w:spacing w:after="0" w:line="240" w:lineRule="auto"/>
      </w:pPr>
      <w:r>
        <w:separator/>
      </w:r>
    </w:p>
  </w:endnote>
  <w:endnote w:type="continuationSeparator" w:id="0">
    <w:p w:rsidR="000F3BD2" w:rsidRDefault="000F3BD2" w:rsidP="00803D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r_ansi">
    <w:panose1 w:val="020B0609020202020204"/>
    <w:charset w:val="00"/>
    <w:family w:val="modern"/>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2640150"/>
      <w:docPartObj>
        <w:docPartGallery w:val="Page Numbers (Bottom of Page)"/>
        <w:docPartUnique/>
      </w:docPartObj>
    </w:sdtPr>
    <w:sdtEndPr>
      <w:rPr>
        <w:sz w:val="16"/>
        <w:szCs w:val="16"/>
      </w:rPr>
    </w:sdtEndPr>
    <w:sdtContent>
      <w:p w:rsidR="00AC2F6D" w:rsidRDefault="000C6F37" w:rsidP="00AC2F6D">
        <w:pPr>
          <w:pStyle w:val="Footer"/>
          <w:ind w:firstLine="4320"/>
          <w:rPr>
            <w:sz w:val="18"/>
            <w:szCs w:val="18"/>
          </w:rPr>
        </w:pPr>
        <w:r>
          <w:t>-</w:t>
        </w:r>
        <w:r w:rsidRPr="000C6F37">
          <w:rPr>
            <w:sz w:val="18"/>
            <w:szCs w:val="18"/>
          </w:rPr>
          <w:fldChar w:fldCharType="begin"/>
        </w:r>
        <w:r w:rsidRPr="000C6F37">
          <w:rPr>
            <w:sz w:val="18"/>
            <w:szCs w:val="18"/>
          </w:rPr>
          <w:instrText xml:space="preserve"> PAGE   \* MERGEFORMAT </w:instrText>
        </w:r>
        <w:r w:rsidRPr="000C6F37">
          <w:rPr>
            <w:sz w:val="18"/>
            <w:szCs w:val="18"/>
          </w:rPr>
          <w:fldChar w:fldCharType="separate"/>
        </w:r>
        <w:r w:rsidR="001E3C3C">
          <w:rPr>
            <w:noProof/>
            <w:sz w:val="18"/>
            <w:szCs w:val="18"/>
          </w:rPr>
          <w:t>1</w:t>
        </w:r>
        <w:r w:rsidRPr="000C6F37">
          <w:rPr>
            <w:sz w:val="18"/>
            <w:szCs w:val="18"/>
          </w:rPr>
          <w:fldChar w:fldCharType="end"/>
        </w:r>
        <w:r>
          <w:rPr>
            <w:sz w:val="18"/>
            <w:szCs w:val="18"/>
          </w:rPr>
          <w:t>-</w:t>
        </w:r>
      </w:p>
      <w:p w:rsidR="00AC2F6D" w:rsidRDefault="00AC2F6D" w:rsidP="00AC2F6D">
        <w:pPr>
          <w:pStyle w:val="Footer"/>
          <w:ind w:hanging="1170"/>
          <w:rPr>
            <w:sz w:val="18"/>
            <w:szCs w:val="18"/>
          </w:rPr>
        </w:pPr>
      </w:p>
      <w:p w:rsidR="00AC2F6D" w:rsidRPr="00695735" w:rsidRDefault="00AC2F6D" w:rsidP="00AC2F6D">
        <w:pPr>
          <w:pStyle w:val="Footer"/>
          <w:rPr>
            <w:sz w:val="16"/>
            <w:szCs w:val="16"/>
          </w:rPr>
        </w:pPr>
        <w:r w:rsidRPr="00695735">
          <w:rPr>
            <w:sz w:val="16"/>
            <w:szCs w:val="16"/>
          </w:rPr>
          <w:t>Toni E. Tedesco</w:t>
        </w:r>
      </w:p>
      <w:p w:rsidR="000C6F37" w:rsidRPr="00AC2F6D" w:rsidRDefault="00AC2F6D" w:rsidP="00AC2F6D">
        <w:pPr>
          <w:pStyle w:val="Footer"/>
          <w:rPr>
            <w:sz w:val="16"/>
            <w:szCs w:val="16"/>
          </w:rPr>
        </w:pPr>
        <w:fldSimple w:instr=" FILENAME  \p  \* MERGEFORMAT ">
          <w:r w:rsidR="001E3C3C">
            <w:rPr>
              <w:noProof/>
              <w:sz w:val="16"/>
              <w:szCs w:val="16"/>
            </w:rPr>
            <w:t>E:\ASRS Messaging Replacement\Manchester Messaging Summary 032014.docx</w:t>
          </w:r>
        </w:fldSimple>
      </w:p>
    </w:sdtContent>
  </w:sdt>
  <w:p w:rsidR="000C6F37" w:rsidRDefault="000C6F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3BD2" w:rsidRDefault="000F3BD2" w:rsidP="00803D44">
      <w:pPr>
        <w:spacing w:after="0" w:line="240" w:lineRule="auto"/>
      </w:pPr>
      <w:r>
        <w:separator/>
      </w:r>
    </w:p>
  </w:footnote>
  <w:footnote w:type="continuationSeparator" w:id="0">
    <w:p w:rsidR="000F3BD2" w:rsidRDefault="000F3BD2" w:rsidP="00803D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CF2" w:rsidRDefault="00F65CF2" w:rsidP="00803D44">
    <w:pPr>
      <w:pStyle w:val="Header"/>
      <w:jc w:val="center"/>
      <w:rPr>
        <w:sz w:val="28"/>
        <w:szCs w:val="28"/>
      </w:rPr>
    </w:pPr>
    <w:r>
      <w:rPr>
        <w:sz w:val="28"/>
        <w:szCs w:val="28"/>
      </w:rPr>
      <w:t>----------------------------------DRAFT------------------------------</w:t>
    </w:r>
  </w:p>
  <w:p w:rsidR="00803D44" w:rsidRPr="00803D44" w:rsidRDefault="00803D44" w:rsidP="00803D44">
    <w:pPr>
      <w:pStyle w:val="Header"/>
      <w:jc w:val="center"/>
      <w:rPr>
        <w:sz w:val="28"/>
        <w:szCs w:val="28"/>
      </w:rPr>
    </w:pPr>
    <w:r w:rsidRPr="00803D44">
      <w:rPr>
        <w:sz w:val="28"/>
        <w:szCs w:val="28"/>
      </w:rPr>
      <w:t>Manchester Messaging Summary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00A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0D92B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4"/>
  <w:proofState w:spelling="clean" w:grammar="clean"/>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803D44"/>
    <w:rsid w:val="000319DC"/>
    <w:rsid w:val="000C6F37"/>
    <w:rsid w:val="000F3BD2"/>
    <w:rsid w:val="001A5E33"/>
    <w:rsid w:val="001E3C3C"/>
    <w:rsid w:val="001F3D0C"/>
    <w:rsid w:val="002B04C5"/>
    <w:rsid w:val="003007B2"/>
    <w:rsid w:val="003027C8"/>
    <w:rsid w:val="003144C8"/>
    <w:rsid w:val="00403C7A"/>
    <w:rsid w:val="004A316D"/>
    <w:rsid w:val="004D3695"/>
    <w:rsid w:val="00511A85"/>
    <w:rsid w:val="005341F7"/>
    <w:rsid w:val="00576567"/>
    <w:rsid w:val="006007FC"/>
    <w:rsid w:val="00623620"/>
    <w:rsid w:val="006725F2"/>
    <w:rsid w:val="00695735"/>
    <w:rsid w:val="007D445A"/>
    <w:rsid w:val="00803D44"/>
    <w:rsid w:val="00805F45"/>
    <w:rsid w:val="00813B8F"/>
    <w:rsid w:val="008E018D"/>
    <w:rsid w:val="008F692F"/>
    <w:rsid w:val="00963048"/>
    <w:rsid w:val="009D5C90"/>
    <w:rsid w:val="00A10BAC"/>
    <w:rsid w:val="00A55F80"/>
    <w:rsid w:val="00AC2F6D"/>
    <w:rsid w:val="00AC3C8E"/>
    <w:rsid w:val="00B013C9"/>
    <w:rsid w:val="00C0299C"/>
    <w:rsid w:val="00CE784A"/>
    <w:rsid w:val="00D51108"/>
    <w:rsid w:val="00DB6BB5"/>
    <w:rsid w:val="00E02BB6"/>
    <w:rsid w:val="00ED5497"/>
    <w:rsid w:val="00F26844"/>
    <w:rsid w:val="00F65CF2"/>
    <w:rsid w:val="00FB1743"/>
    <w:rsid w:val="00FB18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844"/>
  </w:style>
  <w:style w:type="paragraph" w:styleId="Heading1">
    <w:name w:val="heading 1"/>
    <w:basedOn w:val="Normal"/>
    <w:next w:val="Normal"/>
    <w:link w:val="Heading1Char"/>
    <w:uiPriority w:val="9"/>
    <w:qFormat/>
    <w:rsid w:val="000C6F37"/>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6F3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6F3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6F3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C6F3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C6F3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C6F3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6F3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6F3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03D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3D44"/>
  </w:style>
  <w:style w:type="paragraph" w:styleId="Footer">
    <w:name w:val="footer"/>
    <w:basedOn w:val="Normal"/>
    <w:link w:val="FooterChar"/>
    <w:uiPriority w:val="99"/>
    <w:unhideWhenUsed/>
    <w:rsid w:val="00803D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D44"/>
  </w:style>
  <w:style w:type="paragraph" w:styleId="ListParagraph">
    <w:name w:val="List Paragraph"/>
    <w:basedOn w:val="Normal"/>
    <w:uiPriority w:val="34"/>
    <w:qFormat/>
    <w:rsid w:val="00576567"/>
    <w:pPr>
      <w:ind w:left="720"/>
      <w:contextualSpacing/>
    </w:pPr>
  </w:style>
  <w:style w:type="character" w:customStyle="1" w:styleId="Heading1Char">
    <w:name w:val="Heading 1 Char"/>
    <w:basedOn w:val="DefaultParagraphFont"/>
    <w:link w:val="Heading1"/>
    <w:uiPriority w:val="9"/>
    <w:rsid w:val="000C6F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6F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6F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C6F3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C6F3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C6F3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C6F3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6F3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6F37"/>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Procter &amp; Gamble</Company>
  <LinksUpToDate>false</LinksUpToDate>
  <CharactersWithSpaces>3640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tedesco.t</dc:creator>
  <cp:lastModifiedBy>tedesco.t</cp:lastModifiedBy>
  <cp:revision>2</cp:revision>
  <dcterms:created xsi:type="dcterms:W3CDTF">2014-03-20T14:04:00Z</dcterms:created>
  <dcterms:modified xsi:type="dcterms:W3CDTF">2014-03-20T14:04:00Z</dcterms:modified>
</cp:coreProperties>
</file>