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BE" w:rsidRPr="0035261D" w:rsidRDefault="00A27CBE" w:rsidP="00A27CBE">
      <w:pPr>
        <w:rPr>
          <w:b/>
          <w:u w:val="single"/>
        </w:rPr>
      </w:pPr>
      <w:bookmarkStart w:id="0" w:name="_GoBack"/>
      <w:r w:rsidRPr="0035261D">
        <w:rPr>
          <w:b/>
          <w:u w:val="single"/>
        </w:rPr>
        <w:t>Scope of Work</w:t>
      </w:r>
    </w:p>
    <w:p w:rsidR="00A27CBE" w:rsidRDefault="00A27CBE" w:rsidP="00A27CBE">
      <w:r>
        <w:t>Build upon the successful ACTIV-RTCIS Proof of Concept and further develop a production test ready replacement of the RAI messaging interface with the XML sockets interface.  XML messaging document RTCIS-</w:t>
      </w:r>
      <w:proofErr w:type="spellStart"/>
      <w:r>
        <w:t>RAIng</w:t>
      </w:r>
      <w:proofErr w:type="spellEnd"/>
      <w:r>
        <w:t xml:space="preserve"> Interface Spec V01_0</w:t>
      </w:r>
      <w:r w:rsidR="000F058C" w:rsidRPr="000F058C">
        <w:t>5</w:t>
      </w:r>
      <w:r>
        <w:t xml:space="preserve">.doc provides the P&amp;G detailed functionality requirements.  Expectation is that this is </w:t>
      </w:r>
      <w:r w:rsidR="00CA2BF5">
        <w:t xml:space="preserve">a lift and replace project that is capable of replacing the RAI </w:t>
      </w:r>
      <w:r>
        <w:t xml:space="preserve">interface </w:t>
      </w:r>
      <w:r w:rsidR="00CA2BF5">
        <w:t xml:space="preserve">at Alexandria, </w:t>
      </w:r>
      <w:proofErr w:type="spellStart"/>
      <w:r w:rsidR="00CA2BF5">
        <w:t>Cabuyao</w:t>
      </w:r>
      <w:proofErr w:type="spellEnd"/>
      <w:r w:rsidR="00CA2BF5">
        <w:t>, and Lima.</w:t>
      </w:r>
    </w:p>
    <w:p w:rsidR="0035261D" w:rsidRDefault="0035261D" w:rsidP="0035261D">
      <w:r>
        <w:t xml:space="preserve">Provide a base </w:t>
      </w:r>
      <w:r w:rsidR="00BD3320">
        <w:t xml:space="preserve">quote </w:t>
      </w:r>
      <w:r>
        <w:t>of only the technical effort to prepare the system for integrated development testing with RTCIS.</w:t>
      </w:r>
    </w:p>
    <w:p w:rsidR="0035261D" w:rsidRDefault="00E039BE" w:rsidP="0035261D">
      <w:r>
        <w:t xml:space="preserve">Provide a Time and </w:t>
      </w:r>
      <w:r w:rsidR="0035261D">
        <w:t>M</w:t>
      </w:r>
      <w:r>
        <w:t>aterial</w:t>
      </w:r>
      <w:r w:rsidR="0035261D">
        <w:t xml:space="preserve"> rate for 6 effort weeks of integrated development testing with RTCIS.</w:t>
      </w:r>
    </w:p>
    <w:p w:rsidR="000F058C" w:rsidRDefault="000F058C" w:rsidP="00A27CBE"/>
    <w:p w:rsidR="00CA2BF5" w:rsidRDefault="0035261D" w:rsidP="00A27CBE">
      <w:pPr>
        <w:rPr>
          <w:b/>
          <w:u w:val="single"/>
        </w:rPr>
      </w:pPr>
      <w:r w:rsidRPr="0035261D">
        <w:rPr>
          <w:b/>
          <w:u w:val="single"/>
        </w:rPr>
        <w:t>Assumptions</w:t>
      </w:r>
    </w:p>
    <w:p w:rsidR="0035261D" w:rsidRDefault="0035261D" w:rsidP="00A27CBE">
      <w:r>
        <w:t>The ASRS and RTCIS system will reside on the same server.</w:t>
      </w:r>
    </w:p>
    <w:p w:rsidR="0035261D" w:rsidRDefault="0035261D" w:rsidP="00A27CBE">
      <w:r>
        <w:t xml:space="preserve">RTCIS will be version 8.0.1 or the most current patch release of RTCIS </w:t>
      </w:r>
      <w:proofErr w:type="gramStart"/>
      <w:r>
        <w:t>8.0  e.g</w:t>
      </w:r>
      <w:proofErr w:type="gramEnd"/>
      <w:r>
        <w:t>.  8.0.2</w:t>
      </w:r>
    </w:p>
    <w:p w:rsidR="000F058C" w:rsidRDefault="000F058C" w:rsidP="00A27CBE">
      <w:r>
        <w:t>ASRS can still build 32 bit</w:t>
      </w:r>
    </w:p>
    <w:p w:rsidR="0035261D" w:rsidRDefault="0035261D" w:rsidP="00A27CBE">
      <w:r>
        <w:t>Interface between RTCIS and Full Pallet Conveyors remains via PLCIO</w:t>
      </w:r>
      <w:r w:rsidR="000F058C">
        <w:t>, however P&amp;G would like a feasibility gra</w:t>
      </w:r>
      <w:r w:rsidR="00E039BE">
        <w:t>de quote for ASRS to act as a middleware system between the PLCs and RTCIS for PLC messages 5</w:t>
      </w:r>
      <w:proofErr w:type="gramStart"/>
      <w:r w:rsidR="00E039BE">
        <w:t>,6,7</w:t>
      </w:r>
      <w:proofErr w:type="gramEnd"/>
      <w:r w:rsidR="00E039BE">
        <w:t>.  There is not yet a specification for review.</w:t>
      </w:r>
    </w:p>
    <w:p w:rsidR="0035261D" w:rsidRDefault="0035261D" w:rsidP="00A27CBE">
      <w:r>
        <w:t>P&amp;G provides “</w:t>
      </w:r>
      <w:proofErr w:type="spellStart"/>
      <w:r>
        <w:t>BamBam</w:t>
      </w:r>
      <w:proofErr w:type="spellEnd"/>
      <w:r>
        <w:t xml:space="preserve">” emulator for </w:t>
      </w:r>
      <w:r w:rsidR="00BD3320">
        <w:t>use by vendor if desired</w:t>
      </w:r>
    </w:p>
    <w:p w:rsidR="00BD3320" w:rsidRDefault="00BD3320" w:rsidP="00A27CBE">
      <w:r>
        <w:t>Implementation projects(s) at a later date would request separate quote(s) for production system conversion.</w:t>
      </w:r>
      <w:bookmarkEnd w:id="0"/>
    </w:p>
    <w:sectPr w:rsidR="00BD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BE"/>
    <w:rsid w:val="000F058C"/>
    <w:rsid w:val="0035261D"/>
    <w:rsid w:val="00A27CBE"/>
    <w:rsid w:val="00BD3320"/>
    <w:rsid w:val="00C81219"/>
    <w:rsid w:val="00CA2BF5"/>
    <w:rsid w:val="00E0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stuckman.de</dc:creator>
  <cp:lastModifiedBy>stuckman.de</cp:lastModifiedBy>
  <cp:revision>2</cp:revision>
  <dcterms:created xsi:type="dcterms:W3CDTF">2015-05-12T16:51:00Z</dcterms:created>
  <dcterms:modified xsi:type="dcterms:W3CDTF">2015-05-14T16:43:00Z</dcterms:modified>
</cp:coreProperties>
</file>