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441A" w:rsidRDefault="00F0441A">
      <w:pPr>
        <w:divId w:val="259266845"/>
        <w:rPr>
          <w:rFonts w:eastAsia="Times New Roman"/>
          <w:lang w:val="ro-RO"/>
        </w:rPr>
      </w:pPr>
      <w:r>
        <w:rPr>
          <w:rFonts w:eastAsia="Times New Roman"/>
          <w:noProof/>
          <w:lang w:val="ro-RO"/>
        </w:rPr>
        <w:drawing>
          <wp:inline distT="0" distB="0" distL="0" distR="0">
            <wp:extent cx="7924800" cy="3562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441A" w:rsidRDefault="00F0441A">
      <w:pPr>
        <w:pStyle w:val="Heading2"/>
        <w:rPr>
          <w:rFonts w:ascii="Calibri" w:eastAsia="Times New Roman" w:hAnsi="Calibri" w:cs="Calibri"/>
          <w:lang w:val="ro-RO"/>
        </w:rPr>
      </w:pPr>
      <w:r>
        <w:rPr>
          <w:rFonts w:ascii="Calibri" w:eastAsia="Times New Roman" w:hAnsi="Calibri" w:cs="Calibri"/>
          <w:lang w:val="ro-RO"/>
        </w:rPr>
        <w:t>AI Recommendations</w:t>
      </w:r>
    </w:p>
    <w:p w:rsidR="00F0441A" w:rsidRDefault="00F0441A">
      <w:pPr>
        <w:pStyle w:val="Heading3"/>
        <w:divId w:val="1369724346"/>
        <w:rPr>
          <w:rFonts w:ascii="Calibri" w:eastAsia="Times New Roman" w:hAnsi="Calibri" w:cs="Calibri"/>
          <w:lang w:val="ro-RO"/>
        </w:rPr>
      </w:pPr>
      <w:r>
        <w:rPr>
          <w:rFonts w:ascii="Calibri" w:eastAsia="Times New Roman" w:hAnsi="Calibri" w:cs="Calibri"/>
          <w:lang w:val="ro-RO"/>
        </w:rPr>
        <w:t>Market overview</w:t>
      </w:r>
    </w:p>
    <w:p w:rsidR="00F0441A" w:rsidRDefault="00F0441A">
      <w:pPr>
        <w:pStyle w:val="NormalWeb"/>
        <w:divId w:val="1369724346"/>
        <w:rPr>
          <w:rFonts w:ascii="Calibri" w:hAnsi="Calibri" w:cs="Calibri"/>
          <w:sz w:val="22"/>
          <w:szCs w:val="22"/>
          <w:lang w:val="ro-RO"/>
        </w:rPr>
      </w:pPr>
      <w:r>
        <w:rPr>
          <w:rFonts w:ascii="Calibri" w:hAnsi="Calibri" w:cs="Calibri"/>
          <w:sz w:val="22"/>
          <w:szCs w:val="22"/>
          <w:lang w:val="ro-RO"/>
        </w:rPr>
        <w:t>The real estate market in Sector 3 features listings for 2-room apartments, with surface areas ranging from 50 to 123.2 square meters. A total of 30 listings are available.</w:t>
      </w:r>
    </w:p>
    <w:p w:rsidR="00F0441A" w:rsidRDefault="00F0441A">
      <w:pPr>
        <w:pStyle w:val="Heading3"/>
        <w:divId w:val="1369724346"/>
        <w:rPr>
          <w:rFonts w:ascii="Calibri" w:eastAsia="Times New Roman" w:hAnsi="Calibri" w:cs="Calibri"/>
          <w:lang w:val="ro-RO"/>
        </w:rPr>
      </w:pPr>
      <w:r>
        <w:rPr>
          <w:rFonts w:ascii="Calibri" w:eastAsia="Times New Roman" w:hAnsi="Calibri" w:cs="Calibri"/>
          <w:lang w:val="ro-RO"/>
        </w:rPr>
        <w:t>Common characteristics of the listings</w:t>
      </w:r>
    </w:p>
    <w:p w:rsidR="00F0441A" w:rsidRDefault="00F0441A">
      <w:pPr>
        <w:numPr>
          <w:ilvl w:val="0"/>
          <w:numId w:val="1"/>
        </w:numPr>
        <w:spacing w:before="100" w:beforeAutospacing="1" w:after="100" w:afterAutospacing="1"/>
        <w:divId w:val="1369724346"/>
        <w:rPr>
          <w:rFonts w:ascii="Calibri" w:eastAsia="Times New Roman" w:hAnsi="Calibri" w:cs="Calibri"/>
          <w:sz w:val="22"/>
          <w:szCs w:val="22"/>
          <w:lang w:val="ro-RO"/>
        </w:rPr>
      </w:pPr>
      <w:r>
        <w:rPr>
          <w:rFonts w:ascii="Calibri" w:eastAsia="Times New Roman" w:hAnsi="Calibri" w:cs="Calibri"/>
          <w:sz w:val="22"/>
          <w:szCs w:val="22"/>
          <w:lang w:val="ro-RO"/>
        </w:rPr>
        <w:t>Most apartments are 2-room units.</w:t>
      </w:r>
    </w:p>
    <w:p w:rsidR="00F0441A" w:rsidRDefault="00F0441A">
      <w:pPr>
        <w:numPr>
          <w:ilvl w:val="0"/>
          <w:numId w:val="1"/>
        </w:numPr>
        <w:spacing w:before="100" w:beforeAutospacing="1" w:after="100" w:afterAutospacing="1"/>
        <w:divId w:val="1369724346"/>
        <w:rPr>
          <w:rFonts w:ascii="Calibri" w:eastAsia="Times New Roman" w:hAnsi="Calibri" w:cs="Calibri"/>
          <w:sz w:val="22"/>
          <w:szCs w:val="22"/>
          <w:lang w:val="ro-RO"/>
        </w:rPr>
      </w:pPr>
      <w:r>
        <w:rPr>
          <w:rFonts w:ascii="Calibri" w:eastAsia="Times New Roman" w:hAnsi="Calibri" w:cs="Calibri"/>
          <w:sz w:val="22"/>
          <w:szCs w:val="22"/>
          <w:lang w:val="ro-RO"/>
        </w:rPr>
        <w:t>Surface areas vary between approximately 50 and 123.2 square meters.</w:t>
      </w:r>
    </w:p>
    <w:p w:rsidR="00F0441A" w:rsidRDefault="00F0441A">
      <w:pPr>
        <w:numPr>
          <w:ilvl w:val="0"/>
          <w:numId w:val="1"/>
        </w:numPr>
        <w:spacing w:before="100" w:beforeAutospacing="1" w:after="100" w:afterAutospacing="1"/>
        <w:divId w:val="1369724346"/>
        <w:rPr>
          <w:rFonts w:ascii="Calibri" w:eastAsia="Times New Roman" w:hAnsi="Calibri" w:cs="Calibri"/>
          <w:sz w:val="22"/>
          <w:szCs w:val="22"/>
          <w:lang w:val="ro-RO"/>
        </w:rPr>
      </w:pPr>
      <w:r>
        <w:rPr>
          <w:rFonts w:ascii="Calibri" w:eastAsia="Times New Roman" w:hAnsi="Calibri" w:cs="Calibri"/>
          <w:sz w:val="22"/>
          <w:szCs w:val="22"/>
          <w:lang w:val="ro-RO"/>
        </w:rPr>
        <w:t>Listings include apartments with gardens or terraces.</w:t>
      </w:r>
    </w:p>
    <w:p w:rsidR="00F0441A" w:rsidRDefault="00F0441A">
      <w:pPr>
        <w:numPr>
          <w:ilvl w:val="0"/>
          <w:numId w:val="1"/>
        </w:numPr>
        <w:spacing w:before="100" w:beforeAutospacing="1" w:after="100" w:afterAutospacing="1"/>
        <w:divId w:val="1369724346"/>
        <w:rPr>
          <w:rFonts w:ascii="Calibri" w:eastAsia="Times New Roman" w:hAnsi="Calibri" w:cs="Calibri"/>
          <w:sz w:val="22"/>
          <w:szCs w:val="22"/>
          <w:lang w:val="ro-RO"/>
        </w:rPr>
      </w:pPr>
      <w:r>
        <w:rPr>
          <w:rFonts w:ascii="Calibri" w:eastAsia="Times New Roman" w:hAnsi="Calibri" w:cs="Calibri"/>
          <w:sz w:val="22"/>
          <w:szCs w:val="22"/>
          <w:lang w:val="ro-RO"/>
        </w:rPr>
        <w:t>Some properties are newly constructed, with completion dates up to 2026.</w:t>
      </w:r>
    </w:p>
    <w:p w:rsidR="00F0441A" w:rsidRDefault="00F0441A">
      <w:pPr>
        <w:pStyle w:val="Heading3"/>
        <w:divId w:val="1369724346"/>
        <w:rPr>
          <w:rFonts w:ascii="Calibri" w:eastAsia="Times New Roman" w:hAnsi="Calibri" w:cs="Calibri"/>
          <w:lang w:val="ro-RO"/>
        </w:rPr>
      </w:pPr>
      <w:r>
        <w:rPr>
          <w:rFonts w:ascii="Calibri" w:eastAsia="Times New Roman" w:hAnsi="Calibri" w:cs="Calibri"/>
          <w:lang w:val="ro-RO"/>
        </w:rPr>
        <w:t>What to consider when choosing an apartment</w:t>
      </w:r>
    </w:p>
    <w:p w:rsidR="00F0441A" w:rsidRDefault="00F0441A">
      <w:pPr>
        <w:numPr>
          <w:ilvl w:val="0"/>
          <w:numId w:val="2"/>
        </w:numPr>
        <w:spacing w:before="100" w:beforeAutospacing="1" w:after="100" w:afterAutospacing="1"/>
        <w:divId w:val="1369724346"/>
        <w:rPr>
          <w:rFonts w:ascii="Calibri" w:eastAsia="Times New Roman" w:hAnsi="Calibri" w:cs="Calibri"/>
          <w:sz w:val="22"/>
          <w:szCs w:val="22"/>
          <w:lang w:val="ro-RO"/>
        </w:rPr>
      </w:pPr>
      <w:r>
        <w:rPr>
          <w:rFonts w:ascii="Calibri" w:eastAsia="Times New Roman" w:hAnsi="Calibri" w:cs="Calibri"/>
          <w:sz w:val="22"/>
          <w:szCs w:val="22"/>
          <w:lang w:val="ro-RO"/>
        </w:rPr>
        <w:t>Evaluate the layout to ensure it meets your needs.</w:t>
      </w:r>
    </w:p>
    <w:p w:rsidR="00F0441A" w:rsidRDefault="00F0441A">
      <w:pPr>
        <w:numPr>
          <w:ilvl w:val="0"/>
          <w:numId w:val="2"/>
        </w:numPr>
        <w:spacing w:before="100" w:beforeAutospacing="1" w:after="100" w:afterAutospacing="1"/>
        <w:divId w:val="1369724346"/>
        <w:rPr>
          <w:rFonts w:ascii="Calibri" w:eastAsia="Times New Roman" w:hAnsi="Calibri" w:cs="Calibri"/>
          <w:sz w:val="22"/>
          <w:szCs w:val="22"/>
          <w:lang w:val="ro-RO"/>
        </w:rPr>
      </w:pPr>
      <w:r>
        <w:rPr>
          <w:rFonts w:ascii="Calibri" w:eastAsia="Times New Roman" w:hAnsi="Calibri" w:cs="Calibri"/>
          <w:sz w:val="22"/>
          <w:szCs w:val="22"/>
          <w:lang w:val="ro-RO"/>
        </w:rPr>
        <w:t>Compare surface areas to find the right size for your lifestyle.</w:t>
      </w:r>
    </w:p>
    <w:p w:rsidR="00F0441A" w:rsidRDefault="00F0441A">
      <w:pPr>
        <w:numPr>
          <w:ilvl w:val="0"/>
          <w:numId w:val="2"/>
        </w:numPr>
        <w:spacing w:before="100" w:beforeAutospacing="1" w:after="100" w:afterAutospacing="1"/>
        <w:divId w:val="1369724346"/>
        <w:rPr>
          <w:rFonts w:ascii="Calibri" w:eastAsia="Times New Roman" w:hAnsi="Calibri" w:cs="Calibri"/>
          <w:sz w:val="22"/>
          <w:szCs w:val="22"/>
          <w:lang w:val="ro-RO"/>
        </w:rPr>
      </w:pPr>
      <w:r>
        <w:rPr>
          <w:rFonts w:ascii="Calibri" w:eastAsia="Times New Roman" w:hAnsi="Calibri" w:cs="Calibri"/>
          <w:sz w:val="22"/>
          <w:szCs w:val="22"/>
          <w:lang w:val="ro-RO"/>
        </w:rPr>
        <w:t>Consider proximity to transportation options when selecting your property.</w:t>
      </w:r>
    </w:p>
    <w:p w:rsidR="00F0441A" w:rsidRDefault="00F0441A">
      <w:pPr>
        <w:pStyle w:val="Heading3"/>
        <w:divId w:val="1369724346"/>
        <w:rPr>
          <w:rFonts w:ascii="Calibri" w:eastAsia="Times New Roman" w:hAnsi="Calibri" w:cs="Calibri"/>
          <w:lang w:val="ro-RO"/>
        </w:rPr>
      </w:pPr>
      <w:r>
        <w:rPr>
          <w:rFonts w:ascii="Calibri" w:eastAsia="Times New Roman" w:hAnsi="Calibri" w:cs="Calibri"/>
          <w:lang w:val="ro-RO"/>
        </w:rPr>
        <w:t>Conclusion</w:t>
      </w:r>
    </w:p>
    <w:p w:rsidR="00F0441A" w:rsidRDefault="00F0441A">
      <w:pPr>
        <w:pStyle w:val="NormalWeb"/>
        <w:divId w:val="1369724346"/>
        <w:rPr>
          <w:rFonts w:ascii="Calibri" w:hAnsi="Calibri" w:cs="Calibri"/>
          <w:sz w:val="22"/>
          <w:szCs w:val="22"/>
          <w:lang w:val="ro-RO"/>
        </w:rPr>
      </w:pPr>
      <w:r>
        <w:rPr>
          <w:rFonts w:ascii="Calibri" w:hAnsi="Calibri" w:cs="Calibri"/>
          <w:sz w:val="22"/>
          <w:szCs w:val="22"/>
          <w:lang w:val="ro-RO"/>
        </w:rPr>
        <w:t>Sector 3 offers a variety of options for buyers looking for 2-room apartments. Take your time exploring these listings to find the perfect fit for your needs.</w:t>
      </w:r>
    </w:p>
    <w:p w:rsidR="00F0441A" w:rsidRDefault="00F0441A">
      <w:pPr>
        <w:pStyle w:val="Heading2"/>
        <w:rPr>
          <w:rFonts w:ascii="Calibri" w:eastAsia="Times New Roman" w:hAnsi="Calibri" w:cs="Calibri"/>
          <w:lang w:val="ro-RO"/>
        </w:rPr>
      </w:pPr>
      <w:r>
        <w:rPr>
          <w:rFonts w:ascii="Calibri" w:eastAsia="Times New Roman" w:hAnsi="Calibri" w:cs="Calibri"/>
          <w:lang w:val="ro-RO"/>
        </w:rPr>
        <w:t>OLX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302"/>
        <w:gridCol w:w="708"/>
      </w:tblGrid>
      <w:tr w:rsidR="00000000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F0441A" w:rsidRDefault="00F0441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>Descriere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F0441A" w:rsidRDefault="00F0441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Link</w:t>
            </w:r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Pallady-IKEA-Metrou - Parcare Bonus - Dezvoltator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6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Vand apartament 2 camere in Sector 3, zona Nicolae Grigorescu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7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Vanzare apartament 2 camere Nerva Traian-adiacent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8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PROPRIETAR Vand Apartament 2 camere mobilat pallady nicolae teclu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9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Mobilat si utilat modern* etaj 3/4 cu lift* bloc 2017* Decomandat* 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10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Estoria City 2 camere metrou Finalizat 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11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Apartament 2 camere cu GRADINA PROPRIE Theodor Pallady,Titan,Metrou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12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Apartament cu terasă și încălzire pe gaz, 72 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13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Apartament 2 camere Mihai Bravu, Vitan, Dristor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14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Vand apartament 2 camere Hils Republica, Metrou, Basarabia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15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</w:tbl>
    <w:p w:rsidR="00F0441A" w:rsidRDefault="00F0441A">
      <w:pPr>
        <w:pStyle w:val="Heading2"/>
        <w:rPr>
          <w:rFonts w:ascii="Calibri" w:eastAsia="Times New Roman" w:hAnsi="Calibri" w:cs="Calibri"/>
          <w:lang w:val="ro-RO"/>
        </w:rPr>
      </w:pPr>
      <w:r>
        <w:rPr>
          <w:rFonts w:ascii="Calibri" w:eastAsia="Times New Roman" w:hAnsi="Calibri" w:cs="Calibri"/>
          <w:lang w:val="ro-RO"/>
        </w:rPr>
        <w:t>Storia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301"/>
        <w:gridCol w:w="709"/>
      </w:tblGrid>
      <w:tr w:rsidR="00000000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F0441A" w:rsidRDefault="00F0441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Descriere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F0441A" w:rsidRDefault="00F0441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Link</w:t>
            </w:r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Apartament 2 camere ultracentral Metrou Dristor Parklake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16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Apartament 2 camere Dristor Metrou Parklake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17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Apartament 2 camere Dristor 60 mp lângă Metrou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18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AP. 2CAM. IDEAL LOCUINTA SAU INVESTITIE / NOUL PROIECT ROMCO!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19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Pallady 2 camere cu gradina de 123.2 mp, bloc tip boutique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20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Apartament 2 camere Investitie Theodor Pallady Metrou Teclu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21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Apartament 2 camere decomandat complex nou Pallady Nicolae Teclu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22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 Camere 8 Minute Metrou 1 Decembrie 1918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23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Apartament 2 camere cu Parcare Finalizat Mutare Rapida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24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 2CAM. DECOMANDAT / AUCHAN TITAN,LIDL BRATARII,PARCUL TEILOR!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25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</w:tbl>
    <w:p w:rsidR="00F0441A" w:rsidRDefault="00F0441A">
      <w:pPr>
        <w:pStyle w:val="Heading2"/>
        <w:rPr>
          <w:rFonts w:ascii="Calibri" w:eastAsia="Times New Roman" w:hAnsi="Calibri" w:cs="Calibri"/>
          <w:lang w:val="ro-RO"/>
        </w:rPr>
      </w:pPr>
      <w:r>
        <w:rPr>
          <w:rFonts w:ascii="Calibri" w:eastAsia="Times New Roman" w:hAnsi="Calibri" w:cs="Calibri"/>
          <w:lang w:val="ro-RO"/>
        </w:rPr>
        <w:t>Imobiliare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498"/>
        <w:gridCol w:w="1591"/>
        <w:gridCol w:w="1802"/>
        <w:gridCol w:w="3182"/>
        <w:gridCol w:w="937"/>
      </w:tblGrid>
      <w:tr w:rsidR="00000000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F0441A" w:rsidRDefault="00F0441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Camere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F0441A" w:rsidRDefault="00F0441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Suprafata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F0441A" w:rsidRDefault="00F0441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Etaj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F0441A" w:rsidRDefault="00F0441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:rsidR="00F0441A" w:rsidRDefault="00F0441A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Link</w:t>
            </w:r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 camere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54,92 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Etaj 8 / 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2025 (Î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n construcție)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26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 camere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56 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Etaj 3 / 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2025 (Finalizată)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27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 camere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51,35 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Etaj 1 / 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Bloc de apartamente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28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 camere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62,7 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Etaj 2 /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2025 (În construcție)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29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 camere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71 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Etaj 11 / 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2024 (Finalizată)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30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 camere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51,45 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Etaj 10 / 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2025 (În construcție)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31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 camere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70 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Etaj 2 / 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2026 (În construcție)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32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 camere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63,8 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Etaj 1 /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2025 (În construcție)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33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 camere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67,65 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Parter /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2025 (Finalizată)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34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  <w:tr w:rsidR="0000000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 camere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61,51 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Etaj 1 /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2025 (În construcție)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0441A" w:rsidRDefault="00F0441A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hyperlink r:id="rId35" w:history="1">
              <w:r>
                <w:rPr>
                  <w:rStyle w:val="Hyperlink"/>
                  <w:rFonts w:ascii="Calibri" w:eastAsia="Times New Roman" w:hAnsi="Calibri" w:cs="Calibri"/>
                  <w:sz w:val="22"/>
                  <w:szCs w:val="22"/>
                </w:rPr>
                <w:t>Open</w:t>
              </w:r>
            </w:hyperlink>
          </w:p>
        </w:tc>
      </w:tr>
    </w:tbl>
    <w:p w:rsidR="00F0441A" w:rsidRDefault="00F0441A">
      <w:pPr>
        <w:rPr>
          <w:rFonts w:eastAsia="Times New Roman"/>
        </w:rPr>
      </w:pPr>
    </w:p>
    <w:sectPr w:rsidR="0000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E35"/>
    <w:multiLevelType w:val="multilevel"/>
    <w:tmpl w:val="4CE0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C7618"/>
    <w:multiLevelType w:val="multilevel"/>
    <w:tmpl w:val="A52C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870218">
    <w:abstractNumId w:val="0"/>
  </w:num>
  <w:num w:numId="2" w16cid:durableId="1424372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1A"/>
    <w:rsid w:val="003E1E0C"/>
    <w:rsid w:val="00F0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3A5F37-72CE-44E1-A5B2-88A155FED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266845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toria.ro/ro/oferta/apartament-cu-teras-i-nclzire-pe-gaz-72-mp-IDFI5X.html" TargetMode="External"/><Relationship Id="rId18" Type="http://schemas.openxmlformats.org/officeDocument/2006/relationships/hyperlink" Target="https://www.storia.ro/ro/oferta/apartament-2-camere-dristor-60-mp-lng-metrou-IDG2ml" TargetMode="External"/><Relationship Id="rId26" Type="http://schemas.openxmlformats.org/officeDocument/2006/relationships/hyperlink" Target="https://www.imobiliare.ro/oferta/apartament-de-vanzare-sector-3-industriilor-2-camere-269322014" TargetMode="External"/><Relationship Id="rId21" Type="http://schemas.openxmlformats.org/officeDocument/2006/relationships/hyperlink" Target="https://www.storia.ro/ro/oferta/apartament-2-camere-investitie-theodor-pallady-metrou-teclu-IDFVN7" TargetMode="External"/><Relationship Id="rId34" Type="http://schemas.openxmlformats.org/officeDocument/2006/relationships/hyperlink" Target="https://www.imobiliare.ro/oferta/apartament-de-vanzare-sector-3-theodor-pallady-2-camere-273815415" TargetMode="External"/><Relationship Id="rId7" Type="http://schemas.openxmlformats.org/officeDocument/2006/relationships/hyperlink" Target="https://www.olx.ro/d/oferta/vand-apartament-2-camere-in-sector-3-zona-nicolae-grigorescu-IDjDPfE.html" TargetMode="External"/><Relationship Id="rId12" Type="http://schemas.openxmlformats.org/officeDocument/2006/relationships/hyperlink" Target="https://www.storia.ro/ro/oferta/apartament-2-camere-cu-gradina-proprie-theodor-pallady-titan-metrou-IDFtrM.html" TargetMode="External"/><Relationship Id="rId17" Type="http://schemas.openxmlformats.org/officeDocument/2006/relationships/hyperlink" Target="https://www.storia.ro/ro/oferta/apartament-2-camere-dristor-metrou-parklake-IDG2o1" TargetMode="External"/><Relationship Id="rId25" Type="http://schemas.openxmlformats.org/officeDocument/2006/relationships/hyperlink" Target="https://www.storia.ro/ro/oferta/ap-2cam-decomandat-auchan-titan-lidl-bratarii-parcul-teilor-IDG2hz" TargetMode="External"/><Relationship Id="rId33" Type="http://schemas.openxmlformats.org/officeDocument/2006/relationships/hyperlink" Target="https://www.imobiliare.ro/oferta/apartament-de-vanzare-sector-3-theodor-pallady-2-camere-27307999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toria.ro/ro/oferta/apartament-2-camere-ultracentral-metrou-dristor-parklake-IDG2o9" TargetMode="External"/><Relationship Id="rId20" Type="http://schemas.openxmlformats.org/officeDocument/2006/relationships/hyperlink" Target="https://www.storia.ro/ro/oferta/pallady-2-camere-cu-gradina-de-123-2-mp-bloc-tip-boutique-IDG2kD" TargetMode="External"/><Relationship Id="rId29" Type="http://schemas.openxmlformats.org/officeDocument/2006/relationships/hyperlink" Target="https://www.imobiliare.ro/oferta/apartament-de-vanzare-sector-3-theodor-pallady-2-camere-27283080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toria.ro/ro/oferta/pallady-ikea-metrou-parcare-bonus-dezvoltator-IDFZPZ.html" TargetMode="External"/><Relationship Id="rId11" Type="http://schemas.openxmlformats.org/officeDocument/2006/relationships/hyperlink" Target="https://www.olx.ro/d/oferta/estoria-city-2-camere-metrou-finalizat-2025-IDjCa0Z.html" TargetMode="External"/><Relationship Id="rId24" Type="http://schemas.openxmlformats.org/officeDocument/2006/relationships/hyperlink" Target="https://www.storia.ro/ro/oferta/apartament-2-camere-cu-parcare-finalizat-mutare-rapida-IDG2ik" TargetMode="External"/><Relationship Id="rId32" Type="http://schemas.openxmlformats.org/officeDocument/2006/relationships/hyperlink" Target="https://www.imobiliare.ro/oferta/apartament-de-vanzare-sector-3-theodor-pallady-2-camere-268749122" TargetMode="External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www.storia.ro/ro/oferta/vand-apartament-2-camere-hils-republica-metrou-basarabia-IDF7Zp.html" TargetMode="External"/><Relationship Id="rId23" Type="http://schemas.openxmlformats.org/officeDocument/2006/relationships/hyperlink" Target="https://www.storia.ro/ro/oferta/2-camere-8-minute-metrou-1-decembrie-1918-IDG2iA" TargetMode="External"/><Relationship Id="rId28" Type="http://schemas.openxmlformats.org/officeDocument/2006/relationships/hyperlink" Target="https://www.imobiliare.ro/oferta/apartament-de-vanzare-sector-3-theodor-pallady-2-camere-273135799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storia.ro/ro/oferta/mobilat-si-utilat-modern-etaj-3-4-cu-lift-bloc-2017-decomandat-50-IDFh6U.html" TargetMode="External"/><Relationship Id="rId19" Type="http://schemas.openxmlformats.org/officeDocument/2006/relationships/hyperlink" Target="https://www.storia.ro/ro/oferta/ap-2cam-ideal-locuinta-sau-investitie-noul-proiect-romco-IDG2kC" TargetMode="External"/><Relationship Id="rId31" Type="http://schemas.openxmlformats.org/officeDocument/2006/relationships/hyperlink" Target="https://www.imobiliare.ro/oferta/apartament-de-vanzare-sector-3-theodor-pallady-2-camere-27383476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lx.ro/d/oferta/proprietar-vand-apartament-2-camere-mobilat-pallady-nicolae-teclu-IDjVgqT.html" TargetMode="External"/><Relationship Id="rId14" Type="http://schemas.openxmlformats.org/officeDocument/2006/relationships/hyperlink" Target="https://www.storia.ro/ro/oferta/apartament-2-camere-mihai-bravu-vitan-dristor-IDFZVw.html" TargetMode="External"/><Relationship Id="rId22" Type="http://schemas.openxmlformats.org/officeDocument/2006/relationships/hyperlink" Target="https://www.storia.ro/ro/oferta/apartament-2-camere-decomandat-complex-nou-pallady-nicolae-teclu-IDG2kk" TargetMode="External"/><Relationship Id="rId27" Type="http://schemas.openxmlformats.org/officeDocument/2006/relationships/hyperlink" Target="https://www.imobiliare.ro/oferta/apartament-de-vanzare-sector-3-theodor-pallady-2-camere-269445807" TargetMode="External"/><Relationship Id="rId30" Type="http://schemas.openxmlformats.org/officeDocument/2006/relationships/hyperlink" Target="https://www.imobiliare.ro/oferta/apartament-de-vanzare-sector-3-titan-2-camere-1-271869976" TargetMode="External"/><Relationship Id="rId35" Type="http://schemas.openxmlformats.org/officeDocument/2006/relationships/hyperlink" Target="https://www.imobiliare.ro/oferta/apartament-de-vanzare-sector-3-theodor-pallady-2-camere-272729685" TargetMode="External"/><Relationship Id="rId8" Type="http://schemas.openxmlformats.org/officeDocument/2006/relationships/hyperlink" Target="https://www.storia.ro/ro/oferta/vanzare-apartament-2-camere-nerva-traian-adiacent-IDF957.htm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910</Words>
  <Characters>5191</Characters>
  <Application>Microsoft Office Word</Application>
  <DocSecurity>0</DocSecurity>
  <Lines>43</Lines>
  <Paragraphs>12</Paragraphs>
  <ScaleCrop>false</ScaleCrop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Estate Report</dc:title>
  <dc:subject/>
  <dc:creator>ANDRA-MIHAELA ANDRUTA</dc:creator>
  <cp:keywords/>
  <dc:description/>
  <cp:lastModifiedBy>ANDRA-MIHAELA ANDRUTA</cp:lastModifiedBy>
  <cp:revision>2</cp:revision>
  <dcterms:created xsi:type="dcterms:W3CDTF">2026-01-14T12:08:00Z</dcterms:created>
  <dcterms:modified xsi:type="dcterms:W3CDTF">2026-01-14T12:08:00Z</dcterms:modified>
</cp:coreProperties>
</file>