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F03B8AD" w:rsidR="00AC4D77" w:rsidRDefault="00DB3C37" w:rsidP="00482162">
            <w:pPr>
              <w:pStyle w:val="Prrafodelista"/>
              <w:tabs>
                <w:tab w:val="left" w:pos="1455"/>
              </w:tabs>
              <w:ind w:left="0"/>
              <w:jc w:val="center"/>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Alejandro Elías Fuentes Navarrete</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223E996" w:rsidR="00DB3C37" w:rsidRDefault="00DB3C37" w:rsidP="00482162">
            <w:pPr>
              <w:pStyle w:val="Prrafodelista"/>
              <w:ind w:left="0"/>
              <w:jc w:val="center"/>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080C958" w:rsidR="00AC4D77" w:rsidRDefault="00DB3C37" w:rsidP="00482162">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w:t>
            </w:r>
            <w:r w:rsidR="00482162">
              <w:rPr>
                <w:rFonts w:eastAsiaTheme="majorEastAsia"/>
                <w:color w:val="767171" w:themeColor="background2" w:themeShade="80"/>
                <w:sz w:val="24"/>
                <w:szCs w:val="24"/>
              </w:rPr>
              <w:t>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CD0B876"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482162">
        <w:trPr>
          <w:trHeight w:val="591"/>
          <w:jc w:val="center"/>
        </w:trPr>
        <w:tc>
          <w:tcPr>
            <w:tcW w:w="1931" w:type="dxa"/>
            <w:vAlign w:val="center"/>
          </w:tcPr>
          <w:p w14:paraId="53E45F52" w14:textId="2674DEAC" w:rsidR="00E43678" w:rsidRPr="00482162" w:rsidRDefault="00355468" w:rsidP="00482162">
            <w:pPr>
              <w:jc w:val="center"/>
              <w:rPr>
                <w:b/>
                <w:bCs/>
                <w:sz w:val="16"/>
                <w:szCs w:val="16"/>
              </w:rPr>
            </w:pPr>
            <w:r w:rsidRPr="00482162">
              <w:rPr>
                <w:b/>
                <w:bCs/>
                <w:sz w:val="16"/>
                <w:szCs w:val="16"/>
              </w:rPr>
              <w:t xml:space="preserve">Ciclo de vida del software: </w:t>
            </w:r>
            <w:r w:rsidRPr="00482162">
              <w:rPr>
                <w:sz w:val="16"/>
                <w:szCs w:val="16"/>
              </w:rPr>
              <w:t>Diseñar soluciones de software aplicando su ciclo de vida y estándares de calidad de la industria.</w:t>
            </w:r>
          </w:p>
        </w:tc>
        <w:tc>
          <w:tcPr>
            <w:tcW w:w="1017" w:type="dxa"/>
            <w:vAlign w:val="center"/>
          </w:tcPr>
          <w:p w14:paraId="0AE11E06" w14:textId="77777777" w:rsidR="00E43678" w:rsidRPr="00045D87" w:rsidRDefault="00E43678" w:rsidP="00482162">
            <w:pPr>
              <w:jc w:val="center"/>
              <w:rPr>
                <w:b/>
                <w:bCs/>
                <w:sz w:val="18"/>
                <w:szCs w:val="18"/>
              </w:rPr>
            </w:pPr>
          </w:p>
        </w:tc>
        <w:tc>
          <w:tcPr>
            <w:tcW w:w="926" w:type="dxa"/>
            <w:vAlign w:val="center"/>
          </w:tcPr>
          <w:p w14:paraId="79497191" w14:textId="7E416B31" w:rsidR="00E43678" w:rsidRPr="00045D87" w:rsidRDefault="00482162" w:rsidP="00482162">
            <w:pPr>
              <w:jc w:val="center"/>
              <w:rPr>
                <w:b/>
                <w:bCs/>
                <w:sz w:val="18"/>
                <w:szCs w:val="18"/>
              </w:rPr>
            </w:pPr>
            <w:r>
              <w:rPr>
                <w:b/>
                <w:bCs/>
                <w:sz w:val="18"/>
                <w:szCs w:val="18"/>
              </w:rPr>
              <w:t>X</w:t>
            </w:r>
          </w:p>
        </w:tc>
        <w:tc>
          <w:tcPr>
            <w:tcW w:w="1055" w:type="dxa"/>
            <w:vAlign w:val="center"/>
          </w:tcPr>
          <w:p w14:paraId="1196BA05" w14:textId="77777777" w:rsidR="00E43678" w:rsidRPr="00045D87" w:rsidRDefault="00E43678" w:rsidP="00482162">
            <w:pPr>
              <w:jc w:val="center"/>
              <w:rPr>
                <w:b/>
                <w:bCs/>
                <w:sz w:val="18"/>
                <w:szCs w:val="18"/>
              </w:rPr>
            </w:pPr>
          </w:p>
        </w:tc>
        <w:tc>
          <w:tcPr>
            <w:tcW w:w="1187" w:type="dxa"/>
            <w:vAlign w:val="center"/>
          </w:tcPr>
          <w:p w14:paraId="5E6B0C7C" w14:textId="48D4FA51" w:rsidR="00E43678" w:rsidRPr="00045D87" w:rsidRDefault="00E43678" w:rsidP="00482162">
            <w:pPr>
              <w:jc w:val="center"/>
              <w:rPr>
                <w:b/>
                <w:bCs/>
                <w:sz w:val="18"/>
                <w:szCs w:val="18"/>
              </w:rPr>
            </w:pPr>
          </w:p>
        </w:tc>
        <w:tc>
          <w:tcPr>
            <w:tcW w:w="1250" w:type="dxa"/>
            <w:vAlign w:val="center"/>
          </w:tcPr>
          <w:p w14:paraId="4BCAD381" w14:textId="77777777" w:rsidR="00E43678" w:rsidRPr="00045D87" w:rsidRDefault="00E43678" w:rsidP="00482162">
            <w:pPr>
              <w:jc w:val="center"/>
              <w:rPr>
                <w:b/>
                <w:bCs/>
                <w:sz w:val="18"/>
                <w:szCs w:val="18"/>
              </w:rPr>
            </w:pPr>
          </w:p>
        </w:tc>
        <w:tc>
          <w:tcPr>
            <w:tcW w:w="2557" w:type="dxa"/>
            <w:vAlign w:val="center"/>
          </w:tcPr>
          <w:p w14:paraId="20D601AD" w14:textId="77777777" w:rsidR="00CF1F01" w:rsidRDefault="00CF1F01" w:rsidP="00482162">
            <w:pPr>
              <w:jc w:val="center"/>
              <w:rPr>
                <w:b/>
                <w:bCs/>
                <w:sz w:val="16"/>
                <w:szCs w:val="16"/>
              </w:rPr>
            </w:pPr>
          </w:p>
          <w:p w14:paraId="3C2ECD99" w14:textId="77777777" w:rsidR="00E43678" w:rsidRDefault="00001EB0" w:rsidP="00482162">
            <w:pPr>
              <w:jc w:val="center"/>
              <w:rPr>
                <w:b/>
                <w:bCs/>
                <w:sz w:val="16"/>
                <w:szCs w:val="16"/>
              </w:rPr>
            </w:pPr>
            <w:r>
              <w:rPr>
                <w:b/>
                <w:bCs/>
                <w:sz w:val="16"/>
                <w:szCs w:val="16"/>
              </w:rPr>
              <w:t xml:space="preserve">Cuento con </w:t>
            </w:r>
            <w:r w:rsidR="00482162" w:rsidRPr="00482162">
              <w:rPr>
                <w:b/>
                <w:bCs/>
                <w:sz w:val="16"/>
                <w:szCs w:val="16"/>
              </w:rPr>
              <w:t xml:space="preserve">capacidad para estructurar aplicaciones completas integrando entornos lógicos, desde interfaces interactivas hasta la lógica de servidor, aplicando buenas prácticas de desarrollo. </w:t>
            </w:r>
            <w:r>
              <w:rPr>
                <w:b/>
                <w:bCs/>
                <w:sz w:val="16"/>
                <w:szCs w:val="16"/>
              </w:rPr>
              <w:t xml:space="preserve">Solamente me queda </w:t>
            </w:r>
            <w:r w:rsidR="00482162" w:rsidRPr="00482162">
              <w:rPr>
                <w:b/>
                <w:bCs/>
                <w:sz w:val="16"/>
                <w:szCs w:val="16"/>
              </w:rPr>
              <w:t>un</w:t>
            </w:r>
            <w:r>
              <w:rPr>
                <w:b/>
                <w:bCs/>
                <w:sz w:val="16"/>
                <w:szCs w:val="16"/>
              </w:rPr>
              <w:t>a</w:t>
            </w:r>
            <w:r w:rsidR="00482162" w:rsidRPr="00482162">
              <w:rPr>
                <w:b/>
                <w:bCs/>
                <w:sz w:val="16"/>
                <w:szCs w:val="16"/>
              </w:rPr>
              <w:t xml:space="preserve"> evolución hacia la automatización completa y el despliegue continuo.</w:t>
            </w:r>
          </w:p>
          <w:p w14:paraId="3F20C944" w14:textId="4D0B0E42" w:rsidR="00CF1F01" w:rsidRPr="00482162" w:rsidRDefault="00CF1F01" w:rsidP="00482162">
            <w:pPr>
              <w:jc w:val="center"/>
              <w:rPr>
                <w:b/>
                <w:bCs/>
                <w:sz w:val="16"/>
                <w:szCs w:val="16"/>
              </w:rPr>
            </w:pPr>
          </w:p>
        </w:tc>
      </w:tr>
      <w:tr w:rsidR="00E43678" w:rsidRPr="00045D87" w14:paraId="1FD76F12" w14:textId="77777777" w:rsidTr="00482162">
        <w:trPr>
          <w:trHeight w:val="576"/>
          <w:jc w:val="center"/>
        </w:trPr>
        <w:tc>
          <w:tcPr>
            <w:tcW w:w="1931" w:type="dxa"/>
            <w:vAlign w:val="center"/>
          </w:tcPr>
          <w:p w14:paraId="28A60675" w14:textId="699FE194" w:rsidR="00E43678" w:rsidRPr="00482162" w:rsidRDefault="00355468" w:rsidP="00482162">
            <w:pPr>
              <w:jc w:val="center"/>
              <w:rPr>
                <w:b/>
                <w:bCs/>
                <w:sz w:val="16"/>
                <w:szCs w:val="16"/>
              </w:rPr>
            </w:pPr>
            <w:r w:rsidRPr="00482162">
              <w:rPr>
                <w:b/>
                <w:bCs/>
                <w:sz w:val="16"/>
                <w:szCs w:val="16"/>
              </w:rPr>
              <w:t xml:space="preserve">Bases de datos: </w:t>
            </w:r>
            <w:r w:rsidRPr="00482162">
              <w:rPr>
                <w:sz w:val="16"/>
                <w:szCs w:val="16"/>
              </w:rPr>
              <w:t>Diseñar soluciones de información utilizando bases de datos relacionales y no relacionales.</w:t>
            </w:r>
          </w:p>
        </w:tc>
        <w:tc>
          <w:tcPr>
            <w:tcW w:w="1017" w:type="dxa"/>
            <w:vAlign w:val="center"/>
          </w:tcPr>
          <w:p w14:paraId="6DBA9A2C" w14:textId="77777777" w:rsidR="00E43678" w:rsidRPr="00045D87" w:rsidRDefault="00E43678" w:rsidP="00482162">
            <w:pPr>
              <w:jc w:val="center"/>
              <w:rPr>
                <w:b/>
                <w:bCs/>
                <w:sz w:val="18"/>
                <w:szCs w:val="18"/>
              </w:rPr>
            </w:pPr>
          </w:p>
        </w:tc>
        <w:tc>
          <w:tcPr>
            <w:tcW w:w="926" w:type="dxa"/>
            <w:vAlign w:val="center"/>
          </w:tcPr>
          <w:p w14:paraId="2AB98D2F" w14:textId="756C4E48" w:rsidR="00E43678" w:rsidRPr="00045D87" w:rsidRDefault="00482162" w:rsidP="00482162">
            <w:pPr>
              <w:jc w:val="center"/>
              <w:rPr>
                <w:b/>
                <w:bCs/>
                <w:sz w:val="18"/>
                <w:szCs w:val="18"/>
              </w:rPr>
            </w:pPr>
            <w:r>
              <w:rPr>
                <w:b/>
                <w:bCs/>
                <w:sz w:val="18"/>
                <w:szCs w:val="18"/>
              </w:rPr>
              <w:t>X</w:t>
            </w:r>
          </w:p>
        </w:tc>
        <w:tc>
          <w:tcPr>
            <w:tcW w:w="1055" w:type="dxa"/>
            <w:vAlign w:val="center"/>
          </w:tcPr>
          <w:p w14:paraId="2B6A2003" w14:textId="77777777" w:rsidR="00E43678" w:rsidRPr="00045D87" w:rsidRDefault="00E43678" w:rsidP="00482162">
            <w:pPr>
              <w:jc w:val="center"/>
              <w:rPr>
                <w:b/>
                <w:bCs/>
                <w:sz w:val="18"/>
                <w:szCs w:val="18"/>
              </w:rPr>
            </w:pPr>
          </w:p>
        </w:tc>
        <w:tc>
          <w:tcPr>
            <w:tcW w:w="1187" w:type="dxa"/>
            <w:vAlign w:val="center"/>
          </w:tcPr>
          <w:p w14:paraId="215AE810" w14:textId="0C55C658" w:rsidR="00E43678" w:rsidRPr="00045D87" w:rsidRDefault="00E43678" w:rsidP="00482162">
            <w:pPr>
              <w:jc w:val="center"/>
              <w:rPr>
                <w:b/>
                <w:bCs/>
                <w:sz w:val="18"/>
                <w:szCs w:val="18"/>
              </w:rPr>
            </w:pPr>
          </w:p>
        </w:tc>
        <w:tc>
          <w:tcPr>
            <w:tcW w:w="1250" w:type="dxa"/>
            <w:vAlign w:val="center"/>
          </w:tcPr>
          <w:p w14:paraId="3785608A" w14:textId="77777777" w:rsidR="00E43678" w:rsidRPr="00045D87" w:rsidRDefault="00E43678" w:rsidP="00482162">
            <w:pPr>
              <w:jc w:val="center"/>
              <w:rPr>
                <w:b/>
                <w:bCs/>
                <w:sz w:val="18"/>
                <w:szCs w:val="18"/>
              </w:rPr>
            </w:pPr>
          </w:p>
        </w:tc>
        <w:tc>
          <w:tcPr>
            <w:tcW w:w="2557" w:type="dxa"/>
            <w:vAlign w:val="center"/>
          </w:tcPr>
          <w:p w14:paraId="0614D40D" w14:textId="77777777" w:rsidR="00CF1F01" w:rsidRDefault="00CF1F01" w:rsidP="00001EB0">
            <w:pPr>
              <w:jc w:val="center"/>
              <w:rPr>
                <w:b/>
                <w:bCs/>
                <w:sz w:val="18"/>
                <w:szCs w:val="18"/>
              </w:rPr>
            </w:pPr>
          </w:p>
          <w:p w14:paraId="6E427FB3" w14:textId="77777777" w:rsidR="00E43678" w:rsidRDefault="00001EB0" w:rsidP="00001EB0">
            <w:pPr>
              <w:jc w:val="center"/>
              <w:rPr>
                <w:b/>
                <w:bCs/>
                <w:sz w:val="18"/>
                <w:szCs w:val="18"/>
              </w:rPr>
            </w:pPr>
            <w:r>
              <w:rPr>
                <w:b/>
                <w:bCs/>
                <w:sz w:val="18"/>
                <w:szCs w:val="18"/>
              </w:rPr>
              <w:t>Tengo manejo</w:t>
            </w:r>
            <w:r w:rsidRPr="00001EB0">
              <w:rPr>
                <w:b/>
                <w:bCs/>
                <w:sz w:val="18"/>
                <w:szCs w:val="18"/>
              </w:rPr>
              <w:t xml:space="preserve"> en el modelamiento de esquemas relacionales y en la estructuración de consultas. </w:t>
            </w:r>
            <w:r>
              <w:rPr>
                <w:b/>
                <w:bCs/>
                <w:sz w:val="18"/>
                <w:szCs w:val="18"/>
              </w:rPr>
              <w:t xml:space="preserve">Para un dominio excelente debo </w:t>
            </w:r>
            <w:r w:rsidRPr="00001EB0">
              <w:rPr>
                <w:b/>
                <w:bCs/>
                <w:sz w:val="18"/>
                <w:szCs w:val="18"/>
              </w:rPr>
              <w:t xml:space="preserve">llevar </w:t>
            </w:r>
            <w:r>
              <w:rPr>
                <w:b/>
                <w:bCs/>
                <w:sz w:val="18"/>
                <w:szCs w:val="18"/>
              </w:rPr>
              <w:t>el</w:t>
            </w:r>
            <w:r w:rsidRPr="00001EB0">
              <w:rPr>
                <w:b/>
                <w:bCs/>
                <w:sz w:val="18"/>
                <w:szCs w:val="18"/>
              </w:rPr>
              <w:t xml:space="preserve"> procesamiento y </w:t>
            </w:r>
            <w:r>
              <w:rPr>
                <w:b/>
                <w:bCs/>
                <w:sz w:val="18"/>
                <w:szCs w:val="18"/>
              </w:rPr>
              <w:t xml:space="preserve">el </w:t>
            </w:r>
            <w:r w:rsidRPr="00001EB0">
              <w:rPr>
                <w:b/>
                <w:bCs/>
                <w:sz w:val="18"/>
                <w:szCs w:val="18"/>
              </w:rPr>
              <w:t>Big Data a implementaciones operativas constantes.</w:t>
            </w:r>
          </w:p>
          <w:p w14:paraId="12D566DA" w14:textId="6817A5DA" w:rsidR="00CF1F01" w:rsidRPr="00045D87" w:rsidRDefault="00CF1F01" w:rsidP="00001EB0">
            <w:pPr>
              <w:jc w:val="center"/>
              <w:rPr>
                <w:b/>
                <w:bCs/>
                <w:sz w:val="18"/>
                <w:szCs w:val="18"/>
              </w:rPr>
            </w:pPr>
          </w:p>
        </w:tc>
      </w:tr>
      <w:tr w:rsidR="00E43678" w:rsidRPr="00045D87" w14:paraId="48B14194" w14:textId="77777777" w:rsidTr="00482162">
        <w:trPr>
          <w:trHeight w:val="591"/>
          <w:jc w:val="center"/>
        </w:trPr>
        <w:tc>
          <w:tcPr>
            <w:tcW w:w="1931" w:type="dxa"/>
            <w:vAlign w:val="center"/>
          </w:tcPr>
          <w:p w14:paraId="1A55186D" w14:textId="434009B1" w:rsidR="00E43678" w:rsidRPr="00482162" w:rsidRDefault="00355468" w:rsidP="00482162">
            <w:pPr>
              <w:jc w:val="center"/>
              <w:rPr>
                <w:b/>
                <w:bCs/>
                <w:sz w:val="16"/>
                <w:szCs w:val="16"/>
              </w:rPr>
            </w:pPr>
            <w:r w:rsidRPr="00482162">
              <w:rPr>
                <w:b/>
                <w:bCs/>
                <w:sz w:val="16"/>
                <w:szCs w:val="16"/>
              </w:rPr>
              <w:t xml:space="preserve">Ingeniería de requisitos: </w:t>
            </w:r>
            <w:r w:rsidRPr="00482162">
              <w:rPr>
                <w:sz w:val="16"/>
                <w:szCs w:val="16"/>
              </w:rPr>
              <w:t>Adaptar procesos de requerimientos mediante metodologías de vanguardia</w:t>
            </w:r>
            <w:r w:rsidRPr="00482162">
              <w:rPr>
                <w:sz w:val="16"/>
                <w:szCs w:val="16"/>
              </w:rPr>
              <w:t xml:space="preserve"> y estándar de la industria</w:t>
            </w:r>
            <w:r w:rsidRPr="00482162">
              <w:rPr>
                <w:sz w:val="16"/>
                <w:szCs w:val="16"/>
              </w:rPr>
              <w:t>.</w:t>
            </w:r>
          </w:p>
        </w:tc>
        <w:tc>
          <w:tcPr>
            <w:tcW w:w="1017" w:type="dxa"/>
            <w:vAlign w:val="center"/>
          </w:tcPr>
          <w:p w14:paraId="2B8826EE" w14:textId="673FB0E8" w:rsidR="00E43678" w:rsidRPr="00045D87" w:rsidRDefault="00482162" w:rsidP="00482162">
            <w:pPr>
              <w:jc w:val="center"/>
              <w:rPr>
                <w:b/>
                <w:bCs/>
                <w:sz w:val="18"/>
                <w:szCs w:val="18"/>
              </w:rPr>
            </w:pPr>
            <w:r>
              <w:rPr>
                <w:b/>
                <w:bCs/>
                <w:sz w:val="18"/>
                <w:szCs w:val="18"/>
              </w:rPr>
              <w:t>X</w:t>
            </w:r>
          </w:p>
        </w:tc>
        <w:tc>
          <w:tcPr>
            <w:tcW w:w="926" w:type="dxa"/>
            <w:vAlign w:val="center"/>
          </w:tcPr>
          <w:p w14:paraId="214A3D3F" w14:textId="77777777" w:rsidR="00E43678" w:rsidRPr="00045D87" w:rsidRDefault="00E43678" w:rsidP="00482162">
            <w:pPr>
              <w:jc w:val="center"/>
              <w:rPr>
                <w:b/>
                <w:bCs/>
                <w:sz w:val="18"/>
                <w:szCs w:val="18"/>
              </w:rPr>
            </w:pPr>
          </w:p>
        </w:tc>
        <w:tc>
          <w:tcPr>
            <w:tcW w:w="1055" w:type="dxa"/>
            <w:vAlign w:val="center"/>
          </w:tcPr>
          <w:p w14:paraId="381C69FC" w14:textId="77777777" w:rsidR="00E43678" w:rsidRPr="00045D87" w:rsidRDefault="00E43678" w:rsidP="00482162">
            <w:pPr>
              <w:jc w:val="center"/>
              <w:rPr>
                <w:b/>
                <w:bCs/>
                <w:sz w:val="18"/>
                <w:szCs w:val="18"/>
              </w:rPr>
            </w:pPr>
          </w:p>
        </w:tc>
        <w:tc>
          <w:tcPr>
            <w:tcW w:w="1187" w:type="dxa"/>
            <w:vAlign w:val="center"/>
          </w:tcPr>
          <w:p w14:paraId="351AC90E" w14:textId="58931D58" w:rsidR="00E43678" w:rsidRPr="00045D87" w:rsidRDefault="00E43678" w:rsidP="00482162">
            <w:pPr>
              <w:jc w:val="center"/>
              <w:rPr>
                <w:b/>
                <w:bCs/>
                <w:sz w:val="18"/>
                <w:szCs w:val="18"/>
              </w:rPr>
            </w:pPr>
          </w:p>
        </w:tc>
        <w:tc>
          <w:tcPr>
            <w:tcW w:w="1250" w:type="dxa"/>
            <w:vAlign w:val="center"/>
          </w:tcPr>
          <w:p w14:paraId="5F9FF620" w14:textId="77777777" w:rsidR="00E43678" w:rsidRPr="00045D87" w:rsidRDefault="00E43678" w:rsidP="00482162">
            <w:pPr>
              <w:jc w:val="center"/>
              <w:rPr>
                <w:b/>
                <w:bCs/>
                <w:sz w:val="18"/>
                <w:szCs w:val="18"/>
              </w:rPr>
            </w:pPr>
          </w:p>
        </w:tc>
        <w:tc>
          <w:tcPr>
            <w:tcW w:w="2557" w:type="dxa"/>
            <w:vAlign w:val="center"/>
          </w:tcPr>
          <w:p w14:paraId="485A3AE9" w14:textId="77777777" w:rsidR="00CF1F01" w:rsidRDefault="00CF1F01" w:rsidP="00482162">
            <w:pPr>
              <w:jc w:val="center"/>
              <w:rPr>
                <w:b/>
                <w:bCs/>
                <w:sz w:val="18"/>
                <w:szCs w:val="18"/>
              </w:rPr>
            </w:pPr>
          </w:p>
          <w:p w14:paraId="629E3581" w14:textId="0829D843" w:rsidR="00E43678" w:rsidRDefault="00001EB0" w:rsidP="00482162">
            <w:pPr>
              <w:jc w:val="center"/>
              <w:rPr>
                <w:b/>
                <w:bCs/>
                <w:sz w:val="18"/>
                <w:szCs w:val="18"/>
              </w:rPr>
            </w:pPr>
            <w:r w:rsidRPr="00001EB0">
              <w:rPr>
                <w:b/>
                <w:bCs/>
                <w:sz w:val="18"/>
                <w:szCs w:val="18"/>
              </w:rPr>
              <w:t>Capacidad para levantar y unificar requerimientos a nivel corporativo o industrial, logrando traducir necesidades organizacionales en arquitecturas conceptuales sólidas y reportes estratégicos bien fundamentados.</w:t>
            </w:r>
          </w:p>
          <w:p w14:paraId="16B213E0" w14:textId="00B2B389" w:rsidR="00CF1F01" w:rsidRPr="00045D87" w:rsidRDefault="00CF1F01" w:rsidP="00482162">
            <w:pPr>
              <w:jc w:val="center"/>
              <w:rPr>
                <w:b/>
                <w:bCs/>
                <w:sz w:val="18"/>
                <w:szCs w:val="18"/>
              </w:rPr>
            </w:pPr>
          </w:p>
        </w:tc>
      </w:tr>
    </w:tbl>
    <w:p w14:paraId="45073B89" w14:textId="77777777" w:rsidR="00CF1F01" w:rsidRDefault="00CF1F01">
      <w:r>
        <w:br w:type="page"/>
      </w: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24D5593D" w14:textId="77777777" w:rsidTr="00482162">
        <w:trPr>
          <w:trHeight w:val="591"/>
          <w:jc w:val="center"/>
        </w:trPr>
        <w:tc>
          <w:tcPr>
            <w:tcW w:w="1931" w:type="dxa"/>
            <w:vAlign w:val="center"/>
          </w:tcPr>
          <w:p w14:paraId="1BB9E155" w14:textId="4892DBCE" w:rsidR="00E43678" w:rsidRPr="00482162" w:rsidRDefault="00482162" w:rsidP="00482162">
            <w:pPr>
              <w:jc w:val="center"/>
              <w:rPr>
                <w:b/>
                <w:bCs/>
                <w:sz w:val="16"/>
                <w:szCs w:val="16"/>
              </w:rPr>
            </w:pPr>
            <w:r w:rsidRPr="00482162">
              <w:rPr>
                <w:b/>
                <w:bCs/>
                <w:sz w:val="16"/>
                <w:szCs w:val="16"/>
              </w:rPr>
              <w:lastRenderedPageBreak/>
              <w:t xml:space="preserve">Gestión de proyectos: </w:t>
            </w:r>
            <w:r w:rsidRPr="00482162">
              <w:rPr>
                <w:sz w:val="16"/>
                <w:szCs w:val="16"/>
              </w:rPr>
              <w:t>Evaluar y administrar proyectos informáticos bajo metodologías tradicionales y ágiles.</w:t>
            </w:r>
          </w:p>
        </w:tc>
        <w:tc>
          <w:tcPr>
            <w:tcW w:w="1017" w:type="dxa"/>
            <w:vAlign w:val="center"/>
          </w:tcPr>
          <w:p w14:paraId="1C11CAB0" w14:textId="38F38DB8" w:rsidR="00E43678" w:rsidRPr="00045D87" w:rsidRDefault="00482162" w:rsidP="00482162">
            <w:pPr>
              <w:jc w:val="center"/>
              <w:rPr>
                <w:b/>
                <w:bCs/>
                <w:sz w:val="18"/>
                <w:szCs w:val="18"/>
              </w:rPr>
            </w:pPr>
            <w:r>
              <w:rPr>
                <w:b/>
                <w:bCs/>
                <w:sz w:val="18"/>
                <w:szCs w:val="18"/>
              </w:rPr>
              <w:t>X</w:t>
            </w:r>
          </w:p>
        </w:tc>
        <w:tc>
          <w:tcPr>
            <w:tcW w:w="926" w:type="dxa"/>
            <w:vAlign w:val="center"/>
          </w:tcPr>
          <w:p w14:paraId="719970B1" w14:textId="77777777" w:rsidR="00E43678" w:rsidRPr="00045D87" w:rsidRDefault="00E43678" w:rsidP="00482162">
            <w:pPr>
              <w:jc w:val="center"/>
              <w:rPr>
                <w:b/>
                <w:bCs/>
                <w:sz w:val="18"/>
                <w:szCs w:val="18"/>
              </w:rPr>
            </w:pPr>
          </w:p>
        </w:tc>
        <w:tc>
          <w:tcPr>
            <w:tcW w:w="1055" w:type="dxa"/>
            <w:vAlign w:val="center"/>
          </w:tcPr>
          <w:p w14:paraId="26851D54" w14:textId="77777777" w:rsidR="00E43678" w:rsidRPr="00045D87" w:rsidRDefault="00E43678" w:rsidP="00482162">
            <w:pPr>
              <w:jc w:val="center"/>
              <w:rPr>
                <w:b/>
                <w:bCs/>
                <w:sz w:val="18"/>
                <w:szCs w:val="18"/>
              </w:rPr>
            </w:pPr>
          </w:p>
        </w:tc>
        <w:tc>
          <w:tcPr>
            <w:tcW w:w="1187" w:type="dxa"/>
            <w:vAlign w:val="center"/>
          </w:tcPr>
          <w:p w14:paraId="5BC2F010" w14:textId="77777777" w:rsidR="00E43678" w:rsidRPr="00045D87" w:rsidRDefault="00E43678" w:rsidP="00482162">
            <w:pPr>
              <w:jc w:val="center"/>
              <w:rPr>
                <w:b/>
                <w:bCs/>
                <w:sz w:val="18"/>
                <w:szCs w:val="18"/>
              </w:rPr>
            </w:pPr>
          </w:p>
        </w:tc>
        <w:tc>
          <w:tcPr>
            <w:tcW w:w="1250" w:type="dxa"/>
            <w:vAlign w:val="center"/>
          </w:tcPr>
          <w:p w14:paraId="608079C4" w14:textId="77777777" w:rsidR="00E43678" w:rsidRPr="00045D87" w:rsidRDefault="00E43678" w:rsidP="00482162">
            <w:pPr>
              <w:jc w:val="center"/>
              <w:rPr>
                <w:b/>
                <w:bCs/>
                <w:sz w:val="18"/>
                <w:szCs w:val="18"/>
              </w:rPr>
            </w:pPr>
          </w:p>
        </w:tc>
        <w:tc>
          <w:tcPr>
            <w:tcW w:w="2557" w:type="dxa"/>
            <w:vAlign w:val="center"/>
          </w:tcPr>
          <w:p w14:paraId="083DCD65" w14:textId="77777777" w:rsidR="00CF1F01" w:rsidRDefault="00CF1F01" w:rsidP="00482162">
            <w:pPr>
              <w:jc w:val="center"/>
              <w:rPr>
                <w:b/>
                <w:bCs/>
                <w:sz w:val="18"/>
                <w:szCs w:val="18"/>
              </w:rPr>
            </w:pPr>
          </w:p>
          <w:p w14:paraId="6FB5A091" w14:textId="3F71083B" w:rsidR="00E43678" w:rsidRDefault="00001EB0" w:rsidP="00482162">
            <w:pPr>
              <w:jc w:val="center"/>
              <w:rPr>
                <w:b/>
                <w:bCs/>
                <w:sz w:val="18"/>
                <w:szCs w:val="18"/>
              </w:rPr>
            </w:pPr>
            <w:r>
              <w:rPr>
                <w:b/>
                <w:bCs/>
                <w:sz w:val="18"/>
                <w:szCs w:val="18"/>
              </w:rPr>
              <w:t>Alto d</w:t>
            </w:r>
            <w:r w:rsidRPr="00001EB0">
              <w:rPr>
                <w:b/>
                <w:bCs/>
                <w:sz w:val="18"/>
                <w:szCs w:val="18"/>
              </w:rPr>
              <w:t>ominio en la articulación de roadmaps, abarcando con claridad desde la concepción de la arquitectura teórica de los sistemas hasta la planificación estructurada de sus prototipos funcionales, asegurando viabilidad en cada etapa.</w:t>
            </w:r>
          </w:p>
          <w:p w14:paraId="4B39BA73" w14:textId="77777777" w:rsidR="00CF1F01" w:rsidRDefault="00CF1F01" w:rsidP="00482162">
            <w:pPr>
              <w:jc w:val="center"/>
              <w:rPr>
                <w:b/>
                <w:bCs/>
                <w:sz w:val="18"/>
                <w:szCs w:val="18"/>
              </w:rPr>
            </w:pPr>
          </w:p>
          <w:p w14:paraId="3BCC39E2" w14:textId="25DDDB7B" w:rsidR="00CF1F01" w:rsidRPr="00045D87" w:rsidRDefault="00CF1F01" w:rsidP="00CF1F01">
            <w:pPr>
              <w:rPr>
                <w:b/>
                <w:bCs/>
                <w:sz w:val="18"/>
                <w:szCs w:val="18"/>
              </w:rPr>
            </w:pPr>
          </w:p>
        </w:tc>
      </w:tr>
      <w:tr w:rsidR="00E43678" w:rsidRPr="00045D87" w14:paraId="458E2370" w14:textId="77777777" w:rsidTr="00482162">
        <w:trPr>
          <w:trHeight w:val="591"/>
          <w:jc w:val="center"/>
        </w:trPr>
        <w:tc>
          <w:tcPr>
            <w:tcW w:w="1931" w:type="dxa"/>
            <w:vAlign w:val="center"/>
          </w:tcPr>
          <w:p w14:paraId="054D39DB" w14:textId="3092FBCE" w:rsidR="00E43678" w:rsidRPr="00482162" w:rsidRDefault="00482162" w:rsidP="00482162">
            <w:pPr>
              <w:jc w:val="center"/>
              <w:rPr>
                <w:b/>
                <w:bCs/>
                <w:sz w:val="16"/>
                <w:szCs w:val="16"/>
              </w:rPr>
            </w:pPr>
            <w:r w:rsidRPr="00482162">
              <w:rPr>
                <w:b/>
                <w:bCs/>
                <w:sz w:val="16"/>
                <w:szCs w:val="16"/>
              </w:rPr>
              <w:t xml:space="preserve">Diseño seguro y sostenible: </w:t>
            </w:r>
            <w:r w:rsidRPr="00482162">
              <w:rPr>
                <w:sz w:val="16"/>
                <w:szCs w:val="16"/>
              </w:rPr>
              <w:t>Diseñar software cumpliendo marcos regulatorios con foco en calidad, seguridad y sostenibilidad.</w:t>
            </w:r>
          </w:p>
        </w:tc>
        <w:tc>
          <w:tcPr>
            <w:tcW w:w="1017" w:type="dxa"/>
            <w:vAlign w:val="center"/>
          </w:tcPr>
          <w:p w14:paraId="70C9F467" w14:textId="72909186" w:rsidR="00E43678" w:rsidRPr="00045D87" w:rsidRDefault="00482162" w:rsidP="00482162">
            <w:pPr>
              <w:jc w:val="center"/>
              <w:rPr>
                <w:b/>
                <w:bCs/>
                <w:sz w:val="18"/>
                <w:szCs w:val="18"/>
              </w:rPr>
            </w:pPr>
            <w:r>
              <w:rPr>
                <w:b/>
                <w:bCs/>
                <w:sz w:val="18"/>
                <w:szCs w:val="18"/>
              </w:rPr>
              <w:t>X</w:t>
            </w:r>
          </w:p>
        </w:tc>
        <w:tc>
          <w:tcPr>
            <w:tcW w:w="926" w:type="dxa"/>
            <w:vAlign w:val="center"/>
          </w:tcPr>
          <w:p w14:paraId="0EB20FBA" w14:textId="77777777" w:rsidR="00E43678" w:rsidRPr="00045D87" w:rsidRDefault="00E43678" w:rsidP="00482162">
            <w:pPr>
              <w:jc w:val="center"/>
              <w:rPr>
                <w:b/>
                <w:bCs/>
                <w:sz w:val="18"/>
                <w:szCs w:val="18"/>
              </w:rPr>
            </w:pPr>
          </w:p>
        </w:tc>
        <w:tc>
          <w:tcPr>
            <w:tcW w:w="1055" w:type="dxa"/>
            <w:vAlign w:val="center"/>
          </w:tcPr>
          <w:p w14:paraId="6012133B" w14:textId="77777777" w:rsidR="00E43678" w:rsidRPr="00045D87" w:rsidRDefault="00E43678" w:rsidP="00482162">
            <w:pPr>
              <w:jc w:val="center"/>
              <w:rPr>
                <w:b/>
                <w:bCs/>
                <w:sz w:val="18"/>
                <w:szCs w:val="18"/>
              </w:rPr>
            </w:pPr>
          </w:p>
        </w:tc>
        <w:tc>
          <w:tcPr>
            <w:tcW w:w="1187" w:type="dxa"/>
            <w:vAlign w:val="center"/>
          </w:tcPr>
          <w:p w14:paraId="3078B545" w14:textId="365B7ED1" w:rsidR="00E43678" w:rsidRPr="00045D87" w:rsidRDefault="00E43678" w:rsidP="00482162">
            <w:pPr>
              <w:jc w:val="center"/>
              <w:rPr>
                <w:b/>
                <w:bCs/>
                <w:sz w:val="18"/>
                <w:szCs w:val="18"/>
              </w:rPr>
            </w:pPr>
          </w:p>
        </w:tc>
        <w:tc>
          <w:tcPr>
            <w:tcW w:w="1250" w:type="dxa"/>
            <w:vAlign w:val="center"/>
          </w:tcPr>
          <w:p w14:paraId="21CEF50E" w14:textId="77777777" w:rsidR="00E43678" w:rsidRPr="00045D87" w:rsidRDefault="00E43678" w:rsidP="00482162">
            <w:pPr>
              <w:jc w:val="center"/>
              <w:rPr>
                <w:b/>
                <w:bCs/>
                <w:sz w:val="18"/>
                <w:szCs w:val="18"/>
              </w:rPr>
            </w:pPr>
          </w:p>
        </w:tc>
        <w:tc>
          <w:tcPr>
            <w:tcW w:w="2557" w:type="dxa"/>
            <w:vAlign w:val="center"/>
          </w:tcPr>
          <w:p w14:paraId="7AFA8A6A" w14:textId="77777777" w:rsidR="00CF1F01" w:rsidRDefault="00CF1F01" w:rsidP="00482162">
            <w:pPr>
              <w:jc w:val="center"/>
              <w:rPr>
                <w:b/>
                <w:bCs/>
                <w:sz w:val="18"/>
                <w:szCs w:val="18"/>
              </w:rPr>
            </w:pPr>
          </w:p>
          <w:p w14:paraId="3B74244F" w14:textId="0426DCB3" w:rsidR="00E43678" w:rsidRDefault="00CF1F01" w:rsidP="00482162">
            <w:pPr>
              <w:jc w:val="center"/>
              <w:rPr>
                <w:b/>
                <w:bCs/>
                <w:sz w:val="18"/>
                <w:szCs w:val="18"/>
              </w:rPr>
            </w:pPr>
            <w:r>
              <w:rPr>
                <w:b/>
                <w:bCs/>
                <w:sz w:val="18"/>
                <w:szCs w:val="18"/>
              </w:rPr>
              <w:t>Rigurosidad</w:t>
            </w:r>
            <w:r w:rsidR="00001EB0" w:rsidRPr="00001EB0">
              <w:rPr>
                <w:b/>
                <w:bCs/>
                <w:sz w:val="18"/>
                <w:szCs w:val="18"/>
              </w:rPr>
              <w:t xml:space="preserve"> en la definición de parámetros técnicos, algoritmos e infraestructuras, garantizando que el diseño del software contemple la escalabilidad, la robustez de los datos y la sostenibilidad del sistema a largo plazo.</w:t>
            </w:r>
          </w:p>
          <w:p w14:paraId="1B9BDD86" w14:textId="789D0921" w:rsidR="00CF1F01" w:rsidRPr="00045D87" w:rsidRDefault="00CF1F01" w:rsidP="00482162">
            <w:pPr>
              <w:jc w:val="center"/>
              <w:rPr>
                <w:b/>
                <w:bCs/>
                <w:sz w:val="18"/>
                <w:szCs w:val="18"/>
              </w:rPr>
            </w:pPr>
          </w:p>
        </w:tc>
      </w:tr>
      <w:tr w:rsidR="00E43678" w:rsidRPr="00045D87" w14:paraId="2FAC7AC0" w14:textId="77777777" w:rsidTr="00482162">
        <w:trPr>
          <w:trHeight w:val="576"/>
          <w:jc w:val="center"/>
        </w:trPr>
        <w:tc>
          <w:tcPr>
            <w:tcW w:w="1931" w:type="dxa"/>
            <w:vAlign w:val="center"/>
          </w:tcPr>
          <w:p w14:paraId="04FF7A9B" w14:textId="4D2AF386" w:rsidR="00E43678" w:rsidRPr="00482162" w:rsidRDefault="00482162" w:rsidP="00482162">
            <w:pPr>
              <w:jc w:val="center"/>
              <w:rPr>
                <w:b/>
                <w:bCs/>
                <w:sz w:val="16"/>
                <w:szCs w:val="16"/>
              </w:rPr>
            </w:pPr>
            <w:r w:rsidRPr="00482162">
              <w:rPr>
                <w:b/>
                <w:bCs/>
                <w:sz w:val="16"/>
                <w:szCs w:val="16"/>
              </w:rPr>
              <w:t xml:space="preserve">Desarrollo móvil: </w:t>
            </w:r>
            <w:r w:rsidRPr="00482162">
              <w:rPr>
                <w:sz w:val="16"/>
                <w:szCs w:val="16"/>
              </w:rPr>
              <w:t>Desarrollar proyectos de software innovadores para plataformas y dispositivos móviles.</w:t>
            </w:r>
          </w:p>
        </w:tc>
        <w:tc>
          <w:tcPr>
            <w:tcW w:w="1017" w:type="dxa"/>
            <w:vAlign w:val="center"/>
          </w:tcPr>
          <w:p w14:paraId="5C878E42" w14:textId="77777777" w:rsidR="00E43678" w:rsidRPr="00045D87" w:rsidRDefault="00E43678" w:rsidP="00482162">
            <w:pPr>
              <w:jc w:val="center"/>
              <w:rPr>
                <w:b/>
                <w:bCs/>
                <w:sz w:val="18"/>
                <w:szCs w:val="18"/>
              </w:rPr>
            </w:pPr>
          </w:p>
        </w:tc>
        <w:tc>
          <w:tcPr>
            <w:tcW w:w="926" w:type="dxa"/>
            <w:vAlign w:val="center"/>
          </w:tcPr>
          <w:p w14:paraId="57696619" w14:textId="2F2BBF09" w:rsidR="00E43678" w:rsidRPr="00045D87" w:rsidRDefault="00482162" w:rsidP="00482162">
            <w:pPr>
              <w:jc w:val="center"/>
              <w:rPr>
                <w:b/>
                <w:bCs/>
                <w:sz w:val="18"/>
                <w:szCs w:val="18"/>
              </w:rPr>
            </w:pPr>
            <w:r>
              <w:rPr>
                <w:b/>
                <w:bCs/>
                <w:sz w:val="18"/>
                <w:szCs w:val="18"/>
              </w:rPr>
              <w:t>X</w:t>
            </w:r>
          </w:p>
        </w:tc>
        <w:tc>
          <w:tcPr>
            <w:tcW w:w="1055" w:type="dxa"/>
            <w:vAlign w:val="center"/>
          </w:tcPr>
          <w:p w14:paraId="017EAB0C" w14:textId="77777777" w:rsidR="00E43678" w:rsidRPr="00045D87" w:rsidRDefault="00E43678" w:rsidP="00482162">
            <w:pPr>
              <w:jc w:val="center"/>
              <w:rPr>
                <w:b/>
                <w:bCs/>
                <w:sz w:val="18"/>
                <w:szCs w:val="18"/>
              </w:rPr>
            </w:pPr>
          </w:p>
        </w:tc>
        <w:tc>
          <w:tcPr>
            <w:tcW w:w="1187" w:type="dxa"/>
            <w:vAlign w:val="center"/>
          </w:tcPr>
          <w:p w14:paraId="7374964A" w14:textId="364408E5" w:rsidR="00E43678" w:rsidRPr="00045D87" w:rsidRDefault="00E43678" w:rsidP="00482162">
            <w:pPr>
              <w:jc w:val="center"/>
              <w:rPr>
                <w:b/>
                <w:bCs/>
                <w:sz w:val="18"/>
                <w:szCs w:val="18"/>
              </w:rPr>
            </w:pPr>
          </w:p>
        </w:tc>
        <w:tc>
          <w:tcPr>
            <w:tcW w:w="1250" w:type="dxa"/>
            <w:vAlign w:val="center"/>
          </w:tcPr>
          <w:p w14:paraId="5AB69828" w14:textId="77777777" w:rsidR="00E43678" w:rsidRPr="00045D87" w:rsidRDefault="00E43678" w:rsidP="00482162">
            <w:pPr>
              <w:jc w:val="center"/>
              <w:rPr>
                <w:b/>
                <w:bCs/>
                <w:sz w:val="18"/>
                <w:szCs w:val="18"/>
              </w:rPr>
            </w:pPr>
          </w:p>
        </w:tc>
        <w:tc>
          <w:tcPr>
            <w:tcW w:w="2557" w:type="dxa"/>
            <w:vAlign w:val="center"/>
          </w:tcPr>
          <w:p w14:paraId="29F824E7" w14:textId="59DDEF50" w:rsidR="00E43678" w:rsidRPr="00045D87" w:rsidRDefault="00CF1F01" w:rsidP="00482162">
            <w:pPr>
              <w:jc w:val="center"/>
              <w:rPr>
                <w:b/>
                <w:bCs/>
                <w:sz w:val="18"/>
                <w:szCs w:val="18"/>
              </w:rPr>
            </w:pPr>
            <w:r w:rsidRPr="00CF1F01">
              <w:rPr>
                <w:b/>
                <w:bCs/>
                <w:sz w:val="18"/>
                <w:szCs w:val="18"/>
              </w:rPr>
              <w:t xml:space="preserve">Manejo de lenguajes y entornos de desarrollo para la creación de aplicaciones funcionales e intuitivas. La evolución hacia un dominio excelente </w:t>
            </w:r>
            <w:r>
              <w:rPr>
                <w:b/>
                <w:bCs/>
                <w:sz w:val="18"/>
                <w:szCs w:val="18"/>
              </w:rPr>
              <w:t xml:space="preserve">requiere </w:t>
            </w:r>
            <w:r w:rsidRPr="00CF1F01">
              <w:rPr>
                <w:b/>
                <w:bCs/>
                <w:sz w:val="18"/>
                <w:szCs w:val="18"/>
              </w:rPr>
              <w:t>profundizar en optimizaciones de rendimiento avanzado, arquitecturas móviles complejas (como el manejo de estados fuera de línea) y los ciclos formales de publicación y despliegue continuo.</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00482162">
            <w:pPr>
              <w:jc w:val="center"/>
              <w:rPr>
                <w:b/>
                <w:bCs/>
                <w:sz w:val="18"/>
                <w:szCs w:val="18"/>
              </w:rPr>
            </w:pPr>
          </w:p>
        </w:tc>
        <w:tc>
          <w:tcPr>
            <w:tcW w:w="1017" w:type="dxa"/>
          </w:tcPr>
          <w:p w14:paraId="210E7D65" w14:textId="77777777" w:rsidR="00E43678" w:rsidRPr="00045D87" w:rsidRDefault="00E43678" w:rsidP="00482162">
            <w:pPr>
              <w:jc w:val="center"/>
              <w:rPr>
                <w:b/>
                <w:bCs/>
                <w:sz w:val="18"/>
                <w:szCs w:val="18"/>
              </w:rPr>
            </w:pPr>
          </w:p>
        </w:tc>
        <w:tc>
          <w:tcPr>
            <w:tcW w:w="926" w:type="dxa"/>
          </w:tcPr>
          <w:p w14:paraId="43ED5BCA" w14:textId="77777777" w:rsidR="00E43678" w:rsidRPr="00045D87" w:rsidRDefault="00E43678" w:rsidP="00482162">
            <w:pPr>
              <w:jc w:val="center"/>
              <w:rPr>
                <w:b/>
                <w:bCs/>
                <w:sz w:val="18"/>
                <w:szCs w:val="18"/>
              </w:rPr>
            </w:pPr>
          </w:p>
        </w:tc>
        <w:tc>
          <w:tcPr>
            <w:tcW w:w="1055" w:type="dxa"/>
          </w:tcPr>
          <w:p w14:paraId="03E734E5" w14:textId="77777777" w:rsidR="00E43678" w:rsidRPr="00045D87" w:rsidRDefault="00E43678" w:rsidP="00482162">
            <w:pPr>
              <w:jc w:val="center"/>
              <w:rPr>
                <w:b/>
                <w:bCs/>
                <w:sz w:val="18"/>
                <w:szCs w:val="18"/>
              </w:rPr>
            </w:pPr>
          </w:p>
        </w:tc>
        <w:tc>
          <w:tcPr>
            <w:tcW w:w="1187" w:type="dxa"/>
          </w:tcPr>
          <w:p w14:paraId="57E4E6DE" w14:textId="77777777" w:rsidR="00E43678" w:rsidRPr="00045D87" w:rsidRDefault="00E43678" w:rsidP="00482162">
            <w:pPr>
              <w:jc w:val="center"/>
              <w:rPr>
                <w:b/>
                <w:bCs/>
                <w:sz w:val="18"/>
                <w:szCs w:val="18"/>
              </w:rPr>
            </w:pPr>
          </w:p>
        </w:tc>
        <w:tc>
          <w:tcPr>
            <w:tcW w:w="1250" w:type="dxa"/>
          </w:tcPr>
          <w:p w14:paraId="0379BCE7" w14:textId="77777777" w:rsidR="00E43678" w:rsidRPr="00045D87" w:rsidRDefault="00E43678" w:rsidP="00482162">
            <w:pPr>
              <w:jc w:val="center"/>
              <w:rPr>
                <w:b/>
                <w:bCs/>
                <w:sz w:val="18"/>
                <w:szCs w:val="18"/>
              </w:rPr>
            </w:pPr>
          </w:p>
        </w:tc>
        <w:tc>
          <w:tcPr>
            <w:tcW w:w="2557" w:type="dxa"/>
          </w:tcPr>
          <w:p w14:paraId="70508CC2" w14:textId="77777777" w:rsidR="00E43678" w:rsidRPr="00045D87" w:rsidRDefault="00E43678" w:rsidP="00482162">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00482162">
            <w:pPr>
              <w:jc w:val="center"/>
              <w:rPr>
                <w:b/>
                <w:bCs/>
                <w:sz w:val="18"/>
                <w:szCs w:val="18"/>
              </w:rPr>
            </w:pPr>
          </w:p>
        </w:tc>
        <w:tc>
          <w:tcPr>
            <w:tcW w:w="1017" w:type="dxa"/>
          </w:tcPr>
          <w:p w14:paraId="628BD247" w14:textId="77777777" w:rsidR="00E43678" w:rsidRPr="00045D87" w:rsidRDefault="00E43678" w:rsidP="00482162">
            <w:pPr>
              <w:jc w:val="center"/>
              <w:rPr>
                <w:b/>
                <w:bCs/>
                <w:sz w:val="18"/>
                <w:szCs w:val="18"/>
              </w:rPr>
            </w:pPr>
          </w:p>
        </w:tc>
        <w:tc>
          <w:tcPr>
            <w:tcW w:w="926" w:type="dxa"/>
          </w:tcPr>
          <w:p w14:paraId="290ED4D2" w14:textId="77777777" w:rsidR="00E43678" w:rsidRPr="00045D87" w:rsidRDefault="00E43678" w:rsidP="00482162">
            <w:pPr>
              <w:jc w:val="center"/>
              <w:rPr>
                <w:b/>
                <w:bCs/>
                <w:sz w:val="18"/>
                <w:szCs w:val="18"/>
              </w:rPr>
            </w:pPr>
          </w:p>
        </w:tc>
        <w:tc>
          <w:tcPr>
            <w:tcW w:w="1055" w:type="dxa"/>
          </w:tcPr>
          <w:p w14:paraId="39074CC3" w14:textId="77777777" w:rsidR="00E43678" w:rsidRPr="00045D87" w:rsidRDefault="00E43678" w:rsidP="00482162">
            <w:pPr>
              <w:jc w:val="center"/>
              <w:rPr>
                <w:b/>
                <w:bCs/>
                <w:sz w:val="18"/>
                <w:szCs w:val="18"/>
              </w:rPr>
            </w:pPr>
          </w:p>
        </w:tc>
        <w:tc>
          <w:tcPr>
            <w:tcW w:w="1187" w:type="dxa"/>
          </w:tcPr>
          <w:p w14:paraId="6818B1D3" w14:textId="408921B9" w:rsidR="00E43678" w:rsidRPr="00045D87" w:rsidRDefault="00E43678" w:rsidP="00482162">
            <w:pPr>
              <w:jc w:val="center"/>
              <w:rPr>
                <w:b/>
                <w:bCs/>
                <w:sz w:val="18"/>
                <w:szCs w:val="18"/>
              </w:rPr>
            </w:pPr>
          </w:p>
        </w:tc>
        <w:tc>
          <w:tcPr>
            <w:tcW w:w="1250" w:type="dxa"/>
          </w:tcPr>
          <w:p w14:paraId="166AD574" w14:textId="77777777" w:rsidR="00E43678" w:rsidRPr="00045D87" w:rsidRDefault="00E43678" w:rsidP="00482162">
            <w:pPr>
              <w:jc w:val="center"/>
              <w:rPr>
                <w:b/>
                <w:bCs/>
                <w:sz w:val="18"/>
                <w:szCs w:val="18"/>
              </w:rPr>
            </w:pPr>
          </w:p>
        </w:tc>
        <w:tc>
          <w:tcPr>
            <w:tcW w:w="2557" w:type="dxa"/>
          </w:tcPr>
          <w:p w14:paraId="1B8B88E7" w14:textId="77777777" w:rsidR="00E43678" w:rsidRPr="00045D87" w:rsidRDefault="00E43678" w:rsidP="00482162">
            <w:pPr>
              <w:jc w:val="center"/>
              <w:rPr>
                <w:b/>
                <w:bCs/>
                <w:sz w:val="18"/>
                <w:szCs w:val="18"/>
              </w:rPr>
            </w:pPr>
          </w:p>
        </w:tc>
      </w:tr>
    </w:tbl>
    <w:p w14:paraId="07709274" w14:textId="4C3AD72F" w:rsidR="00E454BE" w:rsidRPr="00045D87" w:rsidRDefault="00E454BE" w:rsidP="00482162">
      <w:pPr>
        <w:pStyle w:val="Prrafodelista"/>
        <w:ind w:left="435"/>
        <w:jc w:val="center"/>
        <w:rPr>
          <w:rFonts w:cstheme="minorHAnsi"/>
          <w:sz w:val="20"/>
          <w:szCs w:val="20"/>
        </w:rPr>
      </w:pPr>
    </w:p>
    <w:p w14:paraId="1FEED87B" w14:textId="72FC7A03" w:rsidR="00E454BE" w:rsidRPr="00045D87" w:rsidRDefault="00E454BE" w:rsidP="00482162">
      <w:pPr>
        <w:jc w:val="cente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441A4" w14:textId="77777777" w:rsidR="009D16E0" w:rsidRDefault="009D16E0" w:rsidP="00DF38AE">
      <w:pPr>
        <w:spacing w:after="0" w:line="240" w:lineRule="auto"/>
      </w:pPr>
      <w:r>
        <w:separator/>
      </w:r>
    </w:p>
  </w:endnote>
  <w:endnote w:type="continuationSeparator" w:id="0">
    <w:p w14:paraId="43250EA6" w14:textId="77777777" w:rsidR="009D16E0" w:rsidRDefault="009D16E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58BC4" w14:textId="77777777" w:rsidR="009D16E0" w:rsidRDefault="009D16E0" w:rsidP="00DF38AE">
      <w:pPr>
        <w:spacing w:after="0" w:line="240" w:lineRule="auto"/>
      </w:pPr>
      <w:r>
        <w:separator/>
      </w:r>
    </w:p>
  </w:footnote>
  <w:footnote w:type="continuationSeparator" w:id="0">
    <w:p w14:paraId="416E6A91" w14:textId="77777777" w:rsidR="009D16E0" w:rsidRDefault="009D16E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1EB0"/>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5468"/>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162"/>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16E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1F01"/>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3C37"/>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 Fuentes</cp:lastModifiedBy>
  <cp:revision>24</cp:revision>
  <cp:lastPrinted>2019-12-16T20:10:00Z</cp:lastPrinted>
  <dcterms:created xsi:type="dcterms:W3CDTF">2022-02-07T13:42:00Z</dcterms:created>
  <dcterms:modified xsi:type="dcterms:W3CDTF">2026-09-02T19:59:00Z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