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37F5" w:rsidRDefault="002F37F5" w:rsidP="002F37F5">
      <w:pPr>
        <w:spacing w:line="400" w:lineRule="exact"/>
        <w:jc w:val="center"/>
        <w:rPr>
          <w:rFonts w:ascii="黑体" w:eastAsia="黑体"/>
          <w:sz w:val="32"/>
        </w:rPr>
      </w:pPr>
      <w:r>
        <w:rPr>
          <w:rFonts w:ascii="黑体" w:eastAsia="黑体" w:hint="eastAsia"/>
          <w:sz w:val="32"/>
        </w:rPr>
        <w:t>20</w:t>
      </w:r>
      <w:r>
        <w:rPr>
          <w:rFonts w:ascii="黑体" w:eastAsia="黑体"/>
          <w:sz w:val="32"/>
        </w:rPr>
        <w:t>23</w:t>
      </w:r>
      <w:r>
        <w:rPr>
          <w:rFonts w:ascii="黑体" w:eastAsia="黑体" w:hint="eastAsia"/>
          <w:sz w:val="32"/>
        </w:rPr>
        <w:t>年武汉理工大学数学建模训练题目</w:t>
      </w:r>
    </w:p>
    <w:p w:rsidR="002F37F5" w:rsidRDefault="002F37F5" w:rsidP="002F37F5">
      <w:pPr>
        <w:adjustRightInd w:val="0"/>
        <w:snapToGrid w:val="0"/>
        <w:spacing w:line="240" w:lineRule="atLeast"/>
        <w:jc w:val="center"/>
        <w:rPr>
          <w:b/>
          <w:sz w:val="24"/>
        </w:rPr>
      </w:pPr>
      <w:r>
        <w:rPr>
          <w:rFonts w:hint="eastAsia"/>
          <w:noProof/>
          <w:szCs w:val="21"/>
        </w:rPr>
        <mc:AlternateContent>
          <mc:Choice Requires="wps">
            <w:drawing>
              <wp:anchor distT="0" distB="0" distL="114300" distR="114300" simplePos="0" relativeHeight="251661312" behindDoc="0" locked="0" layoutInCell="1" allowOverlap="1" wp14:anchorId="6E9C175F" wp14:editId="7539867B">
                <wp:simplePos x="0" y="0"/>
                <wp:positionH relativeFrom="column">
                  <wp:posOffset>228600</wp:posOffset>
                </wp:positionH>
                <wp:positionV relativeFrom="paragraph">
                  <wp:posOffset>93980</wp:posOffset>
                </wp:positionV>
                <wp:extent cx="5257800" cy="7620"/>
                <wp:effectExtent l="33655" t="28575" r="33020" b="30480"/>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762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8184A3" id="直接连接符 47"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7.4pt" to="6in,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" strokeweight="4.5pt">
                <v:stroke linestyle="thinThick"/>
              </v:line>
            </w:pict>
          </mc:Fallback>
        </mc:AlternateContent>
      </w:r>
    </w:p>
    <w:p w:rsidR="002F37F5" w:rsidRDefault="002F37F5" w:rsidP="002F37F5">
      <w:pPr>
        <w:spacing w:line="360" w:lineRule="auto"/>
        <w:jc w:val="center"/>
        <w:rPr>
          <w:sz w:val="24"/>
        </w:rPr>
      </w:pPr>
      <w:r>
        <w:rPr>
          <w:rFonts w:ascii="宋体" w:hAnsi="宋体" w:cs="宋体" w:hint="eastAsia"/>
          <w:b/>
          <w:sz w:val="32"/>
          <w:szCs w:val="32"/>
        </w:rPr>
        <w:t>第</w:t>
      </w:r>
      <w:r>
        <w:rPr>
          <w:b/>
          <w:sz w:val="32"/>
          <w:szCs w:val="32"/>
        </w:rPr>
        <w:t>22</w:t>
      </w:r>
      <w:r>
        <w:rPr>
          <w:rFonts w:ascii="宋体" w:hAnsi="宋体" w:cs="宋体" w:hint="eastAsia"/>
          <w:b/>
          <w:sz w:val="32"/>
          <w:szCs w:val="32"/>
        </w:rPr>
        <w:t>题</w:t>
      </w:r>
      <w:r>
        <w:rPr>
          <w:rFonts w:ascii="宋体" w:hAnsi="宋体" w:cs="宋体" w:hint="eastAsia"/>
          <w:b/>
          <w:bCs/>
          <w:color w:val="000000"/>
          <w:sz w:val="36"/>
          <w:szCs w:val="20"/>
        </w:rPr>
        <w:t>：</w:t>
      </w:r>
      <w:r>
        <w:rPr>
          <w:sz w:val="24"/>
        </w:rPr>
        <w:t xml:space="preserve"> </w:t>
      </w:r>
      <w:r w:rsidRPr="002375BD">
        <w:rPr>
          <w:rFonts w:ascii="宋体" w:hAnsi="宋体" w:cs="宋体"/>
          <w:b/>
          <w:sz w:val="32"/>
          <w:szCs w:val="32"/>
        </w:rPr>
        <w:t>河流-地下水系统水体污染研究</w:t>
      </w:r>
    </w:p>
    <w:p w:rsidR="002F37F5" w:rsidRDefault="002F37F5" w:rsidP="002F37F5">
      <w:pPr>
        <w:spacing w:line="360" w:lineRule="auto"/>
        <w:ind w:firstLineChars="200" w:firstLine="480"/>
        <w:rPr>
          <w:sz w:val="24"/>
          <w:szCs w:val="32"/>
        </w:rPr>
      </w:pPr>
      <w:r w:rsidRPr="002375BD">
        <w:rPr>
          <w:sz w:val="24"/>
          <w:szCs w:val="32"/>
        </w:rPr>
        <w:t>河流对地下水有着直接地影响，当河流补给地下水时，河流一旦被污染，容易导致地下水以及紧依河流分布的傍河水源地将受到不同程度的污染，这将严重影响工农业的正常运作、社会经济的发展和饮水安全。在地下水污染中最难治理和危害最大的是有机污染，因而对有机污染物在河流</w:t>
      </w:r>
      <w:r w:rsidRPr="002375BD">
        <w:rPr>
          <w:sz w:val="24"/>
          <w:szCs w:val="32"/>
        </w:rPr>
        <w:t>-</w:t>
      </w:r>
      <w:r w:rsidRPr="002375BD">
        <w:rPr>
          <w:sz w:val="24"/>
          <w:szCs w:val="32"/>
        </w:rPr>
        <w:t>地下水系统中的行为特征进行研究具有十分重要的理论意义和实际价值。另外，已有研究表明在河流地下水系统中有机污染物的行为特征主要涉及对流迁移、水动力弥散、吸附及阻滞等物理过程、化学反应过程以及生物转化过程等。现设地下水</w:t>
      </w:r>
      <w:proofErr w:type="gramStart"/>
      <w:r w:rsidRPr="002375BD">
        <w:rPr>
          <w:sz w:val="24"/>
          <w:szCs w:val="32"/>
        </w:rPr>
        <w:t>渗流场</w:t>
      </w:r>
      <w:proofErr w:type="gramEnd"/>
      <w:r w:rsidRPr="002375BD">
        <w:rPr>
          <w:sz w:val="24"/>
          <w:szCs w:val="32"/>
        </w:rPr>
        <w:t>为各向同性均质的稳态流，对有机污染物的迁移和转化规律进行研究和探索，并完成以下问题。</w:t>
      </w:r>
    </w:p>
    <w:p w:rsidR="002F37F5" w:rsidRDefault="002F37F5" w:rsidP="002F37F5">
      <w:pPr>
        <w:spacing w:line="360" w:lineRule="auto"/>
        <w:ind w:firstLineChars="200" w:firstLine="482"/>
        <w:rPr>
          <w:sz w:val="24"/>
          <w:szCs w:val="32"/>
        </w:rPr>
      </w:pPr>
      <w:r w:rsidRPr="002375BD">
        <w:rPr>
          <w:b/>
          <w:sz w:val="24"/>
          <w:szCs w:val="32"/>
        </w:rPr>
        <w:t>问题</w:t>
      </w:r>
      <w:r w:rsidRPr="002375BD">
        <w:rPr>
          <w:b/>
          <w:sz w:val="24"/>
          <w:szCs w:val="32"/>
        </w:rPr>
        <w:t>1</w:t>
      </w:r>
      <w:r>
        <w:rPr>
          <w:rFonts w:hint="eastAsia"/>
          <w:sz w:val="24"/>
          <w:szCs w:val="32"/>
        </w:rPr>
        <w:t>：</w:t>
      </w:r>
      <w:r w:rsidRPr="002375BD">
        <w:rPr>
          <w:sz w:val="24"/>
          <w:szCs w:val="32"/>
        </w:rPr>
        <w:t>通过查阅相关文献和资料，分析并建立河流</w:t>
      </w:r>
      <w:r w:rsidRPr="002375BD">
        <w:rPr>
          <w:sz w:val="24"/>
          <w:szCs w:val="32"/>
        </w:rPr>
        <w:t>-</w:t>
      </w:r>
      <w:r w:rsidRPr="002375BD">
        <w:rPr>
          <w:sz w:val="24"/>
          <w:szCs w:val="32"/>
        </w:rPr>
        <w:t>地下水系统中有机污染物的对流、弥散及吸附作用的数学模型</w:t>
      </w:r>
      <w:r w:rsidRPr="002375BD">
        <w:rPr>
          <w:sz w:val="24"/>
          <w:szCs w:val="32"/>
        </w:rPr>
        <w:t xml:space="preserve"> </w:t>
      </w:r>
      <w:r w:rsidRPr="002375BD">
        <w:rPr>
          <w:sz w:val="24"/>
          <w:szCs w:val="32"/>
        </w:rPr>
        <w:t>。</w:t>
      </w:r>
      <w:r w:rsidRPr="002375BD">
        <w:rPr>
          <w:sz w:val="24"/>
          <w:szCs w:val="32"/>
        </w:rPr>
        <w:t xml:space="preserve"> </w:t>
      </w:r>
    </w:p>
    <w:p w:rsidR="002F37F5" w:rsidRDefault="002F37F5" w:rsidP="002F37F5">
      <w:pPr>
        <w:spacing w:line="360" w:lineRule="auto"/>
        <w:ind w:firstLineChars="200" w:firstLine="482"/>
        <w:rPr>
          <w:sz w:val="24"/>
          <w:szCs w:val="32"/>
        </w:rPr>
      </w:pPr>
      <w:r w:rsidRPr="002375BD">
        <w:rPr>
          <w:b/>
          <w:sz w:val="24"/>
          <w:szCs w:val="32"/>
        </w:rPr>
        <w:t>问题</w:t>
      </w:r>
      <w:r w:rsidRPr="002375BD">
        <w:rPr>
          <w:b/>
          <w:sz w:val="24"/>
          <w:szCs w:val="32"/>
        </w:rPr>
        <w:t>2</w:t>
      </w:r>
      <w:r w:rsidRPr="002375BD">
        <w:rPr>
          <w:rFonts w:hint="eastAsia"/>
          <w:b/>
          <w:sz w:val="24"/>
          <w:szCs w:val="32"/>
        </w:rPr>
        <w:t>：</w:t>
      </w:r>
      <w:r w:rsidRPr="002375BD">
        <w:rPr>
          <w:sz w:val="24"/>
          <w:szCs w:val="32"/>
        </w:rPr>
        <w:t xml:space="preserve"> </w:t>
      </w:r>
      <w:proofErr w:type="gramStart"/>
      <w:r w:rsidRPr="002375BD">
        <w:rPr>
          <w:sz w:val="24"/>
          <w:szCs w:val="32"/>
        </w:rPr>
        <w:t>试利用</w:t>
      </w:r>
      <w:proofErr w:type="gramEnd"/>
      <w:r w:rsidRPr="002375BD">
        <w:rPr>
          <w:sz w:val="24"/>
          <w:szCs w:val="32"/>
        </w:rPr>
        <w:t>下面介绍的内容和表中试验参数以及数据依据数学模型研究某有机污染物在河流</w:t>
      </w:r>
      <w:r w:rsidRPr="002375BD">
        <w:rPr>
          <w:sz w:val="24"/>
          <w:szCs w:val="32"/>
        </w:rPr>
        <w:t>-</w:t>
      </w:r>
      <w:r w:rsidRPr="002375BD">
        <w:rPr>
          <w:sz w:val="24"/>
          <w:szCs w:val="32"/>
        </w:rPr>
        <w:t>地下水系统中的迁移转化机理。</w:t>
      </w:r>
      <w:r w:rsidRPr="002375BD">
        <w:rPr>
          <w:sz w:val="24"/>
          <w:szCs w:val="32"/>
        </w:rPr>
        <w:t xml:space="preserve"> </w:t>
      </w:r>
    </w:p>
    <w:p w:rsidR="002F37F5" w:rsidRPr="002375BD" w:rsidRDefault="002F37F5" w:rsidP="002F37F5">
      <w:pPr>
        <w:pStyle w:val="a3"/>
        <w:numPr>
          <w:ilvl w:val="0"/>
          <w:numId w:val="1"/>
        </w:numPr>
        <w:spacing w:line="360" w:lineRule="auto"/>
        <w:ind w:firstLineChars="0"/>
        <w:rPr>
          <w:b/>
          <w:sz w:val="24"/>
          <w:szCs w:val="32"/>
        </w:rPr>
      </w:pPr>
      <w:r w:rsidRPr="002375BD">
        <w:rPr>
          <w:b/>
          <w:sz w:val="24"/>
          <w:szCs w:val="32"/>
        </w:rPr>
        <w:t>对流、弥散试验参数</w:t>
      </w:r>
      <w:r w:rsidRPr="002375BD">
        <w:rPr>
          <w:b/>
          <w:sz w:val="24"/>
          <w:szCs w:val="32"/>
        </w:rPr>
        <w:t xml:space="preserve"> </w:t>
      </w:r>
    </w:p>
    <w:p w:rsidR="002F37F5" w:rsidRPr="002375BD" w:rsidRDefault="002F37F5" w:rsidP="002F37F5">
      <w:pPr>
        <w:pStyle w:val="a3"/>
        <w:spacing w:line="360" w:lineRule="auto"/>
        <w:ind w:left="360" w:firstLineChars="0" w:firstLine="0"/>
        <w:rPr>
          <w:sz w:val="24"/>
          <w:szCs w:val="32"/>
        </w:rPr>
      </w:pPr>
      <w:r w:rsidRPr="002375BD">
        <w:rPr>
          <w:sz w:val="24"/>
          <w:szCs w:val="32"/>
        </w:rPr>
        <w:t>通过试验测得河流</w:t>
      </w:r>
      <w:r w:rsidRPr="002375BD">
        <w:rPr>
          <w:sz w:val="24"/>
          <w:szCs w:val="32"/>
        </w:rPr>
        <w:t>-</w:t>
      </w:r>
      <w:r w:rsidRPr="002375BD">
        <w:rPr>
          <w:sz w:val="24"/>
          <w:szCs w:val="32"/>
        </w:rPr>
        <w:t>地下水系统中某有机污染物的对流、弥散有关参数见表</w:t>
      </w:r>
      <w:r w:rsidRPr="002375BD">
        <w:rPr>
          <w:sz w:val="24"/>
          <w:szCs w:val="32"/>
        </w:rPr>
        <w:t>1</w:t>
      </w:r>
      <w:r w:rsidRPr="002375BD">
        <w:rPr>
          <w:rFonts w:hint="eastAsia"/>
          <w:sz w:val="24"/>
          <w:szCs w:val="32"/>
        </w:rPr>
        <w:t>。</w:t>
      </w:r>
    </w:p>
    <w:p w:rsidR="002F37F5" w:rsidRPr="002375BD" w:rsidRDefault="002F37F5" w:rsidP="002F37F5">
      <w:pPr>
        <w:widowControl/>
        <w:ind w:left="480"/>
        <w:jc w:val="left"/>
        <w:rPr>
          <w:rFonts w:ascii="宋体" w:hAnsi="宋体" w:cs="宋体"/>
          <w:kern w:val="0"/>
          <w:sz w:val="24"/>
        </w:rPr>
      </w:pPr>
      <w:r w:rsidRPr="002375BD">
        <w:rPr>
          <w:noProof/>
        </w:rPr>
        <w:drawing>
          <wp:inline distT="0" distB="0" distL="0" distR="0" wp14:anchorId="3AE90DE7" wp14:editId="19C71C14">
            <wp:extent cx="5016500" cy="769767"/>
            <wp:effectExtent l="0" t="0" r="0" b="0"/>
            <wp:docPr id="13" name="图片 13" descr="C:\Users\user\AppData\Roaming\Tencent\Users\360789841\QQ\WinTemp\RichOle\N{N5IUG}`TY7NY`9NQEOS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Roaming\Tencent\Users\360789841\QQ\WinTemp\RichOle\N{N5IUG}`TY7NY`9NQEOSHJ.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81978" cy="810504"/>
                    </a:xfrm>
                    <a:prstGeom prst="rect">
                      <a:avLst/>
                    </a:prstGeom>
                    <a:noFill/>
                    <a:ln>
                      <a:noFill/>
                    </a:ln>
                  </pic:spPr>
                </pic:pic>
              </a:graphicData>
            </a:graphic>
          </wp:inline>
        </w:drawing>
      </w:r>
    </w:p>
    <w:p w:rsidR="002F37F5" w:rsidRPr="002375BD" w:rsidRDefault="002F37F5" w:rsidP="002F37F5">
      <w:pPr>
        <w:pStyle w:val="a3"/>
        <w:numPr>
          <w:ilvl w:val="0"/>
          <w:numId w:val="1"/>
        </w:numPr>
        <w:spacing w:line="360" w:lineRule="auto"/>
        <w:ind w:firstLineChars="0"/>
        <w:rPr>
          <w:b/>
          <w:sz w:val="24"/>
          <w:szCs w:val="32"/>
        </w:rPr>
      </w:pPr>
      <w:r w:rsidRPr="002375BD">
        <w:rPr>
          <w:b/>
          <w:sz w:val="24"/>
          <w:szCs w:val="32"/>
        </w:rPr>
        <w:t>吸附动力学试验结果</w:t>
      </w:r>
      <w:r w:rsidRPr="002375BD">
        <w:rPr>
          <w:b/>
          <w:sz w:val="24"/>
          <w:szCs w:val="32"/>
        </w:rPr>
        <w:t xml:space="preserve"> </w:t>
      </w:r>
    </w:p>
    <w:p w:rsidR="002F37F5" w:rsidRPr="002375BD" w:rsidRDefault="002F37F5" w:rsidP="002F37F5">
      <w:pPr>
        <w:spacing w:line="360" w:lineRule="auto"/>
        <w:ind w:firstLineChars="200" w:firstLine="480"/>
        <w:rPr>
          <w:sz w:val="24"/>
          <w:szCs w:val="32"/>
        </w:rPr>
      </w:pPr>
      <w:r w:rsidRPr="002375BD">
        <w:rPr>
          <w:sz w:val="24"/>
          <w:szCs w:val="32"/>
        </w:rPr>
        <w:t>四种不同河流沉积物对初始浓度为</w:t>
      </w:r>
      <w:r w:rsidRPr="002375BD">
        <w:rPr>
          <w:sz w:val="24"/>
          <w:szCs w:val="32"/>
        </w:rPr>
        <w:t>0.5mg/L</w:t>
      </w:r>
      <w:r w:rsidRPr="002375BD">
        <w:rPr>
          <w:sz w:val="24"/>
          <w:szCs w:val="32"/>
        </w:rPr>
        <w:t>左右的某有机污染物吸附体系的吸附动力学过程及不同吸附时间测得固、液相某有机物的浓度列于表</w:t>
      </w:r>
      <w:r w:rsidRPr="002375BD">
        <w:rPr>
          <w:sz w:val="24"/>
          <w:szCs w:val="32"/>
        </w:rPr>
        <w:t>2</w:t>
      </w:r>
      <w:r w:rsidRPr="002375BD">
        <w:rPr>
          <w:sz w:val="24"/>
          <w:szCs w:val="32"/>
        </w:rPr>
        <w:t>中</w:t>
      </w:r>
      <w:r w:rsidRPr="002375BD">
        <w:rPr>
          <w:rFonts w:hint="eastAsia"/>
          <w:sz w:val="24"/>
          <w:szCs w:val="32"/>
        </w:rPr>
        <w:t>。</w:t>
      </w:r>
    </w:p>
    <w:p w:rsidR="002F37F5" w:rsidRPr="002375BD" w:rsidRDefault="002F37F5" w:rsidP="002F37F5">
      <w:pPr>
        <w:pStyle w:val="a3"/>
        <w:widowControl/>
        <w:ind w:left="360" w:firstLineChars="0" w:firstLine="0"/>
        <w:rPr>
          <w:rFonts w:ascii="宋体" w:hAnsi="宋体" w:cs="宋体"/>
          <w:kern w:val="0"/>
          <w:sz w:val="24"/>
        </w:rPr>
      </w:pPr>
      <w:r w:rsidRPr="002375BD">
        <w:rPr>
          <w:noProof/>
        </w:rPr>
        <w:lastRenderedPageBreak/>
        <w:drawing>
          <wp:inline distT="0" distB="0" distL="0" distR="0" wp14:anchorId="068CF7D9" wp14:editId="690CE55E">
            <wp:extent cx="5100320" cy="3500018"/>
            <wp:effectExtent l="0" t="0" r="5080" b="5715"/>
            <wp:docPr id="14" name="图片 14" descr="C:\Users\user\AppData\Roaming\Tencent\Users\360789841\QQ\WinTemp\RichOle\UDUACE5%MLZ2}B_LD]Q0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Roaming\Tencent\Users\360789841\QQ\WinTemp\RichOle\UDUACE5%MLZ2}B_LD]Q0IAL.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86126" cy="3696148"/>
                    </a:xfrm>
                    <a:prstGeom prst="rect">
                      <a:avLst/>
                    </a:prstGeom>
                    <a:noFill/>
                    <a:ln>
                      <a:noFill/>
                    </a:ln>
                  </pic:spPr>
                </pic:pic>
              </a:graphicData>
            </a:graphic>
          </wp:inline>
        </w:drawing>
      </w:r>
    </w:p>
    <w:p w:rsidR="002F37F5" w:rsidRPr="002375BD" w:rsidRDefault="002F37F5" w:rsidP="002F37F5">
      <w:pPr>
        <w:pStyle w:val="a3"/>
        <w:numPr>
          <w:ilvl w:val="0"/>
          <w:numId w:val="1"/>
        </w:numPr>
        <w:spacing w:line="360" w:lineRule="auto"/>
        <w:ind w:firstLineChars="0"/>
        <w:rPr>
          <w:b/>
          <w:sz w:val="24"/>
          <w:szCs w:val="32"/>
        </w:rPr>
      </w:pPr>
      <w:r w:rsidRPr="002375BD">
        <w:rPr>
          <w:b/>
          <w:sz w:val="24"/>
          <w:szCs w:val="32"/>
        </w:rPr>
        <w:t>等温平衡吸附试验结果</w:t>
      </w:r>
    </w:p>
    <w:p w:rsidR="002F37F5" w:rsidRPr="002375BD" w:rsidRDefault="002F37F5" w:rsidP="002F37F5">
      <w:pPr>
        <w:spacing w:line="360" w:lineRule="auto"/>
        <w:ind w:firstLineChars="200" w:firstLine="480"/>
        <w:rPr>
          <w:rFonts w:hint="eastAsia"/>
          <w:sz w:val="24"/>
          <w:szCs w:val="32"/>
        </w:rPr>
      </w:pPr>
      <w:r w:rsidRPr="002375BD">
        <w:rPr>
          <w:sz w:val="24"/>
          <w:szCs w:val="32"/>
        </w:rPr>
        <w:t>地下水中有机污染物的吸附行为采用等温平衡吸附的数学模型描述，四种不同沉积物对</w:t>
      </w:r>
      <w:r w:rsidRPr="002375BD">
        <w:rPr>
          <w:sz w:val="24"/>
          <w:szCs w:val="32"/>
        </w:rPr>
        <w:t>10</w:t>
      </w:r>
      <w:r w:rsidRPr="002375BD">
        <w:rPr>
          <w:sz w:val="24"/>
          <w:szCs w:val="32"/>
        </w:rPr>
        <w:t>种不同初始浓度的某有机污染物</w:t>
      </w:r>
      <w:r w:rsidRPr="002375BD">
        <w:rPr>
          <w:sz w:val="24"/>
          <w:szCs w:val="32"/>
        </w:rPr>
        <w:t>24</w:t>
      </w:r>
      <w:r w:rsidRPr="002375BD">
        <w:rPr>
          <w:sz w:val="24"/>
          <w:szCs w:val="32"/>
        </w:rPr>
        <w:t>小时的等温平衡吸附试验结果列于表</w:t>
      </w:r>
      <w:r w:rsidRPr="002375BD">
        <w:rPr>
          <w:sz w:val="24"/>
          <w:szCs w:val="32"/>
        </w:rPr>
        <w:t>3</w:t>
      </w:r>
      <w:r w:rsidRPr="002375BD">
        <w:rPr>
          <w:sz w:val="24"/>
          <w:szCs w:val="32"/>
        </w:rPr>
        <w:t>中</w:t>
      </w:r>
      <w:r>
        <w:rPr>
          <w:rFonts w:hint="eastAsia"/>
          <w:sz w:val="24"/>
          <w:szCs w:val="32"/>
        </w:rPr>
        <w:t>。</w:t>
      </w:r>
    </w:p>
    <w:p w:rsidR="002F37F5" w:rsidRPr="002375BD" w:rsidRDefault="002F37F5" w:rsidP="002F37F5">
      <w:pPr>
        <w:widowControl/>
        <w:jc w:val="center"/>
        <w:rPr>
          <w:rFonts w:ascii="宋体" w:hAnsi="宋体" w:cs="宋体"/>
          <w:kern w:val="0"/>
          <w:sz w:val="24"/>
        </w:rPr>
      </w:pPr>
      <w:r w:rsidRPr="002375BD">
        <w:rPr>
          <w:rFonts w:ascii="宋体" w:hAnsi="宋体" w:cs="宋体"/>
          <w:noProof/>
          <w:kern w:val="0"/>
          <w:sz w:val="24"/>
        </w:rPr>
        <w:drawing>
          <wp:inline distT="0" distB="0" distL="0" distR="0" wp14:anchorId="2EC8476D" wp14:editId="5468F93D">
            <wp:extent cx="5587542" cy="3607007"/>
            <wp:effectExtent l="0" t="0" r="0" b="0"/>
            <wp:docPr id="17" name="图片 17" descr="C:\Users\user\AppData\Roaming\Tencent\Users\360789841\QQ\WinTemp\RichOle\2XPNNGP81{ZP~[8[OO11U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Roaming\Tencent\Users\360789841\QQ\WinTemp\RichOle\2XPNNGP81{ZP~[8[OO11UN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1005" cy="3660886"/>
                    </a:xfrm>
                    <a:prstGeom prst="rect">
                      <a:avLst/>
                    </a:prstGeom>
                    <a:noFill/>
                    <a:ln>
                      <a:noFill/>
                    </a:ln>
                  </pic:spPr>
                </pic:pic>
              </a:graphicData>
            </a:graphic>
          </wp:inline>
        </w:drawing>
      </w:r>
    </w:p>
    <w:p w:rsidR="002F37F5" w:rsidRDefault="002F37F5" w:rsidP="002F37F5">
      <w:pPr>
        <w:spacing w:line="360" w:lineRule="auto"/>
        <w:ind w:firstLineChars="200" w:firstLine="482"/>
        <w:rPr>
          <w:b/>
          <w:sz w:val="24"/>
          <w:szCs w:val="32"/>
        </w:rPr>
      </w:pPr>
    </w:p>
    <w:p w:rsidR="002F37F5" w:rsidRDefault="002F37F5" w:rsidP="002F37F5">
      <w:pPr>
        <w:spacing w:line="360" w:lineRule="auto"/>
        <w:ind w:firstLineChars="200" w:firstLine="482"/>
        <w:rPr>
          <w:sz w:val="24"/>
          <w:szCs w:val="32"/>
        </w:rPr>
      </w:pPr>
      <w:r w:rsidRPr="00020C92">
        <w:rPr>
          <w:b/>
          <w:sz w:val="24"/>
          <w:szCs w:val="32"/>
        </w:rPr>
        <w:lastRenderedPageBreak/>
        <w:t>问题</w:t>
      </w:r>
      <w:r w:rsidRPr="00020C92">
        <w:rPr>
          <w:b/>
          <w:sz w:val="24"/>
          <w:szCs w:val="32"/>
        </w:rPr>
        <w:t>3</w:t>
      </w:r>
      <w:r w:rsidRPr="00020C92">
        <w:rPr>
          <w:rFonts w:hint="eastAsia"/>
          <w:b/>
          <w:sz w:val="24"/>
          <w:szCs w:val="32"/>
        </w:rPr>
        <w:t>：</w:t>
      </w:r>
      <w:r w:rsidRPr="00020C92">
        <w:rPr>
          <w:sz w:val="24"/>
          <w:szCs w:val="32"/>
        </w:rPr>
        <w:t xml:space="preserve"> </w:t>
      </w:r>
      <w:r w:rsidRPr="00020C92">
        <w:rPr>
          <w:sz w:val="24"/>
          <w:szCs w:val="32"/>
        </w:rPr>
        <w:t>生物降解是污染物一个很重要的转化过程，考虑生物降解作用对有机污染物转化的影响，建立适当的数学模型，试结合表</w:t>
      </w:r>
      <w:r w:rsidRPr="00020C92">
        <w:rPr>
          <w:sz w:val="24"/>
          <w:szCs w:val="32"/>
        </w:rPr>
        <w:t>4</w:t>
      </w:r>
      <w:r w:rsidRPr="00020C92">
        <w:rPr>
          <w:sz w:val="24"/>
          <w:szCs w:val="32"/>
        </w:rPr>
        <w:t>中的试验数据分析微生物对该有机污染物的降解特性</w:t>
      </w:r>
      <w:r>
        <w:rPr>
          <w:rFonts w:hint="eastAsia"/>
          <w:sz w:val="24"/>
          <w:szCs w:val="32"/>
        </w:rPr>
        <w:t>。</w:t>
      </w:r>
    </w:p>
    <w:p w:rsidR="002F37F5" w:rsidRPr="00020C92" w:rsidRDefault="002F37F5" w:rsidP="002F37F5">
      <w:pPr>
        <w:widowControl/>
        <w:jc w:val="center"/>
        <w:rPr>
          <w:rFonts w:ascii="宋体" w:hAnsi="宋体" w:cs="宋体"/>
          <w:kern w:val="0"/>
          <w:sz w:val="24"/>
        </w:rPr>
      </w:pPr>
      <w:r w:rsidRPr="00020C92">
        <w:rPr>
          <w:rFonts w:ascii="宋体" w:hAnsi="宋体" w:cs="宋体"/>
          <w:noProof/>
          <w:kern w:val="0"/>
          <w:sz w:val="24"/>
        </w:rPr>
        <w:drawing>
          <wp:inline distT="0" distB="0" distL="0" distR="0" wp14:anchorId="5A2E6E6D" wp14:editId="424F4090">
            <wp:extent cx="5867192" cy="3511550"/>
            <wp:effectExtent l="0" t="0" r="635" b="0"/>
            <wp:docPr id="18" name="图片 18" descr="C:\Users\user\AppData\Roaming\Tencent\Users\360789841\QQ\WinTemp\RichOle\2SP3LBWKZ)YAAA)J{QH]~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Roaming\Tencent\Users\360789841\QQ\WinTemp\RichOle\2SP3LBWKZ)YAAA)J{QH]~H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7954" cy="3523976"/>
                    </a:xfrm>
                    <a:prstGeom prst="rect">
                      <a:avLst/>
                    </a:prstGeom>
                    <a:noFill/>
                    <a:ln>
                      <a:noFill/>
                    </a:ln>
                  </pic:spPr>
                </pic:pic>
              </a:graphicData>
            </a:graphic>
          </wp:inline>
        </w:drawing>
      </w:r>
    </w:p>
    <w:p w:rsidR="002F37F5" w:rsidRDefault="002F37F5" w:rsidP="002F37F5">
      <w:pPr>
        <w:spacing w:line="360" w:lineRule="auto"/>
        <w:ind w:firstLineChars="200" w:firstLine="480"/>
        <w:rPr>
          <w:sz w:val="24"/>
          <w:szCs w:val="32"/>
        </w:rPr>
      </w:pPr>
    </w:p>
    <w:p w:rsidR="002F37F5" w:rsidRDefault="002F37F5" w:rsidP="002F37F5">
      <w:pPr>
        <w:spacing w:line="360" w:lineRule="auto"/>
        <w:ind w:firstLineChars="200" w:firstLine="480"/>
        <w:rPr>
          <w:sz w:val="24"/>
          <w:szCs w:val="32"/>
        </w:rPr>
      </w:pPr>
    </w:p>
    <w:p w:rsidR="002F37F5" w:rsidRDefault="002F37F5" w:rsidP="002F37F5">
      <w:pPr>
        <w:spacing w:line="360" w:lineRule="auto"/>
        <w:ind w:firstLineChars="200" w:firstLine="480"/>
        <w:rPr>
          <w:sz w:val="24"/>
          <w:szCs w:val="32"/>
        </w:rPr>
      </w:pPr>
    </w:p>
    <w:p w:rsidR="002F37F5" w:rsidRDefault="002F37F5" w:rsidP="002F37F5">
      <w:pPr>
        <w:spacing w:line="360" w:lineRule="auto"/>
        <w:ind w:firstLineChars="200" w:firstLine="480"/>
        <w:rPr>
          <w:sz w:val="24"/>
          <w:szCs w:val="32"/>
        </w:rPr>
      </w:pPr>
    </w:p>
    <w:p w:rsidR="002F37F5" w:rsidRDefault="002F37F5" w:rsidP="002F37F5">
      <w:pPr>
        <w:spacing w:line="360" w:lineRule="auto"/>
        <w:ind w:firstLineChars="200" w:firstLine="480"/>
        <w:rPr>
          <w:sz w:val="24"/>
          <w:szCs w:val="32"/>
        </w:rPr>
      </w:pPr>
    </w:p>
    <w:p w:rsidR="002F37F5" w:rsidRDefault="002F37F5" w:rsidP="002F37F5">
      <w:pPr>
        <w:spacing w:line="360" w:lineRule="auto"/>
        <w:ind w:firstLineChars="200" w:firstLine="480"/>
        <w:rPr>
          <w:sz w:val="24"/>
          <w:szCs w:val="32"/>
        </w:rPr>
      </w:pPr>
    </w:p>
    <w:p w:rsidR="002F37F5" w:rsidRDefault="002F37F5" w:rsidP="002F37F5">
      <w:pPr>
        <w:spacing w:line="360" w:lineRule="auto"/>
        <w:ind w:firstLineChars="200" w:firstLine="480"/>
        <w:rPr>
          <w:sz w:val="24"/>
          <w:szCs w:val="32"/>
        </w:rPr>
      </w:pPr>
    </w:p>
    <w:p w:rsidR="002F37F5" w:rsidRDefault="002F37F5" w:rsidP="002F37F5">
      <w:pPr>
        <w:spacing w:line="360" w:lineRule="auto"/>
        <w:ind w:firstLineChars="200" w:firstLine="480"/>
        <w:rPr>
          <w:sz w:val="24"/>
          <w:szCs w:val="32"/>
        </w:rPr>
      </w:pPr>
    </w:p>
    <w:p w:rsidR="002F37F5" w:rsidRDefault="002F37F5" w:rsidP="002F37F5">
      <w:pPr>
        <w:spacing w:line="360" w:lineRule="auto"/>
        <w:ind w:firstLineChars="200" w:firstLine="480"/>
        <w:rPr>
          <w:sz w:val="24"/>
          <w:szCs w:val="32"/>
        </w:rPr>
      </w:pPr>
    </w:p>
    <w:p w:rsidR="002F37F5" w:rsidRDefault="002F37F5" w:rsidP="002F37F5">
      <w:pPr>
        <w:spacing w:line="360" w:lineRule="auto"/>
        <w:ind w:firstLineChars="200" w:firstLine="480"/>
        <w:rPr>
          <w:sz w:val="24"/>
          <w:szCs w:val="32"/>
        </w:rPr>
      </w:pPr>
    </w:p>
    <w:p w:rsidR="002F37F5" w:rsidRDefault="002F37F5" w:rsidP="002F37F5">
      <w:pPr>
        <w:spacing w:line="360" w:lineRule="auto"/>
        <w:ind w:firstLineChars="200" w:firstLine="480"/>
        <w:rPr>
          <w:sz w:val="24"/>
          <w:szCs w:val="32"/>
        </w:rPr>
      </w:pPr>
    </w:p>
    <w:p w:rsidR="002F37F5" w:rsidRDefault="002F37F5" w:rsidP="002F37F5">
      <w:pPr>
        <w:spacing w:line="360" w:lineRule="auto"/>
        <w:ind w:firstLineChars="200" w:firstLine="480"/>
        <w:rPr>
          <w:sz w:val="24"/>
          <w:szCs w:val="32"/>
        </w:rPr>
      </w:pPr>
    </w:p>
    <w:p w:rsidR="002F37F5" w:rsidRDefault="002F37F5" w:rsidP="002F37F5">
      <w:pPr>
        <w:spacing w:line="360" w:lineRule="auto"/>
        <w:ind w:firstLineChars="200" w:firstLine="480"/>
        <w:rPr>
          <w:sz w:val="24"/>
          <w:szCs w:val="32"/>
        </w:rPr>
      </w:pPr>
    </w:p>
    <w:p w:rsidR="002F37F5" w:rsidRDefault="002F37F5" w:rsidP="002F37F5">
      <w:pPr>
        <w:spacing w:line="360" w:lineRule="auto"/>
        <w:ind w:firstLineChars="200" w:firstLine="480"/>
        <w:rPr>
          <w:sz w:val="24"/>
          <w:szCs w:val="32"/>
        </w:rPr>
      </w:pPr>
    </w:p>
    <w:p w:rsidR="002F37F5" w:rsidRDefault="002F37F5" w:rsidP="002F37F5">
      <w:pPr>
        <w:spacing w:line="360" w:lineRule="auto"/>
        <w:ind w:firstLineChars="200" w:firstLine="480"/>
        <w:rPr>
          <w:sz w:val="24"/>
          <w:szCs w:val="32"/>
        </w:rPr>
      </w:pPr>
    </w:p>
    <w:p w:rsidR="002F37F5" w:rsidRDefault="002F37F5" w:rsidP="002F37F5">
      <w:pPr>
        <w:spacing w:afterLines="50" w:after="156"/>
        <w:jc w:val="center"/>
        <w:rPr>
          <w:rFonts w:ascii="黑体" w:eastAsia="黑体"/>
          <w:sz w:val="32"/>
        </w:rPr>
      </w:pPr>
      <w:r>
        <w:rPr>
          <w:rFonts w:ascii="黑体" w:eastAsia="黑体" w:hint="eastAsia"/>
          <w:sz w:val="32"/>
        </w:rPr>
        <w:lastRenderedPageBreak/>
        <w:t>20</w:t>
      </w:r>
      <w:r>
        <w:rPr>
          <w:rFonts w:ascii="黑体" w:eastAsia="黑体"/>
          <w:sz w:val="32"/>
        </w:rPr>
        <w:t>23</w:t>
      </w:r>
      <w:r>
        <w:rPr>
          <w:rFonts w:ascii="黑体" w:eastAsia="黑体" w:hint="eastAsia"/>
          <w:sz w:val="32"/>
        </w:rPr>
        <w:t>年武汉理工大学数学建模训练题目</w:t>
      </w:r>
    </w:p>
    <w:p w:rsidR="002F37F5" w:rsidRDefault="002F37F5" w:rsidP="002F37F5">
      <w:pPr>
        <w:adjustRightInd w:val="0"/>
        <w:snapToGrid w:val="0"/>
        <w:spacing w:line="240" w:lineRule="atLeast"/>
        <w:jc w:val="center"/>
        <w:rPr>
          <w:b/>
          <w:sz w:val="24"/>
        </w:rPr>
      </w:pPr>
      <w:r>
        <w:rPr>
          <w:rFonts w:hint="eastAsia"/>
          <w:noProof/>
          <w:szCs w:val="21"/>
        </w:rPr>
        <mc:AlternateContent>
          <mc:Choice Requires="wps">
            <w:drawing>
              <wp:anchor distT="0" distB="0" distL="114300" distR="114300" simplePos="0" relativeHeight="251660288" behindDoc="0" locked="0" layoutInCell="1" allowOverlap="1" wp14:anchorId="756C9C8A" wp14:editId="62BE5E3B">
                <wp:simplePos x="0" y="0"/>
                <wp:positionH relativeFrom="column">
                  <wp:posOffset>228600</wp:posOffset>
                </wp:positionH>
                <wp:positionV relativeFrom="paragraph">
                  <wp:posOffset>93980</wp:posOffset>
                </wp:positionV>
                <wp:extent cx="5257800" cy="7620"/>
                <wp:effectExtent l="33655" t="28575" r="33020" b="3048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762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A95857" id="直接连接符 31"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7.4pt" to="6in,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" strokeweight="4.5pt">
                <v:stroke linestyle="thinThick"/>
              </v:line>
            </w:pict>
          </mc:Fallback>
        </mc:AlternateContent>
      </w:r>
    </w:p>
    <w:p w:rsidR="002F37F5" w:rsidRPr="00F01774" w:rsidRDefault="002F37F5" w:rsidP="002F37F5">
      <w:pPr>
        <w:jc w:val="center"/>
        <w:rPr>
          <w:rFonts w:ascii="宋体" w:hAnsi="宋体" w:cs="宋体"/>
          <w:b/>
          <w:sz w:val="32"/>
          <w:szCs w:val="32"/>
        </w:rPr>
      </w:pPr>
      <w:r>
        <w:rPr>
          <w:rFonts w:ascii="宋体" w:hAnsi="宋体" w:cs="宋体" w:hint="eastAsia"/>
          <w:b/>
          <w:sz w:val="32"/>
          <w:szCs w:val="32"/>
        </w:rPr>
        <w:t>第</w:t>
      </w:r>
      <w:r>
        <w:rPr>
          <w:b/>
          <w:sz w:val="32"/>
          <w:szCs w:val="32"/>
        </w:rPr>
        <w:t>23</w:t>
      </w:r>
      <w:r>
        <w:rPr>
          <w:rFonts w:ascii="宋体" w:hAnsi="宋体" w:cs="宋体" w:hint="eastAsia"/>
          <w:b/>
          <w:sz w:val="32"/>
          <w:szCs w:val="32"/>
        </w:rPr>
        <w:t>题</w:t>
      </w:r>
      <w:r>
        <w:rPr>
          <w:rFonts w:ascii="宋体" w:hAnsi="宋体" w:cs="宋体" w:hint="eastAsia"/>
          <w:b/>
          <w:bCs/>
          <w:color w:val="000000"/>
          <w:sz w:val="36"/>
          <w:szCs w:val="20"/>
        </w:rPr>
        <w:t>：</w:t>
      </w:r>
      <w:r w:rsidRPr="00F01774">
        <w:rPr>
          <w:rFonts w:ascii="宋体" w:hAnsi="宋体" w:cs="宋体" w:hint="eastAsia"/>
          <w:b/>
          <w:sz w:val="32"/>
          <w:szCs w:val="32"/>
        </w:rPr>
        <w:t>无人机外卖配送路径优化</w:t>
      </w:r>
    </w:p>
    <w:p w:rsidR="002F37F5" w:rsidRPr="00410F3E" w:rsidRDefault="002F37F5" w:rsidP="002F37F5">
      <w:pPr>
        <w:spacing w:line="360" w:lineRule="auto"/>
        <w:ind w:firstLineChars="200" w:firstLine="480"/>
        <w:rPr>
          <w:sz w:val="24"/>
          <w:szCs w:val="32"/>
        </w:rPr>
      </w:pPr>
      <w:r w:rsidRPr="00410F3E">
        <w:rPr>
          <w:rFonts w:hint="eastAsia"/>
          <w:sz w:val="24"/>
          <w:szCs w:val="32"/>
        </w:rPr>
        <w:t>随着无人机技术的成熟，越来越多的外卖公司开始探索使用无人机进行食物配送。这种创新的配送方式可以显著提升送餐速度和效率，同时还有助于减少交通拥堵和</w:t>
      </w:r>
      <w:proofErr w:type="gramStart"/>
      <w:r w:rsidRPr="00410F3E">
        <w:rPr>
          <w:rFonts w:hint="eastAsia"/>
          <w:sz w:val="24"/>
          <w:szCs w:val="32"/>
        </w:rPr>
        <w:t>碳排放</w:t>
      </w:r>
      <w:proofErr w:type="gramEnd"/>
      <w:r w:rsidRPr="00410F3E">
        <w:rPr>
          <w:rFonts w:hint="eastAsia"/>
          <w:sz w:val="24"/>
          <w:szCs w:val="32"/>
        </w:rPr>
        <w:t>。因此，外卖公司</w:t>
      </w:r>
      <w:r w:rsidRPr="00410F3E">
        <w:rPr>
          <w:rFonts w:hint="eastAsia"/>
          <w:sz w:val="24"/>
          <w:szCs w:val="32"/>
        </w:rPr>
        <w:t>A</w:t>
      </w:r>
      <w:r w:rsidRPr="00410F3E">
        <w:rPr>
          <w:rFonts w:hint="eastAsia"/>
          <w:sz w:val="24"/>
          <w:szCs w:val="32"/>
        </w:rPr>
        <w:t>希望能在城市中引入无人机外卖配送服务。</w:t>
      </w:r>
    </w:p>
    <w:p w:rsidR="002F37F5" w:rsidRPr="00410F3E" w:rsidRDefault="002F37F5" w:rsidP="002F37F5">
      <w:pPr>
        <w:spacing w:line="360" w:lineRule="auto"/>
        <w:ind w:firstLineChars="200" w:firstLine="480"/>
        <w:rPr>
          <w:sz w:val="24"/>
          <w:szCs w:val="32"/>
        </w:rPr>
      </w:pPr>
      <w:r w:rsidRPr="00410F3E">
        <w:rPr>
          <w:rFonts w:hint="eastAsia"/>
          <w:sz w:val="24"/>
          <w:szCs w:val="32"/>
        </w:rPr>
        <w:t>外卖公司</w:t>
      </w:r>
      <w:r w:rsidRPr="00410F3E">
        <w:rPr>
          <w:rFonts w:hint="eastAsia"/>
          <w:sz w:val="24"/>
          <w:szCs w:val="32"/>
        </w:rPr>
        <w:t>A</w:t>
      </w:r>
      <w:r w:rsidRPr="00410F3E">
        <w:rPr>
          <w:rFonts w:hint="eastAsia"/>
          <w:sz w:val="24"/>
          <w:szCs w:val="32"/>
        </w:rPr>
        <w:t>在城市内设有多个分店，而无人机配送中心则坐落于市中心的一个中央仓库，该中心附近拥有宽敞的起飞和降落场地。顾客通过手机应用程序下单，订单内容包括配送地址、食品选择与数量，以及所需食品的准备时间。</w:t>
      </w:r>
    </w:p>
    <w:p w:rsidR="002F37F5" w:rsidRPr="00410F3E" w:rsidRDefault="002F37F5" w:rsidP="002F37F5">
      <w:pPr>
        <w:spacing w:line="360" w:lineRule="auto"/>
        <w:ind w:firstLineChars="200" w:firstLine="480"/>
        <w:rPr>
          <w:sz w:val="24"/>
          <w:szCs w:val="32"/>
        </w:rPr>
      </w:pPr>
      <w:r w:rsidRPr="00410F3E">
        <w:rPr>
          <w:rFonts w:hint="eastAsia"/>
          <w:sz w:val="24"/>
          <w:szCs w:val="32"/>
        </w:rPr>
        <w:t>假设：</w:t>
      </w:r>
    </w:p>
    <w:p w:rsidR="002F37F5" w:rsidRPr="00410F3E" w:rsidRDefault="002F37F5" w:rsidP="002F37F5">
      <w:pPr>
        <w:spacing w:line="360" w:lineRule="auto"/>
        <w:ind w:firstLineChars="200" w:firstLine="480"/>
        <w:rPr>
          <w:sz w:val="24"/>
          <w:szCs w:val="32"/>
        </w:rPr>
      </w:pPr>
      <w:r w:rsidRPr="00410F3E">
        <w:rPr>
          <w:rFonts w:hint="eastAsia"/>
          <w:sz w:val="24"/>
          <w:szCs w:val="32"/>
        </w:rPr>
        <w:t xml:space="preserve">1. </w:t>
      </w:r>
      <w:r w:rsidRPr="00410F3E">
        <w:rPr>
          <w:rFonts w:hint="eastAsia"/>
          <w:sz w:val="24"/>
          <w:szCs w:val="32"/>
        </w:rPr>
        <w:t>无人机的飞行速度大致为每小时</w:t>
      </w:r>
      <w:r w:rsidRPr="00410F3E">
        <w:rPr>
          <w:rFonts w:hint="eastAsia"/>
          <w:sz w:val="24"/>
          <w:szCs w:val="32"/>
        </w:rPr>
        <w:t>60</w:t>
      </w:r>
      <w:r w:rsidRPr="00410F3E">
        <w:rPr>
          <w:rFonts w:hint="eastAsia"/>
          <w:sz w:val="24"/>
          <w:szCs w:val="32"/>
        </w:rPr>
        <w:t>千米。无人机准备起飞时间可以忽略。</w:t>
      </w:r>
    </w:p>
    <w:p w:rsidR="002F37F5" w:rsidRPr="00410F3E" w:rsidRDefault="002F37F5" w:rsidP="002F37F5">
      <w:pPr>
        <w:spacing w:line="360" w:lineRule="auto"/>
        <w:ind w:firstLineChars="200" w:firstLine="480"/>
        <w:rPr>
          <w:sz w:val="24"/>
          <w:szCs w:val="32"/>
        </w:rPr>
      </w:pPr>
      <w:r w:rsidRPr="00410F3E">
        <w:rPr>
          <w:rFonts w:hint="eastAsia"/>
          <w:sz w:val="24"/>
          <w:szCs w:val="32"/>
        </w:rPr>
        <w:t xml:space="preserve">2. </w:t>
      </w:r>
      <w:r w:rsidRPr="00410F3E">
        <w:rPr>
          <w:rFonts w:hint="eastAsia"/>
          <w:sz w:val="24"/>
          <w:szCs w:val="32"/>
        </w:rPr>
        <w:t>所有无人机的速度是恒定的，并且在飞行过程中不需要考虑加速度。</w:t>
      </w:r>
    </w:p>
    <w:p w:rsidR="002F37F5" w:rsidRPr="00410F3E" w:rsidRDefault="002F37F5" w:rsidP="002F37F5">
      <w:pPr>
        <w:spacing w:line="360" w:lineRule="auto"/>
        <w:ind w:firstLineChars="200" w:firstLine="480"/>
        <w:rPr>
          <w:sz w:val="24"/>
          <w:szCs w:val="32"/>
        </w:rPr>
      </w:pPr>
      <w:r w:rsidRPr="00410F3E">
        <w:rPr>
          <w:rFonts w:hint="eastAsia"/>
          <w:sz w:val="24"/>
          <w:szCs w:val="32"/>
        </w:rPr>
        <w:t xml:space="preserve">3. </w:t>
      </w:r>
      <w:r w:rsidRPr="00410F3E">
        <w:rPr>
          <w:rFonts w:hint="eastAsia"/>
          <w:sz w:val="24"/>
          <w:szCs w:val="32"/>
        </w:rPr>
        <w:t>初始时，所有无人机均位于机场，无人机飞行中不受到天气等因素影响。</w:t>
      </w:r>
    </w:p>
    <w:p w:rsidR="002F37F5" w:rsidRPr="00410F3E" w:rsidRDefault="002F37F5" w:rsidP="002F37F5">
      <w:pPr>
        <w:spacing w:line="360" w:lineRule="auto"/>
        <w:ind w:firstLineChars="200" w:firstLine="480"/>
        <w:rPr>
          <w:sz w:val="24"/>
          <w:szCs w:val="32"/>
        </w:rPr>
      </w:pPr>
      <w:r w:rsidRPr="00410F3E">
        <w:rPr>
          <w:rFonts w:hint="eastAsia"/>
          <w:sz w:val="24"/>
          <w:szCs w:val="32"/>
        </w:rPr>
        <w:t xml:space="preserve">4. </w:t>
      </w:r>
      <w:r w:rsidRPr="00410F3E">
        <w:rPr>
          <w:rFonts w:hint="eastAsia"/>
          <w:sz w:val="24"/>
          <w:szCs w:val="32"/>
        </w:rPr>
        <w:t>每架无人机一次只能携带一个顾客的订单。</w:t>
      </w:r>
    </w:p>
    <w:p w:rsidR="002F37F5" w:rsidRPr="00410F3E" w:rsidRDefault="002F37F5" w:rsidP="002F37F5">
      <w:pPr>
        <w:spacing w:line="360" w:lineRule="auto"/>
        <w:ind w:firstLineChars="200" w:firstLine="480"/>
        <w:rPr>
          <w:sz w:val="24"/>
          <w:szCs w:val="32"/>
        </w:rPr>
      </w:pPr>
      <w:r w:rsidRPr="00410F3E">
        <w:rPr>
          <w:rFonts w:hint="eastAsia"/>
          <w:sz w:val="24"/>
          <w:szCs w:val="32"/>
        </w:rPr>
        <w:t xml:space="preserve">5. </w:t>
      </w:r>
      <w:r w:rsidRPr="00410F3E">
        <w:rPr>
          <w:rFonts w:hint="eastAsia"/>
          <w:sz w:val="24"/>
          <w:szCs w:val="32"/>
        </w:rPr>
        <w:t>无人机的能耗为</w:t>
      </w:r>
      <w:r w:rsidRPr="00410F3E">
        <w:rPr>
          <w:rFonts w:hint="eastAsia"/>
          <w:sz w:val="24"/>
          <w:szCs w:val="32"/>
        </w:rPr>
        <w:t>1</w:t>
      </w:r>
      <w:r w:rsidRPr="00410F3E">
        <w:rPr>
          <w:rFonts w:hint="eastAsia"/>
          <w:sz w:val="24"/>
          <w:szCs w:val="32"/>
        </w:rPr>
        <w:t>单位能飞行</w:t>
      </w:r>
      <w:r w:rsidRPr="00410F3E">
        <w:rPr>
          <w:rFonts w:hint="eastAsia"/>
          <w:sz w:val="24"/>
          <w:szCs w:val="32"/>
        </w:rPr>
        <w:t>1</w:t>
      </w:r>
      <w:r w:rsidRPr="00410F3E">
        <w:rPr>
          <w:rFonts w:hint="eastAsia"/>
          <w:sz w:val="24"/>
          <w:szCs w:val="32"/>
        </w:rPr>
        <w:t>千米，电池的容量为</w:t>
      </w:r>
      <w:r w:rsidRPr="00410F3E">
        <w:rPr>
          <w:rFonts w:hint="eastAsia"/>
          <w:sz w:val="24"/>
          <w:szCs w:val="32"/>
        </w:rPr>
        <w:t>10</w:t>
      </w:r>
      <w:r w:rsidRPr="00410F3E">
        <w:rPr>
          <w:rFonts w:hint="eastAsia"/>
          <w:sz w:val="24"/>
          <w:szCs w:val="32"/>
        </w:rPr>
        <w:t>单位。无人机返回机场时，不得携带顾客的订单，且电池容量必须大于等于</w:t>
      </w:r>
      <w:r w:rsidRPr="00410F3E">
        <w:rPr>
          <w:rFonts w:hint="eastAsia"/>
          <w:sz w:val="24"/>
          <w:szCs w:val="32"/>
        </w:rPr>
        <w:t>0</w:t>
      </w:r>
      <w:r w:rsidRPr="00410F3E">
        <w:rPr>
          <w:rFonts w:hint="eastAsia"/>
          <w:sz w:val="24"/>
          <w:szCs w:val="32"/>
        </w:rPr>
        <w:t>。无人机返回机场后，在机场更换电池的时间可以忽略。</w:t>
      </w:r>
    </w:p>
    <w:p w:rsidR="002F37F5" w:rsidRPr="00410F3E" w:rsidRDefault="002F37F5" w:rsidP="002F37F5">
      <w:pPr>
        <w:spacing w:line="360" w:lineRule="auto"/>
        <w:ind w:firstLineChars="200" w:firstLine="480"/>
        <w:rPr>
          <w:sz w:val="24"/>
          <w:szCs w:val="32"/>
        </w:rPr>
      </w:pPr>
      <w:r w:rsidRPr="00410F3E">
        <w:rPr>
          <w:rFonts w:hint="eastAsia"/>
          <w:sz w:val="24"/>
          <w:szCs w:val="32"/>
        </w:rPr>
        <w:t xml:space="preserve">6. </w:t>
      </w:r>
      <w:r w:rsidRPr="00410F3E">
        <w:rPr>
          <w:rFonts w:hint="eastAsia"/>
          <w:sz w:val="24"/>
          <w:szCs w:val="32"/>
        </w:rPr>
        <w:t>所有顾客的订单均已准备好。</w:t>
      </w:r>
    </w:p>
    <w:p w:rsidR="002F37F5" w:rsidRPr="00410F3E" w:rsidRDefault="002F37F5" w:rsidP="002F37F5">
      <w:pPr>
        <w:spacing w:line="360" w:lineRule="auto"/>
        <w:ind w:firstLineChars="200" w:firstLine="480"/>
        <w:rPr>
          <w:sz w:val="24"/>
          <w:szCs w:val="32"/>
        </w:rPr>
      </w:pPr>
      <w:r w:rsidRPr="00410F3E">
        <w:rPr>
          <w:rFonts w:hint="eastAsia"/>
          <w:sz w:val="24"/>
          <w:szCs w:val="32"/>
        </w:rPr>
        <w:t>例：以机场为原点，建立直角坐标系，坐标系单位为</w:t>
      </w:r>
      <w:r w:rsidRPr="00410F3E">
        <w:rPr>
          <w:rFonts w:hint="eastAsia"/>
          <w:sz w:val="24"/>
          <w:szCs w:val="32"/>
        </w:rPr>
        <w:t>km</w:t>
      </w:r>
      <w:r w:rsidRPr="00410F3E">
        <w:rPr>
          <w:rFonts w:hint="eastAsia"/>
          <w:sz w:val="24"/>
          <w:szCs w:val="32"/>
        </w:rPr>
        <w:t>。</w:t>
      </w:r>
    </w:p>
    <w:p w:rsidR="002F37F5" w:rsidRPr="00410F3E" w:rsidRDefault="002F37F5" w:rsidP="002F37F5">
      <w:pPr>
        <w:spacing w:line="360" w:lineRule="auto"/>
        <w:ind w:firstLineChars="200" w:firstLine="480"/>
        <w:rPr>
          <w:sz w:val="24"/>
          <w:szCs w:val="32"/>
        </w:rPr>
      </w:pPr>
      <w:r w:rsidRPr="00410F3E">
        <w:rPr>
          <w:rFonts w:hint="eastAsia"/>
          <w:sz w:val="24"/>
          <w:szCs w:val="32"/>
        </w:rPr>
        <w:t>外卖店铺</w:t>
      </w:r>
      <w:r w:rsidRPr="00410F3E">
        <w:rPr>
          <w:rFonts w:hint="eastAsia"/>
          <w:sz w:val="24"/>
          <w:szCs w:val="32"/>
        </w:rPr>
        <w:t>1</w:t>
      </w:r>
      <w:r w:rsidRPr="00410F3E">
        <w:rPr>
          <w:rFonts w:hint="eastAsia"/>
          <w:sz w:val="24"/>
          <w:szCs w:val="32"/>
        </w:rPr>
        <w:t>的坐标：</w:t>
      </w:r>
      <w:r w:rsidRPr="00410F3E">
        <w:rPr>
          <w:rFonts w:hint="eastAsia"/>
          <w:sz w:val="24"/>
          <w:szCs w:val="32"/>
        </w:rPr>
        <w:t>(1, 0)</w:t>
      </w:r>
      <w:r w:rsidRPr="00410F3E">
        <w:rPr>
          <w:rFonts w:hint="eastAsia"/>
          <w:sz w:val="24"/>
          <w:szCs w:val="32"/>
        </w:rPr>
        <w:t>，</w:t>
      </w:r>
      <w:r w:rsidRPr="00410F3E">
        <w:rPr>
          <w:rFonts w:hint="eastAsia"/>
          <w:sz w:val="24"/>
          <w:szCs w:val="32"/>
        </w:rPr>
        <w:t xml:space="preserve">   </w:t>
      </w:r>
      <w:r w:rsidRPr="00410F3E">
        <w:rPr>
          <w:rFonts w:hint="eastAsia"/>
          <w:sz w:val="24"/>
          <w:szCs w:val="32"/>
        </w:rPr>
        <w:t>顾客</w:t>
      </w:r>
      <w:r w:rsidRPr="00410F3E">
        <w:rPr>
          <w:rFonts w:hint="eastAsia"/>
          <w:sz w:val="24"/>
          <w:szCs w:val="32"/>
        </w:rPr>
        <w:t>1</w:t>
      </w:r>
      <w:r w:rsidRPr="00410F3E">
        <w:rPr>
          <w:rFonts w:hint="eastAsia"/>
          <w:sz w:val="24"/>
          <w:szCs w:val="32"/>
        </w:rPr>
        <w:t>：坐标</w:t>
      </w:r>
      <w:r w:rsidRPr="00410F3E">
        <w:rPr>
          <w:rFonts w:hint="eastAsia"/>
          <w:sz w:val="24"/>
          <w:szCs w:val="32"/>
        </w:rPr>
        <w:t xml:space="preserve"> (2, 0)</w:t>
      </w:r>
      <w:r w:rsidRPr="00410F3E">
        <w:rPr>
          <w:rFonts w:hint="eastAsia"/>
          <w:sz w:val="24"/>
          <w:szCs w:val="32"/>
        </w:rPr>
        <w:t>，</w:t>
      </w:r>
    </w:p>
    <w:p w:rsidR="002F37F5" w:rsidRPr="00410F3E" w:rsidRDefault="002F37F5" w:rsidP="002F37F5">
      <w:pPr>
        <w:spacing w:line="360" w:lineRule="auto"/>
        <w:ind w:firstLineChars="200" w:firstLine="480"/>
        <w:rPr>
          <w:sz w:val="24"/>
          <w:szCs w:val="32"/>
        </w:rPr>
      </w:pPr>
      <w:r w:rsidRPr="00410F3E">
        <w:rPr>
          <w:rFonts w:hint="eastAsia"/>
          <w:sz w:val="24"/>
          <w:szCs w:val="32"/>
        </w:rPr>
        <w:t>则无人机完成送餐的时间为：</w:t>
      </w:r>
      <w:r w:rsidRPr="00410F3E">
        <w:rPr>
          <w:rFonts w:hint="eastAsia"/>
          <w:sz w:val="24"/>
          <w:szCs w:val="32"/>
        </w:rPr>
        <w:t>T=1(</w:t>
      </w:r>
      <w:r w:rsidRPr="00410F3E">
        <w:rPr>
          <w:rFonts w:hint="eastAsia"/>
          <w:sz w:val="24"/>
          <w:szCs w:val="32"/>
        </w:rPr>
        <w:t>从机场到外卖店铺</w:t>
      </w:r>
      <w:proofErr w:type="gramStart"/>
      <w:r w:rsidRPr="00410F3E">
        <w:rPr>
          <w:rFonts w:hint="eastAsia"/>
          <w:sz w:val="24"/>
          <w:szCs w:val="32"/>
        </w:rPr>
        <w:t>取顾客</w:t>
      </w:r>
      <w:proofErr w:type="gramEnd"/>
      <w:r w:rsidRPr="00410F3E">
        <w:rPr>
          <w:rFonts w:hint="eastAsia"/>
          <w:sz w:val="24"/>
          <w:szCs w:val="32"/>
        </w:rPr>
        <w:t>1</w:t>
      </w:r>
      <w:r w:rsidRPr="00410F3E">
        <w:rPr>
          <w:rFonts w:hint="eastAsia"/>
          <w:sz w:val="24"/>
          <w:szCs w:val="32"/>
        </w:rPr>
        <w:t>订单的时间</w:t>
      </w:r>
      <w:r w:rsidRPr="00410F3E">
        <w:rPr>
          <w:rFonts w:hint="eastAsia"/>
          <w:sz w:val="24"/>
          <w:szCs w:val="32"/>
        </w:rPr>
        <w:t>) +1(</w:t>
      </w:r>
      <w:r w:rsidRPr="00410F3E">
        <w:rPr>
          <w:rFonts w:hint="eastAsia"/>
          <w:sz w:val="24"/>
          <w:szCs w:val="32"/>
        </w:rPr>
        <w:t>从外卖店到达顾客</w:t>
      </w:r>
      <w:r w:rsidRPr="00410F3E">
        <w:rPr>
          <w:rFonts w:hint="eastAsia"/>
          <w:sz w:val="24"/>
          <w:szCs w:val="32"/>
        </w:rPr>
        <w:t>1</w:t>
      </w:r>
      <w:r w:rsidRPr="00410F3E">
        <w:rPr>
          <w:rFonts w:hint="eastAsia"/>
          <w:sz w:val="24"/>
          <w:szCs w:val="32"/>
        </w:rPr>
        <w:t>处所需时间</w:t>
      </w:r>
      <w:r w:rsidRPr="00410F3E">
        <w:rPr>
          <w:rFonts w:hint="eastAsia"/>
          <w:sz w:val="24"/>
          <w:szCs w:val="32"/>
        </w:rPr>
        <w:t>) +2(</w:t>
      </w:r>
      <w:r w:rsidRPr="00410F3E">
        <w:rPr>
          <w:rFonts w:hint="eastAsia"/>
          <w:sz w:val="24"/>
          <w:szCs w:val="32"/>
        </w:rPr>
        <w:t>从顾客</w:t>
      </w:r>
      <w:r w:rsidRPr="00410F3E">
        <w:rPr>
          <w:rFonts w:hint="eastAsia"/>
          <w:sz w:val="24"/>
          <w:szCs w:val="32"/>
        </w:rPr>
        <w:t>1</w:t>
      </w:r>
      <w:r w:rsidRPr="00410F3E">
        <w:rPr>
          <w:rFonts w:hint="eastAsia"/>
          <w:sz w:val="24"/>
          <w:szCs w:val="32"/>
        </w:rPr>
        <w:t>处返回机场所需时间</w:t>
      </w:r>
      <w:r w:rsidRPr="00410F3E">
        <w:rPr>
          <w:rFonts w:hint="eastAsia"/>
          <w:sz w:val="24"/>
          <w:szCs w:val="32"/>
        </w:rPr>
        <w:t>)=4</w:t>
      </w:r>
      <w:r w:rsidRPr="00410F3E">
        <w:rPr>
          <w:rFonts w:hint="eastAsia"/>
          <w:sz w:val="24"/>
          <w:szCs w:val="32"/>
        </w:rPr>
        <w:t>分钟。</w:t>
      </w:r>
    </w:p>
    <w:p w:rsidR="002F37F5" w:rsidRPr="00410F3E" w:rsidRDefault="002F37F5" w:rsidP="002F37F5">
      <w:pPr>
        <w:spacing w:line="360" w:lineRule="auto"/>
        <w:ind w:firstLineChars="200" w:firstLine="482"/>
        <w:rPr>
          <w:b/>
          <w:sz w:val="24"/>
          <w:szCs w:val="32"/>
        </w:rPr>
      </w:pPr>
      <w:r w:rsidRPr="00410F3E">
        <w:rPr>
          <w:rFonts w:hint="eastAsia"/>
          <w:b/>
          <w:sz w:val="24"/>
          <w:szCs w:val="32"/>
        </w:rPr>
        <w:t>问题</w:t>
      </w:r>
      <w:r w:rsidRPr="00410F3E">
        <w:rPr>
          <w:rFonts w:hint="eastAsia"/>
          <w:b/>
          <w:sz w:val="24"/>
          <w:szCs w:val="32"/>
        </w:rPr>
        <w:t>1</w:t>
      </w:r>
      <w:r w:rsidRPr="00410F3E">
        <w:rPr>
          <w:rFonts w:hint="eastAsia"/>
          <w:b/>
          <w:sz w:val="24"/>
          <w:szCs w:val="32"/>
        </w:rPr>
        <w:t>：单无人机送餐路径优化</w:t>
      </w:r>
    </w:p>
    <w:p w:rsidR="002F37F5" w:rsidRPr="00410F3E" w:rsidRDefault="002F37F5" w:rsidP="002F37F5">
      <w:pPr>
        <w:spacing w:line="360" w:lineRule="auto"/>
        <w:ind w:firstLineChars="200" w:firstLine="480"/>
        <w:rPr>
          <w:sz w:val="24"/>
          <w:szCs w:val="32"/>
        </w:rPr>
      </w:pPr>
      <w:r w:rsidRPr="00410F3E">
        <w:rPr>
          <w:rFonts w:hint="eastAsia"/>
          <w:sz w:val="24"/>
          <w:szCs w:val="32"/>
        </w:rPr>
        <w:t>在以机场为原点、单位为千米的直角坐标系中，假设所有无人机从机场起飞，并根据以下数据设计一个算法，以最短的时间完成送餐任务，且保证无人机最终能够返回机场。结果请保留两位小数。</w:t>
      </w:r>
    </w:p>
    <w:p w:rsidR="002F37F5" w:rsidRPr="00410F3E" w:rsidRDefault="002F37F5" w:rsidP="002F37F5">
      <w:pPr>
        <w:spacing w:line="360" w:lineRule="auto"/>
        <w:ind w:firstLineChars="200" w:firstLine="480"/>
        <w:rPr>
          <w:sz w:val="24"/>
          <w:szCs w:val="32"/>
        </w:rPr>
      </w:pPr>
      <w:r w:rsidRPr="00410F3E">
        <w:rPr>
          <w:rFonts w:hint="eastAsia"/>
          <w:sz w:val="24"/>
          <w:szCs w:val="32"/>
        </w:rPr>
        <w:t>数据：外卖店铺</w:t>
      </w:r>
      <w:r w:rsidRPr="00410F3E">
        <w:rPr>
          <w:rFonts w:hint="eastAsia"/>
          <w:sz w:val="24"/>
          <w:szCs w:val="32"/>
        </w:rPr>
        <w:t>1</w:t>
      </w:r>
      <w:r w:rsidRPr="00410F3E">
        <w:rPr>
          <w:rFonts w:hint="eastAsia"/>
          <w:sz w:val="24"/>
          <w:szCs w:val="32"/>
        </w:rPr>
        <w:t>的坐标：</w:t>
      </w:r>
      <w:r w:rsidRPr="00410F3E">
        <w:rPr>
          <w:rFonts w:hint="eastAsia"/>
          <w:sz w:val="24"/>
          <w:szCs w:val="32"/>
        </w:rPr>
        <w:t>(0.5, 0)</w:t>
      </w:r>
      <w:r w:rsidRPr="00410F3E">
        <w:rPr>
          <w:rFonts w:hint="eastAsia"/>
          <w:sz w:val="24"/>
          <w:szCs w:val="32"/>
        </w:rPr>
        <w:t>，无人机数量：</w:t>
      </w:r>
      <w:r w:rsidRPr="00410F3E">
        <w:rPr>
          <w:rFonts w:hint="eastAsia"/>
          <w:sz w:val="24"/>
          <w:szCs w:val="32"/>
        </w:rPr>
        <w:t>1</w:t>
      </w:r>
      <w:r w:rsidRPr="00410F3E">
        <w:rPr>
          <w:rFonts w:hint="eastAsia"/>
          <w:sz w:val="24"/>
          <w:szCs w:val="32"/>
        </w:rPr>
        <w:t>台。</w:t>
      </w:r>
    </w:p>
    <w:tbl>
      <w:tblPr>
        <w:tblStyle w:val="a5"/>
        <w:tblW w:w="0" w:type="auto"/>
        <w:tblInd w:w="5" w:type="dxa"/>
        <w:tblLook w:val="04A0" w:firstRow="1" w:lastRow="0" w:firstColumn="1" w:lastColumn="0" w:noHBand="0" w:noVBand="1"/>
      </w:tblPr>
      <w:tblGrid>
        <w:gridCol w:w="2074"/>
        <w:gridCol w:w="2074"/>
        <w:gridCol w:w="2074"/>
        <w:gridCol w:w="2074"/>
      </w:tblGrid>
      <w:tr w:rsidR="002F37F5" w:rsidRPr="00410F3E" w:rsidTr="00583D5A">
        <w:tc>
          <w:tcPr>
            <w:tcW w:w="8296" w:type="dxa"/>
            <w:gridSpan w:val="4"/>
            <w:tcBorders>
              <w:top w:val="nil"/>
              <w:left w:val="nil"/>
              <w:bottom w:val="nil"/>
              <w:right w:val="nil"/>
            </w:tcBorders>
          </w:tcPr>
          <w:p w:rsidR="002F37F5" w:rsidRDefault="002F37F5" w:rsidP="00583D5A">
            <w:pPr>
              <w:spacing w:line="360" w:lineRule="auto"/>
              <w:ind w:firstLineChars="200" w:firstLine="480"/>
              <w:jc w:val="center"/>
              <w:rPr>
                <w:sz w:val="24"/>
                <w:szCs w:val="32"/>
              </w:rPr>
            </w:pPr>
          </w:p>
          <w:p w:rsidR="002F37F5" w:rsidRDefault="002F37F5" w:rsidP="00583D5A">
            <w:pPr>
              <w:spacing w:line="360" w:lineRule="auto"/>
              <w:ind w:firstLineChars="200" w:firstLine="480"/>
              <w:jc w:val="center"/>
              <w:rPr>
                <w:sz w:val="24"/>
                <w:szCs w:val="32"/>
              </w:rPr>
            </w:pPr>
          </w:p>
          <w:p w:rsidR="002F37F5" w:rsidRPr="00410F3E" w:rsidRDefault="002F37F5" w:rsidP="00583D5A">
            <w:pPr>
              <w:spacing w:line="360" w:lineRule="auto"/>
              <w:ind w:firstLineChars="200" w:firstLine="480"/>
              <w:jc w:val="center"/>
              <w:rPr>
                <w:sz w:val="24"/>
                <w:szCs w:val="32"/>
              </w:rPr>
            </w:pPr>
            <w:r w:rsidRPr="00410F3E">
              <w:rPr>
                <w:rFonts w:hint="eastAsia"/>
                <w:sz w:val="24"/>
                <w:szCs w:val="32"/>
              </w:rPr>
              <w:lastRenderedPageBreak/>
              <w:t>表</w:t>
            </w:r>
            <w:r w:rsidRPr="00410F3E">
              <w:rPr>
                <w:sz w:val="24"/>
                <w:szCs w:val="32"/>
              </w:rPr>
              <w:t>1</w:t>
            </w:r>
            <w:r w:rsidRPr="00410F3E">
              <w:rPr>
                <w:rFonts w:hint="eastAsia"/>
                <w:sz w:val="24"/>
                <w:szCs w:val="32"/>
              </w:rPr>
              <w:t>：顾客坐标信息表</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lastRenderedPageBreak/>
              <w:t>顾客</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坐标</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坐标</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1</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 xml:space="preserve"> (1.5, 0.5)</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6</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(0.9, 1.7)</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sz w:val="24"/>
                <w:szCs w:val="32"/>
              </w:rPr>
              <w:t>2</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(0.2, -1.8)</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7</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(-0.5, 1.5)</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sz w:val="24"/>
                <w:szCs w:val="32"/>
              </w:rPr>
              <w:t>3</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(0.1, 1.9)</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8</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(-1.2, -1.1)</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sz w:val="24"/>
                <w:szCs w:val="32"/>
              </w:rPr>
              <w:t>4</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 xml:space="preserve"> (-1.8, 0.2)</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9</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(1.6, -0.3)</w:t>
            </w:r>
          </w:p>
        </w:tc>
      </w:tr>
      <w:tr w:rsidR="002F37F5" w:rsidRPr="00410F3E" w:rsidTr="00583D5A">
        <w:tc>
          <w:tcPr>
            <w:tcW w:w="2074" w:type="dxa"/>
            <w:tcBorders>
              <w:bottom w:val="single" w:sz="4" w:space="0" w:color="auto"/>
            </w:tcBorders>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sz w:val="24"/>
                <w:szCs w:val="32"/>
              </w:rPr>
              <w:t>5</w:t>
            </w:r>
          </w:p>
        </w:tc>
        <w:tc>
          <w:tcPr>
            <w:tcW w:w="2074" w:type="dxa"/>
            <w:tcBorders>
              <w:bottom w:val="single" w:sz="4" w:space="0" w:color="auto"/>
            </w:tcBorders>
          </w:tcPr>
          <w:p w:rsidR="002F37F5" w:rsidRPr="00410F3E" w:rsidRDefault="002F37F5" w:rsidP="00583D5A">
            <w:pPr>
              <w:spacing w:line="360" w:lineRule="auto"/>
              <w:ind w:firstLineChars="200" w:firstLine="480"/>
              <w:rPr>
                <w:sz w:val="24"/>
                <w:szCs w:val="32"/>
              </w:rPr>
            </w:pPr>
            <w:r w:rsidRPr="00410F3E">
              <w:rPr>
                <w:sz w:val="24"/>
                <w:szCs w:val="32"/>
              </w:rPr>
              <w:t xml:space="preserve"> (1.1, -1.4)</w:t>
            </w:r>
          </w:p>
        </w:tc>
        <w:tc>
          <w:tcPr>
            <w:tcW w:w="2074" w:type="dxa"/>
            <w:tcBorders>
              <w:bottom w:val="single" w:sz="4" w:space="0" w:color="auto"/>
            </w:tcBorders>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1</w:t>
            </w:r>
            <w:r w:rsidRPr="00410F3E">
              <w:rPr>
                <w:sz w:val="24"/>
                <w:szCs w:val="32"/>
              </w:rPr>
              <w:t>0</w:t>
            </w:r>
          </w:p>
        </w:tc>
        <w:tc>
          <w:tcPr>
            <w:tcW w:w="2074" w:type="dxa"/>
            <w:tcBorders>
              <w:bottom w:val="single" w:sz="4" w:space="0" w:color="auto"/>
            </w:tcBorders>
          </w:tcPr>
          <w:p w:rsidR="002F37F5" w:rsidRPr="00410F3E" w:rsidRDefault="002F37F5" w:rsidP="00583D5A">
            <w:pPr>
              <w:spacing w:line="360" w:lineRule="auto"/>
              <w:ind w:firstLineChars="200" w:firstLine="480"/>
              <w:rPr>
                <w:sz w:val="24"/>
                <w:szCs w:val="32"/>
              </w:rPr>
            </w:pPr>
            <w:r w:rsidRPr="00410F3E">
              <w:rPr>
                <w:sz w:val="24"/>
                <w:szCs w:val="32"/>
              </w:rPr>
              <w:t>(-0.3, -1.6)</w:t>
            </w:r>
          </w:p>
        </w:tc>
      </w:tr>
    </w:tbl>
    <w:p w:rsidR="002F37F5" w:rsidRPr="00410F3E" w:rsidRDefault="002F37F5" w:rsidP="002F37F5">
      <w:pPr>
        <w:spacing w:line="360" w:lineRule="auto"/>
        <w:ind w:firstLineChars="200" w:firstLine="480"/>
        <w:rPr>
          <w:sz w:val="24"/>
          <w:szCs w:val="32"/>
        </w:rPr>
      </w:pPr>
    </w:p>
    <w:p w:rsidR="002F37F5" w:rsidRPr="00410F3E" w:rsidRDefault="002F37F5" w:rsidP="002F37F5">
      <w:pPr>
        <w:spacing w:line="360" w:lineRule="auto"/>
        <w:ind w:firstLineChars="200" w:firstLine="482"/>
        <w:rPr>
          <w:b/>
          <w:sz w:val="24"/>
          <w:szCs w:val="32"/>
        </w:rPr>
      </w:pPr>
      <w:r w:rsidRPr="00410F3E">
        <w:rPr>
          <w:rFonts w:hint="eastAsia"/>
          <w:b/>
          <w:sz w:val="24"/>
          <w:szCs w:val="32"/>
        </w:rPr>
        <w:t>问题</w:t>
      </w:r>
      <w:r w:rsidRPr="00410F3E">
        <w:rPr>
          <w:rFonts w:hint="eastAsia"/>
          <w:b/>
          <w:sz w:val="24"/>
          <w:szCs w:val="32"/>
        </w:rPr>
        <w:t>2</w:t>
      </w:r>
      <w:r w:rsidRPr="00410F3E">
        <w:rPr>
          <w:rFonts w:hint="eastAsia"/>
          <w:b/>
          <w:sz w:val="24"/>
          <w:szCs w:val="32"/>
        </w:rPr>
        <w:t>：多无人机合作的送餐路径优化</w:t>
      </w:r>
    </w:p>
    <w:p w:rsidR="002F37F5" w:rsidRPr="00410F3E" w:rsidRDefault="002F37F5" w:rsidP="002F37F5">
      <w:pPr>
        <w:spacing w:line="360" w:lineRule="auto"/>
        <w:ind w:firstLineChars="200" w:firstLine="480"/>
        <w:rPr>
          <w:sz w:val="24"/>
          <w:szCs w:val="32"/>
        </w:rPr>
      </w:pPr>
      <w:r w:rsidRPr="00410F3E">
        <w:rPr>
          <w:rFonts w:hint="eastAsia"/>
          <w:sz w:val="24"/>
          <w:szCs w:val="32"/>
        </w:rPr>
        <w:t>在以机场为原点、单位为千米的直角坐标系中，假设所有无人机从机场起飞，并根据以下数据设计一个算法，以最短的时间完成送餐任务，同时确保所有无人机最终均能够返回机场。结果请保留两位小数。</w:t>
      </w:r>
    </w:p>
    <w:p w:rsidR="002F37F5" w:rsidRPr="00410F3E" w:rsidRDefault="002F37F5" w:rsidP="002F37F5">
      <w:pPr>
        <w:spacing w:line="360" w:lineRule="auto"/>
        <w:ind w:firstLineChars="200" w:firstLine="480"/>
        <w:rPr>
          <w:sz w:val="24"/>
          <w:szCs w:val="32"/>
        </w:rPr>
      </w:pPr>
      <w:r w:rsidRPr="00410F3E">
        <w:rPr>
          <w:rFonts w:hint="eastAsia"/>
          <w:sz w:val="24"/>
          <w:szCs w:val="32"/>
        </w:rPr>
        <w:t>数据：外卖店铺</w:t>
      </w:r>
      <w:r w:rsidRPr="00410F3E">
        <w:rPr>
          <w:rFonts w:hint="eastAsia"/>
          <w:sz w:val="24"/>
          <w:szCs w:val="32"/>
        </w:rPr>
        <w:t>1</w:t>
      </w:r>
      <w:r w:rsidRPr="00410F3E">
        <w:rPr>
          <w:rFonts w:hint="eastAsia"/>
          <w:sz w:val="24"/>
          <w:szCs w:val="32"/>
        </w:rPr>
        <w:t>的坐标：</w:t>
      </w:r>
      <w:r w:rsidRPr="00410F3E">
        <w:rPr>
          <w:rFonts w:hint="eastAsia"/>
          <w:sz w:val="24"/>
          <w:szCs w:val="32"/>
        </w:rPr>
        <w:t>(0.5, 0)</w:t>
      </w:r>
      <w:r w:rsidRPr="00410F3E">
        <w:rPr>
          <w:rFonts w:hint="eastAsia"/>
          <w:sz w:val="24"/>
          <w:szCs w:val="32"/>
        </w:rPr>
        <w:t>，无人机数量：</w:t>
      </w:r>
      <w:r w:rsidRPr="00410F3E">
        <w:rPr>
          <w:rFonts w:hint="eastAsia"/>
          <w:sz w:val="24"/>
          <w:szCs w:val="32"/>
        </w:rPr>
        <w:t>2</w:t>
      </w:r>
      <w:r w:rsidRPr="00410F3E">
        <w:rPr>
          <w:rFonts w:hint="eastAsia"/>
          <w:sz w:val="24"/>
          <w:szCs w:val="32"/>
        </w:rPr>
        <w:t>台。</w:t>
      </w:r>
    </w:p>
    <w:tbl>
      <w:tblPr>
        <w:tblStyle w:val="a5"/>
        <w:tblW w:w="0" w:type="auto"/>
        <w:tblInd w:w="5" w:type="dxa"/>
        <w:tblLook w:val="04A0" w:firstRow="1" w:lastRow="0" w:firstColumn="1" w:lastColumn="0" w:noHBand="0" w:noVBand="1"/>
      </w:tblPr>
      <w:tblGrid>
        <w:gridCol w:w="2074"/>
        <w:gridCol w:w="2074"/>
        <w:gridCol w:w="2074"/>
        <w:gridCol w:w="2074"/>
      </w:tblGrid>
      <w:tr w:rsidR="002F37F5" w:rsidRPr="00410F3E" w:rsidTr="00583D5A">
        <w:tc>
          <w:tcPr>
            <w:tcW w:w="8296" w:type="dxa"/>
            <w:gridSpan w:val="4"/>
            <w:tcBorders>
              <w:top w:val="nil"/>
              <w:left w:val="nil"/>
              <w:bottom w:val="nil"/>
              <w:right w:val="nil"/>
            </w:tcBorders>
          </w:tcPr>
          <w:p w:rsidR="002F37F5" w:rsidRPr="00410F3E" w:rsidRDefault="002F37F5" w:rsidP="00583D5A">
            <w:pPr>
              <w:spacing w:line="360" w:lineRule="auto"/>
              <w:jc w:val="center"/>
              <w:rPr>
                <w:sz w:val="24"/>
                <w:szCs w:val="32"/>
              </w:rPr>
            </w:pPr>
            <w:r w:rsidRPr="00410F3E">
              <w:rPr>
                <w:rFonts w:hint="eastAsia"/>
                <w:sz w:val="24"/>
                <w:szCs w:val="32"/>
              </w:rPr>
              <w:t>表</w:t>
            </w:r>
            <w:r w:rsidRPr="00410F3E">
              <w:rPr>
                <w:rFonts w:hint="eastAsia"/>
                <w:sz w:val="24"/>
                <w:szCs w:val="32"/>
              </w:rPr>
              <w:t>2</w:t>
            </w:r>
            <w:r w:rsidRPr="00410F3E">
              <w:rPr>
                <w:rFonts w:hint="eastAsia"/>
                <w:sz w:val="24"/>
                <w:szCs w:val="32"/>
              </w:rPr>
              <w:t>：顾客坐标信息表</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坐标</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坐标</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1</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 xml:space="preserve"> (1.5, 0.5)</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6</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(0.9, 1.7)</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sz w:val="24"/>
                <w:szCs w:val="32"/>
              </w:rPr>
              <w:t>2</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(0.2, -1.8)</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7</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(-0.5, 1.5)</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sz w:val="24"/>
                <w:szCs w:val="32"/>
              </w:rPr>
              <w:t>3</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(0.1, 1.9)</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8</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(-1.2, -1.1)</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sz w:val="24"/>
                <w:szCs w:val="32"/>
              </w:rPr>
              <w:t>4</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 xml:space="preserve"> (-1.8, 0.2)</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9</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(1.6, -0.3)</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sz w:val="24"/>
                <w:szCs w:val="32"/>
              </w:rPr>
              <w:t>5</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 xml:space="preserve"> (1.1, -1.4)</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1</w:t>
            </w:r>
            <w:r w:rsidRPr="00410F3E">
              <w:rPr>
                <w:sz w:val="24"/>
                <w:szCs w:val="32"/>
              </w:rPr>
              <w:t>0</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(-0.3, -1.6)</w:t>
            </w:r>
          </w:p>
        </w:tc>
      </w:tr>
    </w:tbl>
    <w:p w:rsidR="002F37F5" w:rsidRPr="00410F3E" w:rsidRDefault="002F37F5" w:rsidP="002F37F5">
      <w:pPr>
        <w:spacing w:line="360" w:lineRule="auto"/>
        <w:ind w:firstLineChars="200" w:firstLine="480"/>
        <w:rPr>
          <w:sz w:val="24"/>
          <w:szCs w:val="32"/>
        </w:rPr>
      </w:pPr>
    </w:p>
    <w:p w:rsidR="002F37F5" w:rsidRPr="00410F3E" w:rsidRDefault="002F37F5" w:rsidP="002F37F5">
      <w:pPr>
        <w:spacing w:line="360" w:lineRule="auto"/>
        <w:ind w:firstLineChars="200" w:firstLine="482"/>
        <w:rPr>
          <w:b/>
          <w:sz w:val="24"/>
          <w:szCs w:val="32"/>
        </w:rPr>
      </w:pPr>
      <w:r w:rsidRPr="00410F3E">
        <w:rPr>
          <w:rFonts w:hint="eastAsia"/>
          <w:b/>
          <w:sz w:val="24"/>
          <w:szCs w:val="32"/>
        </w:rPr>
        <w:t>问题</w:t>
      </w:r>
      <w:r w:rsidRPr="00410F3E">
        <w:rPr>
          <w:rFonts w:hint="eastAsia"/>
          <w:b/>
          <w:sz w:val="24"/>
          <w:szCs w:val="32"/>
        </w:rPr>
        <w:t>3</w:t>
      </w:r>
      <w:r w:rsidRPr="00410F3E">
        <w:rPr>
          <w:rFonts w:hint="eastAsia"/>
          <w:b/>
          <w:sz w:val="24"/>
          <w:szCs w:val="32"/>
        </w:rPr>
        <w:t>：多店合作的无人机送餐路径优化</w:t>
      </w:r>
    </w:p>
    <w:p w:rsidR="002F37F5" w:rsidRPr="00410F3E" w:rsidRDefault="002F37F5" w:rsidP="002F37F5">
      <w:pPr>
        <w:spacing w:line="360" w:lineRule="auto"/>
        <w:ind w:firstLineChars="200" w:firstLine="480"/>
        <w:rPr>
          <w:sz w:val="24"/>
          <w:szCs w:val="32"/>
        </w:rPr>
      </w:pPr>
      <w:r w:rsidRPr="00410F3E">
        <w:rPr>
          <w:rFonts w:hint="eastAsia"/>
          <w:sz w:val="24"/>
          <w:szCs w:val="32"/>
        </w:rPr>
        <w:t>为了提高送餐效率，公司现在拥有两家外卖店铺，并搭配两架无人机进行送餐。在以机场为原点、单位为千米的直角坐标系中，假设两个外卖店铺均能满足所有顾客的订单需求，无人机起飞地点为机场，设计一个算法，以最短的时间完成送餐任务，同时确保所有无人机能够最终返回机场。结果请保留两位小数。</w:t>
      </w:r>
    </w:p>
    <w:p w:rsidR="002F37F5" w:rsidRPr="00410F3E" w:rsidRDefault="002F37F5" w:rsidP="002F37F5">
      <w:pPr>
        <w:spacing w:line="360" w:lineRule="auto"/>
        <w:ind w:firstLineChars="200" w:firstLine="480"/>
        <w:rPr>
          <w:sz w:val="24"/>
          <w:szCs w:val="32"/>
        </w:rPr>
      </w:pPr>
      <w:r w:rsidRPr="00410F3E">
        <w:rPr>
          <w:rFonts w:hint="eastAsia"/>
          <w:sz w:val="24"/>
          <w:szCs w:val="32"/>
        </w:rPr>
        <w:t>数据：外卖店铺</w:t>
      </w:r>
      <w:r w:rsidRPr="00410F3E">
        <w:rPr>
          <w:rFonts w:hint="eastAsia"/>
          <w:sz w:val="24"/>
          <w:szCs w:val="32"/>
        </w:rPr>
        <w:t>1</w:t>
      </w:r>
      <w:r w:rsidRPr="00410F3E">
        <w:rPr>
          <w:rFonts w:hint="eastAsia"/>
          <w:sz w:val="24"/>
          <w:szCs w:val="32"/>
        </w:rPr>
        <w:t>的坐标：</w:t>
      </w:r>
      <w:r w:rsidRPr="00410F3E">
        <w:rPr>
          <w:rFonts w:hint="eastAsia"/>
          <w:sz w:val="24"/>
          <w:szCs w:val="32"/>
        </w:rPr>
        <w:t>(0.5, 0)</w:t>
      </w:r>
      <w:r w:rsidRPr="00410F3E">
        <w:rPr>
          <w:rFonts w:hint="eastAsia"/>
          <w:sz w:val="24"/>
          <w:szCs w:val="32"/>
        </w:rPr>
        <w:t>，外卖店铺</w:t>
      </w:r>
      <w:r w:rsidRPr="00410F3E">
        <w:rPr>
          <w:rFonts w:hint="eastAsia"/>
          <w:sz w:val="24"/>
          <w:szCs w:val="32"/>
        </w:rPr>
        <w:t>2</w:t>
      </w:r>
      <w:r w:rsidRPr="00410F3E">
        <w:rPr>
          <w:rFonts w:hint="eastAsia"/>
          <w:sz w:val="24"/>
          <w:szCs w:val="32"/>
        </w:rPr>
        <w:t>的坐标：</w:t>
      </w:r>
      <w:r w:rsidRPr="00410F3E">
        <w:rPr>
          <w:rFonts w:hint="eastAsia"/>
          <w:sz w:val="24"/>
          <w:szCs w:val="32"/>
        </w:rPr>
        <w:t>(0, 0.5)</w:t>
      </w:r>
      <w:r w:rsidRPr="00410F3E">
        <w:rPr>
          <w:rFonts w:hint="eastAsia"/>
          <w:sz w:val="24"/>
          <w:szCs w:val="32"/>
        </w:rPr>
        <w:t>；</w:t>
      </w:r>
    </w:p>
    <w:p w:rsidR="002F37F5" w:rsidRDefault="002F37F5" w:rsidP="002F37F5">
      <w:pPr>
        <w:spacing w:line="360" w:lineRule="auto"/>
        <w:ind w:firstLineChars="200" w:firstLine="480"/>
        <w:rPr>
          <w:sz w:val="24"/>
          <w:szCs w:val="32"/>
        </w:rPr>
      </w:pPr>
      <w:r w:rsidRPr="00410F3E">
        <w:rPr>
          <w:rFonts w:hint="eastAsia"/>
          <w:sz w:val="24"/>
          <w:szCs w:val="32"/>
        </w:rPr>
        <w:t>无人机数量：</w:t>
      </w:r>
      <w:r w:rsidRPr="00410F3E">
        <w:rPr>
          <w:rFonts w:hint="eastAsia"/>
          <w:sz w:val="24"/>
          <w:szCs w:val="32"/>
        </w:rPr>
        <w:t>10</w:t>
      </w:r>
      <w:r w:rsidRPr="00410F3E">
        <w:rPr>
          <w:rFonts w:hint="eastAsia"/>
          <w:sz w:val="24"/>
          <w:szCs w:val="32"/>
        </w:rPr>
        <w:t>台。</w:t>
      </w:r>
    </w:p>
    <w:p w:rsidR="002F37F5" w:rsidRDefault="002F37F5" w:rsidP="002F37F5">
      <w:pPr>
        <w:spacing w:line="360" w:lineRule="auto"/>
        <w:ind w:firstLineChars="200" w:firstLine="480"/>
        <w:rPr>
          <w:sz w:val="24"/>
          <w:szCs w:val="32"/>
        </w:rPr>
      </w:pPr>
    </w:p>
    <w:tbl>
      <w:tblPr>
        <w:tblStyle w:val="a5"/>
        <w:tblW w:w="0" w:type="auto"/>
        <w:tblInd w:w="5" w:type="dxa"/>
        <w:tblLook w:val="04A0" w:firstRow="1" w:lastRow="0" w:firstColumn="1" w:lastColumn="0" w:noHBand="0" w:noVBand="1"/>
      </w:tblPr>
      <w:tblGrid>
        <w:gridCol w:w="2074"/>
        <w:gridCol w:w="2074"/>
        <w:gridCol w:w="2074"/>
        <w:gridCol w:w="2074"/>
      </w:tblGrid>
      <w:tr w:rsidR="002F37F5" w:rsidRPr="00410F3E" w:rsidTr="00583D5A">
        <w:tc>
          <w:tcPr>
            <w:tcW w:w="8296" w:type="dxa"/>
            <w:gridSpan w:val="4"/>
            <w:tcBorders>
              <w:top w:val="nil"/>
              <w:left w:val="nil"/>
              <w:bottom w:val="nil"/>
              <w:right w:val="nil"/>
            </w:tcBorders>
          </w:tcPr>
          <w:p w:rsidR="002F37F5" w:rsidRPr="00410F3E" w:rsidRDefault="002F37F5" w:rsidP="00583D5A">
            <w:pPr>
              <w:spacing w:line="360" w:lineRule="auto"/>
              <w:jc w:val="center"/>
              <w:rPr>
                <w:sz w:val="24"/>
                <w:szCs w:val="32"/>
              </w:rPr>
            </w:pPr>
            <w:r w:rsidRPr="00410F3E">
              <w:rPr>
                <w:rFonts w:hint="eastAsia"/>
                <w:sz w:val="24"/>
                <w:szCs w:val="32"/>
              </w:rPr>
              <w:lastRenderedPageBreak/>
              <w:t>表</w:t>
            </w:r>
            <w:r w:rsidRPr="00410F3E">
              <w:rPr>
                <w:sz w:val="24"/>
                <w:szCs w:val="32"/>
              </w:rPr>
              <w:t>3</w:t>
            </w:r>
            <w:r w:rsidRPr="00410F3E">
              <w:rPr>
                <w:rFonts w:hint="eastAsia"/>
                <w:sz w:val="24"/>
                <w:szCs w:val="32"/>
              </w:rPr>
              <w:t>：顾客坐标信息表</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坐标</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坐标</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1</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 xml:space="preserve"> (1.5, 0.5)</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1</w:t>
            </w:r>
            <w:r w:rsidRPr="00410F3E">
              <w:rPr>
                <w:sz w:val="24"/>
                <w:szCs w:val="32"/>
              </w:rPr>
              <w:t>1</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(1.5, 1)</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sz w:val="24"/>
                <w:szCs w:val="32"/>
              </w:rPr>
              <w:t>2</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(0.2, -1.8)</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1</w:t>
            </w:r>
            <w:r w:rsidRPr="00410F3E">
              <w:rPr>
                <w:sz w:val="24"/>
                <w:szCs w:val="32"/>
              </w:rPr>
              <w:t>2</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(0.5, -1.8)</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sz w:val="24"/>
                <w:szCs w:val="32"/>
              </w:rPr>
              <w:t>3</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(0.1, 1.9)</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1</w:t>
            </w:r>
            <w:r w:rsidRPr="00410F3E">
              <w:rPr>
                <w:sz w:val="24"/>
                <w:szCs w:val="32"/>
              </w:rPr>
              <w:t>3</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(-1.5, 0.8)</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sz w:val="24"/>
                <w:szCs w:val="32"/>
              </w:rPr>
              <w:t>4</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 xml:space="preserve"> (-1.8, 0.2)</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1</w:t>
            </w:r>
            <w:r w:rsidRPr="00410F3E">
              <w:rPr>
                <w:sz w:val="24"/>
                <w:szCs w:val="32"/>
              </w:rPr>
              <w:t>4</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(1, -1.5)</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sz w:val="24"/>
                <w:szCs w:val="32"/>
              </w:rPr>
              <w:t>5</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 xml:space="preserve"> (1.1, -1.4)</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1</w:t>
            </w:r>
            <w:r w:rsidRPr="00410F3E">
              <w:rPr>
                <w:sz w:val="24"/>
                <w:szCs w:val="32"/>
              </w:rPr>
              <w:t>5</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(0.8, 1.3)</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sz w:val="24"/>
                <w:szCs w:val="32"/>
              </w:rPr>
              <w:t>6</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 xml:space="preserve"> (0.9, 1.7)</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1</w:t>
            </w:r>
            <w:r w:rsidRPr="00410F3E">
              <w:rPr>
                <w:sz w:val="24"/>
                <w:szCs w:val="32"/>
              </w:rPr>
              <w:t>6</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(-0.7, -0.2)</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sz w:val="24"/>
                <w:szCs w:val="32"/>
              </w:rPr>
              <w:t>7</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 xml:space="preserve"> (-0.5, 1.5)</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1</w:t>
            </w:r>
            <w:r w:rsidRPr="00410F3E">
              <w:rPr>
                <w:sz w:val="24"/>
                <w:szCs w:val="32"/>
              </w:rPr>
              <w:t>7</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(-1.2, 1.4)</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sz w:val="24"/>
                <w:szCs w:val="32"/>
              </w:rPr>
              <w:t>8</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 xml:space="preserve"> (-1.2, -1.1)</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1</w:t>
            </w:r>
            <w:r w:rsidRPr="00410F3E">
              <w:rPr>
                <w:sz w:val="24"/>
                <w:szCs w:val="32"/>
              </w:rPr>
              <w:t>8</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(1.6, -0.5)</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9</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 xml:space="preserve"> (1.6, -0.3)</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19</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(0, 2)</w:t>
            </w:r>
          </w:p>
        </w:tc>
      </w:tr>
      <w:tr w:rsidR="002F37F5" w:rsidRPr="00410F3E" w:rsidTr="00583D5A">
        <w:trPr>
          <w:trHeight w:val="50"/>
        </w:trPr>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1</w:t>
            </w:r>
            <w:r w:rsidRPr="00410F3E">
              <w:rPr>
                <w:sz w:val="24"/>
                <w:szCs w:val="32"/>
              </w:rPr>
              <w:t>0</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 xml:space="preserve"> (-0.3, -1.6)</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sz w:val="24"/>
                <w:szCs w:val="32"/>
              </w:rPr>
              <w:t>20</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(-2, 0)</w:t>
            </w:r>
          </w:p>
        </w:tc>
      </w:tr>
    </w:tbl>
    <w:p w:rsidR="002F37F5" w:rsidRPr="00410F3E" w:rsidRDefault="002F37F5" w:rsidP="002F37F5">
      <w:pPr>
        <w:spacing w:line="360" w:lineRule="auto"/>
        <w:ind w:firstLineChars="200" w:firstLine="480"/>
        <w:rPr>
          <w:sz w:val="24"/>
          <w:szCs w:val="32"/>
        </w:rPr>
      </w:pPr>
    </w:p>
    <w:p w:rsidR="002F37F5" w:rsidRPr="00410F3E" w:rsidRDefault="002F37F5" w:rsidP="002F37F5">
      <w:pPr>
        <w:spacing w:line="360" w:lineRule="auto"/>
        <w:ind w:firstLineChars="200" w:firstLine="482"/>
        <w:rPr>
          <w:b/>
          <w:sz w:val="24"/>
          <w:szCs w:val="32"/>
        </w:rPr>
      </w:pPr>
      <w:r w:rsidRPr="00410F3E">
        <w:rPr>
          <w:rFonts w:hint="eastAsia"/>
          <w:b/>
          <w:sz w:val="24"/>
          <w:szCs w:val="32"/>
        </w:rPr>
        <w:t>问题</w:t>
      </w:r>
      <w:r w:rsidRPr="00410F3E">
        <w:rPr>
          <w:rFonts w:hint="eastAsia"/>
          <w:b/>
          <w:sz w:val="24"/>
          <w:szCs w:val="32"/>
        </w:rPr>
        <w:t>4</w:t>
      </w:r>
      <w:r w:rsidRPr="00410F3E">
        <w:rPr>
          <w:rFonts w:hint="eastAsia"/>
          <w:b/>
          <w:sz w:val="24"/>
          <w:szCs w:val="32"/>
        </w:rPr>
        <w:t>：最少无人机的送餐路径优化</w:t>
      </w:r>
    </w:p>
    <w:p w:rsidR="002F37F5" w:rsidRPr="00410F3E" w:rsidRDefault="002F37F5" w:rsidP="002F37F5">
      <w:pPr>
        <w:spacing w:line="360" w:lineRule="auto"/>
        <w:ind w:firstLineChars="200" w:firstLine="480"/>
        <w:rPr>
          <w:sz w:val="24"/>
          <w:szCs w:val="32"/>
        </w:rPr>
      </w:pPr>
      <w:r w:rsidRPr="00410F3E">
        <w:rPr>
          <w:rFonts w:hint="eastAsia"/>
          <w:sz w:val="24"/>
          <w:szCs w:val="32"/>
        </w:rPr>
        <w:t>在目前情况下，同一时间内顾客们下单的情况较少，更常见的是分开下单。根据各个顾客的下单时间和订单需求送达时间，在以机场为原点、单位为千米的直角坐标系中，假设两个外卖店铺均能满足所有顾客的订单需求。在无人机起飞时间为</w:t>
      </w:r>
      <w:r w:rsidRPr="00410F3E">
        <w:rPr>
          <w:rFonts w:hint="eastAsia"/>
          <w:sz w:val="24"/>
          <w:szCs w:val="32"/>
        </w:rPr>
        <w:t>9:00</w:t>
      </w:r>
      <w:r w:rsidRPr="00410F3E">
        <w:rPr>
          <w:rFonts w:hint="eastAsia"/>
          <w:sz w:val="24"/>
          <w:szCs w:val="32"/>
        </w:rPr>
        <w:t>时，设计一个算法，以最少数量的无人机完成送餐任务，确保无人机能够在任务结束后返回机场。结果请保留两位小数。</w:t>
      </w:r>
    </w:p>
    <w:p w:rsidR="002F37F5" w:rsidRPr="00410F3E" w:rsidRDefault="002F37F5" w:rsidP="002F37F5">
      <w:pPr>
        <w:spacing w:line="360" w:lineRule="auto"/>
        <w:ind w:firstLineChars="200" w:firstLine="480"/>
        <w:rPr>
          <w:sz w:val="24"/>
          <w:szCs w:val="32"/>
        </w:rPr>
      </w:pPr>
      <w:r w:rsidRPr="00410F3E">
        <w:rPr>
          <w:rFonts w:hint="eastAsia"/>
          <w:sz w:val="24"/>
          <w:szCs w:val="32"/>
        </w:rPr>
        <w:t>数据：外卖店铺</w:t>
      </w:r>
      <w:r w:rsidRPr="00410F3E">
        <w:rPr>
          <w:rFonts w:hint="eastAsia"/>
          <w:sz w:val="24"/>
          <w:szCs w:val="32"/>
        </w:rPr>
        <w:t>1</w:t>
      </w:r>
      <w:r w:rsidRPr="00410F3E">
        <w:rPr>
          <w:rFonts w:hint="eastAsia"/>
          <w:sz w:val="24"/>
          <w:szCs w:val="32"/>
        </w:rPr>
        <w:t>的坐标：</w:t>
      </w:r>
      <w:r w:rsidRPr="00410F3E">
        <w:rPr>
          <w:rFonts w:hint="eastAsia"/>
          <w:sz w:val="24"/>
          <w:szCs w:val="32"/>
        </w:rPr>
        <w:t>(0.5, 0)</w:t>
      </w:r>
      <w:r w:rsidRPr="00410F3E">
        <w:rPr>
          <w:rFonts w:hint="eastAsia"/>
          <w:sz w:val="24"/>
          <w:szCs w:val="32"/>
        </w:rPr>
        <w:t>，外卖店铺</w:t>
      </w:r>
      <w:r w:rsidRPr="00410F3E">
        <w:rPr>
          <w:rFonts w:hint="eastAsia"/>
          <w:sz w:val="24"/>
          <w:szCs w:val="32"/>
        </w:rPr>
        <w:t>2</w:t>
      </w:r>
      <w:r w:rsidRPr="00410F3E">
        <w:rPr>
          <w:rFonts w:hint="eastAsia"/>
          <w:sz w:val="24"/>
          <w:szCs w:val="32"/>
        </w:rPr>
        <w:t>的坐标：</w:t>
      </w:r>
      <w:r w:rsidRPr="00410F3E">
        <w:rPr>
          <w:rFonts w:hint="eastAsia"/>
          <w:sz w:val="24"/>
          <w:szCs w:val="32"/>
        </w:rPr>
        <w:t>(0, 0.5)</w:t>
      </w:r>
      <w:r w:rsidRPr="00410F3E">
        <w:rPr>
          <w:rFonts w:hint="eastAsia"/>
          <w:sz w:val="24"/>
          <w:szCs w:val="32"/>
        </w:rPr>
        <w:t>；</w:t>
      </w:r>
    </w:p>
    <w:p w:rsidR="002F37F5" w:rsidRDefault="002F37F5" w:rsidP="002F37F5">
      <w:pPr>
        <w:spacing w:line="360" w:lineRule="auto"/>
        <w:ind w:firstLineChars="200" w:firstLine="480"/>
        <w:rPr>
          <w:sz w:val="24"/>
          <w:szCs w:val="32"/>
        </w:rPr>
      </w:pPr>
      <w:r w:rsidRPr="00410F3E">
        <w:rPr>
          <w:rFonts w:hint="eastAsia"/>
          <w:sz w:val="24"/>
          <w:szCs w:val="32"/>
        </w:rPr>
        <w:t>无人机数量：小于等于</w:t>
      </w:r>
      <w:r w:rsidRPr="00410F3E">
        <w:rPr>
          <w:rFonts w:hint="eastAsia"/>
          <w:sz w:val="24"/>
          <w:szCs w:val="32"/>
        </w:rPr>
        <w:t>10</w:t>
      </w:r>
      <w:r w:rsidRPr="00410F3E">
        <w:rPr>
          <w:rFonts w:hint="eastAsia"/>
          <w:sz w:val="24"/>
          <w:szCs w:val="32"/>
        </w:rPr>
        <w:t>台。</w:t>
      </w:r>
    </w:p>
    <w:p w:rsidR="002F37F5" w:rsidRDefault="002F37F5" w:rsidP="002F37F5">
      <w:pPr>
        <w:spacing w:line="360" w:lineRule="auto"/>
        <w:ind w:firstLineChars="200" w:firstLine="480"/>
        <w:rPr>
          <w:sz w:val="24"/>
          <w:szCs w:val="32"/>
        </w:rPr>
      </w:pPr>
    </w:p>
    <w:p w:rsidR="002F37F5" w:rsidRDefault="002F37F5" w:rsidP="002F37F5">
      <w:pPr>
        <w:spacing w:line="360" w:lineRule="auto"/>
        <w:ind w:firstLineChars="200" w:firstLine="480"/>
        <w:rPr>
          <w:sz w:val="24"/>
          <w:szCs w:val="32"/>
        </w:rPr>
      </w:pPr>
    </w:p>
    <w:p w:rsidR="002F37F5" w:rsidRDefault="002F37F5" w:rsidP="002F37F5">
      <w:pPr>
        <w:spacing w:line="360" w:lineRule="auto"/>
        <w:ind w:firstLineChars="200" w:firstLine="480"/>
        <w:rPr>
          <w:sz w:val="24"/>
          <w:szCs w:val="32"/>
        </w:rPr>
      </w:pPr>
    </w:p>
    <w:p w:rsidR="002F37F5" w:rsidRDefault="002F37F5" w:rsidP="002F37F5">
      <w:pPr>
        <w:spacing w:line="360" w:lineRule="auto"/>
        <w:ind w:firstLineChars="200" w:firstLine="480"/>
        <w:rPr>
          <w:sz w:val="24"/>
          <w:szCs w:val="32"/>
        </w:rPr>
      </w:pPr>
    </w:p>
    <w:p w:rsidR="002F37F5" w:rsidRDefault="002F37F5" w:rsidP="002F37F5">
      <w:pPr>
        <w:spacing w:line="360" w:lineRule="auto"/>
        <w:ind w:firstLineChars="200" w:firstLine="480"/>
        <w:rPr>
          <w:sz w:val="24"/>
          <w:szCs w:val="32"/>
        </w:rPr>
      </w:pPr>
    </w:p>
    <w:p w:rsidR="002F37F5" w:rsidRDefault="002F37F5" w:rsidP="002F37F5">
      <w:pPr>
        <w:spacing w:line="360" w:lineRule="auto"/>
        <w:ind w:firstLineChars="200" w:firstLine="480"/>
        <w:rPr>
          <w:sz w:val="24"/>
          <w:szCs w:val="32"/>
        </w:rPr>
      </w:pPr>
    </w:p>
    <w:p w:rsidR="002F37F5" w:rsidRDefault="002F37F5" w:rsidP="002F37F5">
      <w:pPr>
        <w:spacing w:line="360" w:lineRule="auto"/>
        <w:ind w:firstLineChars="200" w:firstLine="480"/>
        <w:rPr>
          <w:sz w:val="24"/>
          <w:szCs w:val="32"/>
        </w:rPr>
      </w:pPr>
    </w:p>
    <w:p w:rsidR="002F37F5" w:rsidRDefault="002F37F5" w:rsidP="002F37F5">
      <w:pPr>
        <w:spacing w:line="360" w:lineRule="auto"/>
        <w:ind w:firstLineChars="200" w:firstLine="480"/>
        <w:rPr>
          <w:rFonts w:hint="eastAsia"/>
          <w:sz w:val="24"/>
          <w:szCs w:val="32"/>
        </w:rPr>
      </w:pPr>
      <w:bookmarkStart w:id="0" w:name="_GoBack"/>
      <w:bookmarkEnd w:id="0"/>
    </w:p>
    <w:tbl>
      <w:tblPr>
        <w:tblStyle w:val="a5"/>
        <w:tblW w:w="0" w:type="auto"/>
        <w:tblInd w:w="5" w:type="dxa"/>
        <w:tblLook w:val="04A0" w:firstRow="1" w:lastRow="0" w:firstColumn="1" w:lastColumn="0" w:noHBand="0" w:noVBand="1"/>
      </w:tblPr>
      <w:tblGrid>
        <w:gridCol w:w="2074"/>
        <w:gridCol w:w="2074"/>
        <w:gridCol w:w="2074"/>
        <w:gridCol w:w="2074"/>
      </w:tblGrid>
      <w:tr w:rsidR="002F37F5" w:rsidRPr="00410F3E" w:rsidTr="00583D5A">
        <w:tc>
          <w:tcPr>
            <w:tcW w:w="8296" w:type="dxa"/>
            <w:gridSpan w:val="4"/>
            <w:tcBorders>
              <w:top w:val="nil"/>
              <w:left w:val="nil"/>
              <w:bottom w:val="nil"/>
              <w:right w:val="nil"/>
            </w:tcBorders>
          </w:tcPr>
          <w:p w:rsidR="002F37F5" w:rsidRPr="00410F3E" w:rsidRDefault="002F37F5" w:rsidP="00583D5A">
            <w:pPr>
              <w:spacing w:line="360" w:lineRule="auto"/>
              <w:jc w:val="center"/>
              <w:rPr>
                <w:sz w:val="24"/>
                <w:szCs w:val="32"/>
              </w:rPr>
            </w:pPr>
            <w:r w:rsidRPr="00410F3E">
              <w:rPr>
                <w:rFonts w:hint="eastAsia"/>
                <w:sz w:val="24"/>
                <w:szCs w:val="32"/>
              </w:rPr>
              <w:lastRenderedPageBreak/>
              <w:t>表</w:t>
            </w:r>
            <w:r w:rsidRPr="00410F3E">
              <w:rPr>
                <w:sz w:val="24"/>
                <w:szCs w:val="32"/>
              </w:rPr>
              <w:t>4</w:t>
            </w:r>
            <w:r w:rsidRPr="00410F3E">
              <w:rPr>
                <w:rFonts w:hint="eastAsia"/>
                <w:sz w:val="24"/>
                <w:szCs w:val="32"/>
              </w:rPr>
              <w:t>：顾客坐标信息表</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下单时间</w:t>
            </w:r>
          </w:p>
        </w:tc>
        <w:tc>
          <w:tcPr>
            <w:tcW w:w="2074" w:type="dxa"/>
          </w:tcPr>
          <w:p w:rsidR="002F37F5" w:rsidRPr="00410F3E" w:rsidRDefault="002F37F5" w:rsidP="00583D5A">
            <w:pPr>
              <w:spacing w:line="360" w:lineRule="auto"/>
              <w:rPr>
                <w:sz w:val="24"/>
                <w:szCs w:val="32"/>
              </w:rPr>
            </w:pPr>
            <w:r w:rsidRPr="00410F3E">
              <w:rPr>
                <w:rFonts w:hint="eastAsia"/>
                <w:sz w:val="24"/>
                <w:szCs w:val="32"/>
              </w:rPr>
              <w:t>需要送达的时间</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坐标</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1</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9</w:t>
            </w:r>
            <w:r w:rsidRPr="00410F3E">
              <w:rPr>
                <w:rFonts w:hint="eastAsia"/>
                <w:sz w:val="24"/>
                <w:szCs w:val="32"/>
              </w:rPr>
              <w:t>：</w:t>
            </w:r>
            <w:r w:rsidRPr="00410F3E">
              <w:rPr>
                <w:sz w:val="24"/>
                <w:szCs w:val="32"/>
              </w:rPr>
              <w:t>00</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9</w:t>
            </w:r>
            <w:r w:rsidRPr="00410F3E">
              <w:rPr>
                <w:rFonts w:hint="eastAsia"/>
                <w:sz w:val="24"/>
                <w:szCs w:val="32"/>
              </w:rPr>
              <w:t>：</w:t>
            </w:r>
            <w:r w:rsidRPr="00410F3E">
              <w:rPr>
                <w:sz w:val="24"/>
                <w:szCs w:val="32"/>
              </w:rPr>
              <w:t>15</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(1.5, 0.5)</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sz w:val="24"/>
                <w:szCs w:val="32"/>
              </w:rPr>
              <w:t>2</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9</w:t>
            </w:r>
            <w:r w:rsidRPr="00410F3E">
              <w:rPr>
                <w:rFonts w:hint="eastAsia"/>
                <w:sz w:val="24"/>
                <w:szCs w:val="32"/>
              </w:rPr>
              <w:t>：</w:t>
            </w:r>
            <w:r w:rsidRPr="00410F3E">
              <w:rPr>
                <w:sz w:val="24"/>
                <w:szCs w:val="32"/>
              </w:rPr>
              <w:t>01</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sz w:val="24"/>
                <w:szCs w:val="32"/>
              </w:rPr>
              <w:t>15</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(0.2, -1.8)</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sz w:val="24"/>
                <w:szCs w:val="32"/>
              </w:rPr>
              <w:t>3</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rFonts w:hint="eastAsia"/>
                <w:sz w:val="24"/>
                <w:szCs w:val="32"/>
              </w:rPr>
              <w:t>0</w:t>
            </w:r>
            <w:r w:rsidRPr="00410F3E">
              <w:rPr>
                <w:sz w:val="24"/>
                <w:szCs w:val="32"/>
              </w:rPr>
              <w:t>2</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sz w:val="24"/>
                <w:szCs w:val="32"/>
              </w:rPr>
              <w:t>15</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(0.1, 1.9)</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sz w:val="24"/>
                <w:szCs w:val="32"/>
              </w:rPr>
              <w:t>4</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rFonts w:hint="eastAsia"/>
                <w:sz w:val="24"/>
                <w:szCs w:val="32"/>
              </w:rPr>
              <w:t>0</w:t>
            </w:r>
            <w:r w:rsidRPr="00410F3E">
              <w:rPr>
                <w:sz w:val="24"/>
                <w:szCs w:val="32"/>
              </w:rPr>
              <w:t>3</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rFonts w:hint="eastAsia"/>
                <w:sz w:val="24"/>
                <w:szCs w:val="32"/>
              </w:rPr>
              <w:t>2</w:t>
            </w:r>
            <w:r w:rsidRPr="00410F3E">
              <w:rPr>
                <w:sz w:val="24"/>
                <w:szCs w:val="32"/>
              </w:rPr>
              <w:t>0</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(-1.8, 0.2)</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sz w:val="24"/>
                <w:szCs w:val="32"/>
              </w:rPr>
              <w:t>5</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9</w:t>
            </w:r>
            <w:r w:rsidRPr="00410F3E">
              <w:rPr>
                <w:rFonts w:hint="eastAsia"/>
                <w:sz w:val="24"/>
                <w:szCs w:val="32"/>
              </w:rPr>
              <w:t>：</w:t>
            </w:r>
            <w:r w:rsidRPr="00410F3E">
              <w:rPr>
                <w:rFonts w:hint="eastAsia"/>
                <w:sz w:val="24"/>
                <w:szCs w:val="32"/>
              </w:rPr>
              <w:t>0</w:t>
            </w:r>
            <w:r w:rsidRPr="00410F3E">
              <w:rPr>
                <w:sz w:val="24"/>
                <w:szCs w:val="32"/>
              </w:rPr>
              <w:t>4</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sz w:val="24"/>
                <w:szCs w:val="32"/>
              </w:rPr>
              <w:t>20</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(1.1, -1.4)</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sz w:val="24"/>
                <w:szCs w:val="32"/>
              </w:rPr>
              <w:t>6</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9</w:t>
            </w:r>
            <w:r w:rsidRPr="00410F3E">
              <w:rPr>
                <w:rFonts w:hint="eastAsia"/>
                <w:sz w:val="24"/>
                <w:szCs w:val="32"/>
              </w:rPr>
              <w:t>：</w:t>
            </w:r>
            <w:r w:rsidRPr="00410F3E">
              <w:rPr>
                <w:rFonts w:hint="eastAsia"/>
                <w:sz w:val="24"/>
                <w:szCs w:val="32"/>
              </w:rPr>
              <w:t>0</w:t>
            </w:r>
            <w:r w:rsidRPr="00410F3E">
              <w:rPr>
                <w:sz w:val="24"/>
                <w:szCs w:val="32"/>
              </w:rPr>
              <w:t>5</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sz w:val="24"/>
                <w:szCs w:val="32"/>
              </w:rPr>
              <w:t>20</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(0.9, 1.7)</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sz w:val="24"/>
                <w:szCs w:val="32"/>
              </w:rPr>
              <w:t>7</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9</w:t>
            </w:r>
            <w:r w:rsidRPr="00410F3E">
              <w:rPr>
                <w:rFonts w:hint="eastAsia"/>
                <w:sz w:val="24"/>
                <w:szCs w:val="32"/>
              </w:rPr>
              <w:t>：</w:t>
            </w:r>
            <w:r w:rsidRPr="00410F3E">
              <w:rPr>
                <w:rFonts w:hint="eastAsia"/>
                <w:sz w:val="24"/>
                <w:szCs w:val="32"/>
              </w:rPr>
              <w:t>0</w:t>
            </w:r>
            <w:r w:rsidRPr="00410F3E">
              <w:rPr>
                <w:sz w:val="24"/>
                <w:szCs w:val="32"/>
              </w:rPr>
              <w:t>6</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sz w:val="24"/>
                <w:szCs w:val="32"/>
              </w:rPr>
              <w:t>25</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(-0.5, 1.5)</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sz w:val="24"/>
                <w:szCs w:val="32"/>
              </w:rPr>
              <w:t>8</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rFonts w:hint="eastAsia"/>
                <w:sz w:val="24"/>
                <w:szCs w:val="32"/>
              </w:rPr>
              <w:t>0</w:t>
            </w:r>
            <w:r w:rsidRPr="00410F3E">
              <w:rPr>
                <w:sz w:val="24"/>
                <w:szCs w:val="32"/>
              </w:rPr>
              <w:t>7</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sz w:val="24"/>
                <w:szCs w:val="32"/>
              </w:rPr>
              <w:t>25</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(-1.2, -1.1)</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9</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sz w:val="24"/>
                <w:szCs w:val="32"/>
              </w:rPr>
              <w:t>08</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sz w:val="24"/>
                <w:szCs w:val="32"/>
              </w:rPr>
              <w:t>25</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(1.6, -0.3)</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1</w:t>
            </w:r>
            <w:r w:rsidRPr="00410F3E">
              <w:rPr>
                <w:sz w:val="24"/>
                <w:szCs w:val="32"/>
              </w:rPr>
              <w:t>0</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sz w:val="24"/>
                <w:szCs w:val="32"/>
              </w:rPr>
              <w:t>09</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rFonts w:hint="eastAsia"/>
                <w:sz w:val="24"/>
                <w:szCs w:val="32"/>
              </w:rPr>
              <w:t>3</w:t>
            </w:r>
            <w:r w:rsidRPr="00410F3E">
              <w:rPr>
                <w:sz w:val="24"/>
                <w:szCs w:val="32"/>
              </w:rPr>
              <w:t>0</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(-0.3, -1.6)</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1</w:t>
            </w:r>
            <w:r w:rsidRPr="00410F3E">
              <w:rPr>
                <w:sz w:val="24"/>
                <w:szCs w:val="32"/>
              </w:rPr>
              <w:t>1</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sz w:val="24"/>
                <w:szCs w:val="32"/>
              </w:rPr>
              <w:t>10</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rFonts w:hint="eastAsia"/>
                <w:sz w:val="24"/>
                <w:szCs w:val="32"/>
              </w:rPr>
              <w:t>3</w:t>
            </w:r>
            <w:r w:rsidRPr="00410F3E">
              <w:rPr>
                <w:sz w:val="24"/>
                <w:szCs w:val="32"/>
              </w:rPr>
              <w:t>0</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(1.5, 1)</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1</w:t>
            </w:r>
            <w:r w:rsidRPr="00410F3E">
              <w:rPr>
                <w:sz w:val="24"/>
                <w:szCs w:val="32"/>
              </w:rPr>
              <w:t>2</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sz w:val="24"/>
                <w:szCs w:val="32"/>
              </w:rPr>
              <w:t>11</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rFonts w:hint="eastAsia"/>
                <w:sz w:val="24"/>
                <w:szCs w:val="32"/>
              </w:rPr>
              <w:t>3</w:t>
            </w:r>
            <w:r w:rsidRPr="00410F3E">
              <w:rPr>
                <w:sz w:val="24"/>
                <w:szCs w:val="32"/>
              </w:rPr>
              <w:t>0</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(0.5, -1.8)</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1</w:t>
            </w:r>
            <w:r w:rsidRPr="00410F3E">
              <w:rPr>
                <w:sz w:val="24"/>
                <w:szCs w:val="32"/>
              </w:rPr>
              <w:t>3</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sz w:val="24"/>
                <w:szCs w:val="32"/>
              </w:rPr>
              <w:t>12</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rFonts w:hint="eastAsia"/>
                <w:sz w:val="24"/>
                <w:szCs w:val="32"/>
              </w:rPr>
              <w:t>3</w:t>
            </w:r>
            <w:r w:rsidRPr="00410F3E">
              <w:rPr>
                <w:sz w:val="24"/>
                <w:szCs w:val="32"/>
              </w:rPr>
              <w:t>0</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(-1.5, 0.8)</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1</w:t>
            </w:r>
            <w:r w:rsidRPr="00410F3E">
              <w:rPr>
                <w:sz w:val="24"/>
                <w:szCs w:val="32"/>
              </w:rPr>
              <w:t>4</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sz w:val="24"/>
                <w:szCs w:val="32"/>
              </w:rPr>
              <w:t>13</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rFonts w:hint="eastAsia"/>
                <w:sz w:val="24"/>
                <w:szCs w:val="32"/>
              </w:rPr>
              <w:t>3</w:t>
            </w:r>
            <w:r w:rsidRPr="00410F3E">
              <w:rPr>
                <w:sz w:val="24"/>
                <w:szCs w:val="32"/>
              </w:rPr>
              <w:t>5</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(1, -1.5)</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1</w:t>
            </w:r>
            <w:r w:rsidRPr="00410F3E">
              <w:rPr>
                <w:sz w:val="24"/>
                <w:szCs w:val="32"/>
              </w:rPr>
              <w:t>5</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sz w:val="24"/>
                <w:szCs w:val="32"/>
              </w:rPr>
              <w:t>14</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rFonts w:hint="eastAsia"/>
                <w:sz w:val="24"/>
                <w:szCs w:val="32"/>
              </w:rPr>
              <w:t>3</w:t>
            </w:r>
            <w:r w:rsidRPr="00410F3E">
              <w:rPr>
                <w:sz w:val="24"/>
                <w:szCs w:val="32"/>
              </w:rPr>
              <w:t>5</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(0.8, 1.3)</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1</w:t>
            </w:r>
            <w:r w:rsidRPr="00410F3E">
              <w:rPr>
                <w:sz w:val="24"/>
                <w:szCs w:val="32"/>
              </w:rPr>
              <w:t>6</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sz w:val="24"/>
                <w:szCs w:val="32"/>
              </w:rPr>
              <w:t>15</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rFonts w:hint="eastAsia"/>
                <w:sz w:val="24"/>
                <w:szCs w:val="32"/>
              </w:rPr>
              <w:t>3</w:t>
            </w:r>
            <w:r w:rsidRPr="00410F3E">
              <w:rPr>
                <w:sz w:val="24"/>
                <w:szCs w:val="32"/>
              </w:rPr>
              <w:t>5</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(-0.7, -0.2)</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1</w:t>
            </w:r>
            <w:r w:rsidRPr="00410F3E">
              <w:rPr>
                <w:sz w:val="24"/>
                <w:szCs w:val="32"/>
              </w:rPr>
              <w:t>7</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sz w:val="24"/>
                <w:szCs w:val="32"/>
              </w:rPr>
              <w:t>16</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rFonts w:hint="eastAsia"/>
                <w:sz w:val="24"/>
                <w:szCs w:val="32"/>
              </w:rPr>
              <w:t>3</w:t>
            </w:r>
            <w:r w:rsidRPr="00410F3E">
              <w:rPr>
                <w:sz w:val="24"/>
                <w:szCs w:val="32"/>
              </w:rPr>
              <w:t>5</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(-1.2, 1.4)</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1</w:t>
            </w:r>
            <w:r w:rsidRPr="00410F3E">
              <w:rPr>
                <w:sz w:val="24"/>
                <w:szCs w:val="32"/>
              </w:rPr>
              <w:t>8</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sz w:val="24"/>
                <w:szCs w:val="32"/>
              </w:rPr>
              <w:t>17</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rFonts w:hint="eastAsia"/>
                <w:sz w:val="24"/>
                <w:szCs w:val="32"/>
              </w:rPr>
              <w:t>3</w:t>
            </w:r>
            <w:r w:rsidRPr="00410F3E">
              <w:rPr>
                <w:sz w:val="24"/>
                <w:szCs w:val="32"/>
              </w:rPr>
              <w:t>5</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(1.6, -0.5)</w:t>
            </w:r>
          </w:p>
        </w:tc>
      </w:tr>
      <w:tr w:rsidR="002F37F5" w:rsidRPr="00410F3E" w:rsidTr="00583D5A">
        <w:trPr>
          <w:trHeight w:val="90"/>
        </w:trPr>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rFonts w:hint="eastAsia"/>
                <w:sz w:val="24"/>
                <w:szCs w:val="32"/>
              </w:rPr>
              <w:t>19</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sz w:val="24"/>
                <w:szCs w:val="32"/>
              </w:rPr>
              <w:t>18</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rFonts w:hint="eastAsia"/>
                <w:sz w:val="24"/>
                <w:szCs w:val="32"/>
              </w:rPr>
              <w:t>4</w:t>
            </w:r>
            <w:r w:rsidRPr="00410F3E">
              <w:rPr>
                <w:sz w:val="24"/>
                <w:szCs w:val="32"/>
              </w:rPr>
              <w:t>0</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(0, 2)</w:t>
            </w:r>
          </w:p>
        </w:tc>
      </w:tr>
      <w:tr w:rsidR="002F37F5" w:rsidRPr="00410F3E" w:rsidTr="00583D5A">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顾客</w:t>
            </w:r>
            <w:r w:rsidRPr="00410F3E">
              <w:rPr>
                <w:sz w:val="24"/>
                <w:szCs w:val="32"/>
              </w:rPr>
              <w:t>20</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sz w:val="24"/>
                <w:szCs w:val="32"/>
              </w:rPr>
              <w:t>19</w:t>
            </w:r>
          </w:p>
        </w:tc>
        <w:tc>
          <w:tcPr>
            <w:tcW w:w="2074" w:type="dxa"/>
          </w:tcPr>
          <w:p w:rsidR="002F37F5" w:rsidRPr="00410F3E" w:rsidRDefault="002F37F5" w:rsidP="00583D5A">
            <w:pPr>
              <w:spacing w:line="360" w:lineRule="auto"/>
              <w:ind w:firstLineChars="200" w:firstLine="480"/>
              <w:rPr>
                <w:sz w:val="24"/>
                <w:szCs w:val="32"/>
              </w:rPr>
            </w:pPr>
            <w:r w:rsidRPr="00410F3E">
              <w:rPr>
                <w:rFonts w:hint="eastAsia"/>
                <w:sz w:val="24"/>
                <w:szCs w:val="32"/>
              </w:rPr>
              <w:t>9</w:t>
            </w:r>
            <w:r w:rsidRPr="00410F3E">
              <w:rPr>
                <w:rFonts w:hint="eastAsia"/>
                <w:sz w:val="24"/>
                <w:szCs w:val="32"/>
              </w:rPr>
              <w:t>：</w:t>
            </w:r>
            <w:r w:rsidRPr="00410F3E">
              <w:rPr>
                <w:rFonts w:hint="eastAsia"/>
                <w:sz w:val="24"/>
                <w:szCs w:val="32"/>
              </w:rPr>
              <w:t>4</w:t>
            </w:r>
            <w:r w:rsidRPr="00410F3E">
              <w:rPr>
                <w:sz w:val="24"/>
                <w:szCs w:val="32"/>
              </w:rPr>
              <w:t>0</w:t>
            </w:r>
          </w:p>
        </w:tc>
        <w:tc>
          <w:tcPr>
            <w:tcW w:w="2074" w:type="dxa"/>
          </w:tcPr>
          <w:p w:rsidR="002F37F5" w:rsidRPr="00410F3E" w:rsidRDefault="002F37F5" w:rsidP="00583D5A">
            <w:pPr>
              <w:spacing w:line="360" w:lineRule="auto"/>
              <w:ind w:firstLineChars="200" w:firstLine="480"/>
              <w:rPr>
                <w:sz w:val="24"/>
                <w:szCs w:val="32"/>
              </w:rPr>
            </w:pPr>
            <w:r w:rsidRPr="00410F3E">
              <w:rPr>
                <w:sz w:val="24"/>
                <w:szCs w:val="32"/>
              </w:rPr>
              <w:t>(-2, 0)</w:t>
            </w:r>
          </w:p>
        </w:tc>
      </w:tr>
    </w:tbl>
    <w:p w:rsidR="002F37F5" w:rsidRPr="00410F3E" w:rsidRDefault="002F37F5" w:rsidP="002F37F5">
      <w:pPr>
        <w:spacing w:line="360" w:lineRule="auto"/>
        <w:ind w:firstLineChars="200" w:firstLine="480"/>
        <w:rPr>
          <w:sz w:val="24"/>
          <w:szCs w:val="32"/>
        </w:rPr>
      </w:pPr>
    </w:p>
    <w:p w:rsidR="002F37F5" w:rsidRPr="00410F3E" w:rsidRDefault="002F37F5" w:rsidP="002F37F5">
      <w:pPr>
        <w:spacing w:line="360" w:lineRule="auto"/>
        <w:ind w:firstLineChars="200" w:firstLine="480"/>
        <w:rPr>
          <w:sz w:val="24"/>
          <w:szCs w:val="32"/>
        </w:rPr>
      </w:pPr>
    </w:p>
    <w:p w:rsidR="002F37F5" w:rsidRDefault="002F37F5" w:rsidP="002F37F5">
      <w:pPr>
        <w:spacing w:line="360" w:lineRule="auto"/>
        <w:ind w:firstLineChars="200" w:firstLine="480"/>
        <w:rPr>
          <w:sz w:val="24"/>
          <w:szCs w:val="32"/>
        </w:rPr>
      </w:pPr>
    </w:p>
    <w:p w:rsidR="002F37F5" w:rsidRDefault="002F37F5" w:rsidP="002F37F5">
      <w:pPr>
        <w:spacing w:line="360" w:lineRule="auto"/>
        <w:ind w:firstLineChars="200" w:firstLine="480"/>
        <w:rPr>
          <w:sz w:val="24"/>
          <w:szCs w:val="32"/>
        </w:rPr>
      </w:pPr>
    </w:p>
    <w:p w:rsidR="002F37F5" w:rsidRDefault="002F37F5" w:rsidP="002F37F5">
      <w:pPr>
        <w:spacing w:line="360" w:lineRule="auto"/>
        <w:ind w:firstLineChars="200" w:firstLine="480"/>
        <w:rPr>
          <w:sz w:val="24"/>
          <w:szCs w:val="32"/>
        </w:rPr>
      </w:pPr>
    </w:p>
    <w:p w:rsidR="002F37F5" w:rsidRDefault="002F37F5" w:rsidP="002F37F5">
      <w:pPr>
        <w:spacing w:line="360" w:lineRule="auto"/>
        <w:ind w:firstLineChars="200" w:firstLine="480"/>
        <w:rPr>
          <w:sz w:val="24"/>
          <w:szCs w:val="32"/>
        </w:rPr>
      </w:pPr>
    </w:p>
    <w:p w:rsidR="002F37F5" w:rsidRPr="00410F3E" w:rsidRDefault="002F37F5" w:rsidP="002F37F5">
      <w:pPr>
        <w:spacing w:line="360" w:lineRule="auto"/>
        <w:ind w:firstLineChars="200" w:firstLine="480"/>
        <w:rPr>
          <w:rFonts w:hint="eastAsia"/>
          <w:sz w:val="24"/>
          <w:szCs w:val="32"/>
        </w:rPr>
      </w:pPr>
    </w:p>
    <w:p w:rsidR="002F37F5" w:rsidRDefault="002F37F5" w:rsidP="002F37F5">
      <w:pPr>
        <w:spacing w:afterLines="50" w:after="156"/>
        <w:jc w:val="center"/>
        <w:rPr>
          <w:rFonts w:ascii="黑体" w:eastAsia="黑体"/>
          <w:sz w:val="32"/>
        </w:rPr>
      </w:pPr>
      <w:r>
        <w:rPr>
          <w:rFonts w:ascii="黑体" w:eastAsia="黑体" w:hint="eastAsia"/>
          <w:sz w:val="32"/>
        </w:rPr>
        <w:lastRenderedPageBreak/>
        <w:t>20</w:t>
      </w:r>
      <w:r>
        <w:rPr>
          <w:rFonts w:ascii="黑体" w:eastAsia="黑体"/>
          <w:sz w:val="32"/>
        </w:rPr>
        <w:t>23</w:t>
      </w:r>
      <w:r>
        <w:rPr>
          <w:rFonts w:ascii="黑体" w:eastAsia="黑体" w:hint="eastAsia"/>
          <w:sz w:val="32"/>
        </w:rPr>
        <w:t>年武汉理工大学数学建模训练题目</w:t>
      </w:r>
    </w:p>
    <w:p w:rsidR="002F37F5" w:rsidRDefault="002F37F5" w:rsidP="002F37F5">
      <w:pPr>
        <w:adjustRightInd w:val="0"/>
        <w:snapToGrid w:val="0"/>
        <w:spacing w:line="240" w:lineRule="atLeast"/>
        <w:jc w:val="center"/>
        <w:rPr>
          <w:b/>
          <w:sz w:val="24"/>
        </w:rPr>
      </w:pPr>
      <w:r>
        <w:rPr>
          <w:rFonts w:hint="eastAsia"/>
          <w:noProof/>
          <w:szCs w:val="21"/>
        </w:rPr>
        <mc:AlternateContent>
          <mc:Choice Requires="wps">
            <w:drawing>
              <wp:anchor distT="0" distB="0" distL="114300" distR="114300" simplePos="0" relativeHeight="251659264" behindDoc="0" locked="0" layoutInCell="1" allowOverlap="1" wp14:anchorId="3C31E044" wp14:editId="60755A95">
                <wp:simplePos x="0" y="0"/>
                <wp:positionH relativeFrom="column">
                  <wp:posOffset>228600</wp:posOffset>
                </wp:positionH>
                <wp:positionV relativeFrom="paragraph">
                  <wp:posOffset>93980</wp:posOffset>
                </wp:positionV>
                <wp:extent cx="5257800" cy="7620"/>
                <wp:effectExtent l="33655" t="28575" r="33020" b="30480"/>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762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5F9BDB" id="直接连接符 29"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7.4pt" to="6in,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" strokeweight="4.5pt">
                <v:stroke linestyle="thinThick"/>
              </v:line>
            </w:pict>
          </mc:Fallback>
        </mc:AlternateContent>
      </w:r>
    </w:p>
    <w:p w:rsidR="002F37F5" w:rsidRDefault="002F37F5" w:rsidP="002F37F5">
      <w:pPr>
        <w:jc w:val="center"/>
        <w:rPr>
          <w:b/>
          <w:sz w:val="28"/>
          <w:szCs w:val="28"/>
        </w:rPr>
      </w:pPr>
      <w:r>
        <w:rPr>
          <w:rFonts w:ascii="宋体" w:hAnsi="宋体" w:cs="宋体" w:hint="eastAsia"/>
          <w:b/>
          <w:sz w:val="32"/>
          <w:szCs w:val="32"/>
        </w:rPr>
        <w:t>第</w:t>
      </w:r>
      <w:r>
        <w:rPr>
          <w:b/>
          <w:sz w:val="32"/>
          <w:szCs w:val="32"/>
        </w:rPr>
        <w:t>24</w:t>
      </w:r>
      <w:r>
        <w:rPr>
          <w:rFonts w:ascii="宋体" w:hAnsi="宋体" w:cs="宋体" w:hint="eastAsia"/>
          <w:b/>
          <w:sz w:val="32"/>
          <w:szCs w:val="32"/>
        </w:rPr>
        <w:t>题</w:t>
      </w:r>
      <w:r>
        <w:rPr>
          <w:rFonts w:ascii="宋体" w:hAnsi="宋体" w:cs="宋体" w:hint="eastAsia"/>
          <w:b/>
          <w:bCs/>
          <w:color w:val="000000"/>
          <w:sz w:val="36"/>
          <w:szCs w:val="20"/>
        </w:rPr>
        <w:t>：</w:t>
      </w:r>
      <w:r w:rsidRPr="00410F3E">
        <w:rPr>
          <w:rFonts w:ascii="宋体" w:hAnsi="宋体" w:cs="宋体" w:hint="eastAsia"/>
          <w:b/>
          <w:sz w:val="32"/>
          <w:szCs w:val="32"/>
        </w:rPr>
        <w:t>电熔镁砂生产过程需量预报算法设计与实现</w:t>
      </w:r>
    </w:p>
    <w:p w:rsidR="002F37F5" w:rsidRPr="00410F3E" w:rsidRDefault="002F37F5" w:rsidP="002F37F5">
      <w:pPr>
        <w:spacing w:line="360" w:lineRule="auto"/>
        <w:ind w:firstLineChars="200" w:firstLine="480"/>
        <w:rPr>
          <w:sz w:val="24"/>
          <w:szCs w:val="32"/>
        </w:rPr>
      </w:pPr>
      <w:r w:rsidRPr="00410F3E">
        <w:rPr>
          <w:rFonts w:hint="eastAsia"/>
          <w:sz w:val="24"/>
          <w:szCs w:val="32"/>
        </w:rPr>
        <w:t>电熔镁砂（图</w:t>
      </w:r>
      <w:r w:rsidRPr="00410F3E">
        <w:rPr>
          <w:rFonts w:hint="eastAsia"/>
          <w:sz w:val="24"/>
          <w:szCs w:val="32"/>
        </w:rPr>
        <w:t>1</w:t>
      </w:r>
      <w:r w:rsidRPr="00410F3E">
        <w:rPr>
          <w:rFonts w:hint="eastAsia"/>
          <w:sz w:val="24"/>
          <w:szCs w:val="32"/>
        </w:rPr>
        <w:t>）是生产航空、航天和其他工业领域耐火材料的重要战略物资。它的生产采用埋弧电熔镁炉（图</w:t>
      </w:r>
      <w:r w:rsidRPr="00410F3E">
        <w:rPr>
          <w:rFonts w:hint="eastAsia"/>
          <w:sz w:val="24"/>
          <w:szCs w:val="32"/>
        </w:rPr>
        <w:t>2</w:t>
      </w:r>
      <w:r w:rsidRPr="00410F3E">
        <w:rPr>
          <w:rFonts w:hint="eastAsia"/>
          <w:sz w:val="24"/>
          <w:szCs w:val="32"/>
        </w:rPr>
        <w:t>），生产过程中边</w:t>
      </w:r>
      <w:proofErr w:type="gramStart"/>
      <w:r w:rsidRPr="00410F3E">
        <w:rPr>
          <w:rFonts w:hint="eastAsia"/>
          <w:sz w:val="24"/>
          <w:szCs w:val="32"/>
        </w:rPr>
        <w:t>熔化边</w:t>
      </w:r>
      <w:proofErr w:type="gramEnd"/>
      <w:r w:rsidRPr="00410F3E">
        <w:rPr>
          <w:rFonts w:hint="eastAsia"/>
          <w:sz w:val="24"/>
          <w:szCs w:val="32"/>
        </w:rPr>
        <w:t>加料，直至熔池液面达到炉顶。电熔镁炉是将菱镁矿</w:t>
      </w:r>
      <w:proofErr w:type="gramStart"/>
      <w:r w:rsidRPr="00410F3E">
        <w:rPr>
          <w:rFonts w:hint="eastAsia"/>
          <w:sz w:val="24"/>
          <w:szCs w:val="32"/>
        </w:rPr>
        <w:t>石通过</w:t>
      </w:r>
      <w:proofErr w:type="gramEnd"/>
      <w:r w:rsidRPr="00410F3E">
        <w:rPr>
          <w:rFonts w:hint="eastAsia"/>
          <w:sz w:val="24"/>
          <w:szCs w:val="32"/>
        </w:rPr>
        <w:t>复杂的物理化学过程熔炼为电熔镁砂的重大耗能设备。电熔镁砂群炉需量是指当前时刻和过去一段时间内电熔镁砂生产用电功率的均值，其用于度量电熔镁砂生产过程的耗电量。</w:t>
      </w:r>
    </w:p>
    <w:p w:rsidR="002F37F5" w:rsidRDefault="002F37F5" w:rsidP="002F37F5">
      <w:pPr>
        <w:spacing w:beforeLines="100" w:before="312" w:line="440" w:lineRule="exact"/>
        <w:ind w:firstLineChars="200" w:firstLine="420"/>
        <w:rPr>
          <w:rFonts w:ascii="宋体" w:hAnsi="宋体"/>
          <w:color w:val="333333"/>
          <w:sz w:val="24"/>
          <w:shd w:val="clear" w:color="auto" w:fill="FFFFFF"/>
        </w:rPr>
      </w:pPr>
      <w:r>
        <w:rPr>
          <w:noProof/>
        </w:rPr>
        <w:drawing>
          <wp:anchor distT="0" distB="0" distL="114300" distR="114300" simplePos="0" relativeHeight="251663360" behindDoc="0" locked="0" layoutInCell="1" allowOverlap="1" wp14:anchorId="1120E3B8" wp14:editId="35CCB84D">
            <wp:simplePos x="0" y="0"/>
            <wp:positionH relativeFrom="column">
              <wp:posOffset>2948305</wp:posOffset>
            </wp:positionH>
            <wp:positionV relativeFrom="paragraph">
              <wp:posOffset>20955</wp:posOffset>
            </wp:positionV>
            <wp:extent cx="2057400" cy="1477010"/>
            <wp:effectExtent l="0" t="0" r="0" b="8890"/>
            <wp:wrapNone/>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2057400" cy="1477010"/>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09C72D21" wp14:editId="391B0595">
            <wp:simplePos x="0" y="0"/>
            <wp:positionH relativeFrom="column">
              <wp:posOffset>311150</wp:posOffset>
            </wp:positionH>
            <wp:positionV relativeFrom="paragraph">
              <wp:posOffset>20955</wp:posOffset>
            </wp:positionV>
            <wp:extent cx="2633980" cy="1479550"/>
            <wp:effectExtent l="0" t="0" r="13970" b="635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2633980" cy="1479550"/>
                    </a:xfrm>
                    <a:prstGeom prst="rect">
                      <a:avLst/>
                    </a:prstGeom>
                    <a:noFill/>
                    <a:ln>
                      <a:noFill/>
                    </a:ln>
                  </pic:spPr>
                </pic:pic>
              </a:graphicData>
            </a:graphic>
          </wp:anchor>
        </w:drawing>
      </w:r>
    </w:p>
    <w:p w:rsidR="002F37F5" w:rsidRDefault="002F37F5" w:rsidP="002F37F5">
      <w:pPr>
        <w:spacing w:beforeLines="100" w:before="312" w:line="440" w:lineRule="exact"/>
        <w:ind w:firstLineChars="200" w:firstLine="480"/>
        <w:rPr>
          <w:rFonts w:ascii="宋体" w:hAnsi="宋体"/>
          <w:color w:val="333333"/>
          <w:sz w:val="24"/>
          <w:shd w:val="clear" w:color="auto" w:fill="FFFFFF"/>
        </w:rPr>
      </w:pPr>
    </w:p>
    <w:p w:rsidR="002F37F5" w:rsidRDefault="002F37F5" w:rsidP="002F37F5">
      <w:pPr>
        <w:spacing w:beforeLines="100" w:before="312" w:line="440" w:lineRule="exact"/>
        <w:ind w:firstLineChars="200" w:firstLine="480"/>
        <w:rPr>
          <w:rFonts w:ascii="宋体" w:hAnsi="宋体"/>
          <w:color w:val="333333"/>
          <w:sz w:val="24"/>
          <w:shd w:val="clear" w:color="auto" w:fill="FFFFFF"/>
        </w:rPr>
      </w:pPr>
    </w:p>
    <w:p w:rsidR="002F37F5" w:rsidRDefault="002F37F5" w:rsidP="002F37F5">
      <w:pPr>
        <w:spacing w:beforeLines="100" w:before="312" w:line="440" w:lineRule="exact"/>
        <w:ind w:firstLineChars="1550" w:firstLine="3720"/>
        <w:rPr>
          <w:rFonts w:ascii="宋体" w:hAnsi="宋体"/>
          <w:color w:val="333333"/>
          <w:sz w:val="24"/>
          <w:shd w:val="clear" w:color="auto" w:fill="FFFFFF"/>
        </w:rPr>
      </w:pPr>
      <w:r>
        <w:rPr>
          <w:rFonts w:ascii="宋体" w:hAnsi="宋体" w:hint="eastAsia"/>
          <w:color w:val="333333"/>
          <w:sz w:val="24"/>
          <w:shd w:val="clear" w:color="auto" w:fill="FFFFFF"/>
        </w:rPr>
        <w:t>图1</w:t>
      </w:r>
      <w:r>
        <w:rPr>
          <w:rFonts w:ascii="宋体" w:hAnsi="宋体"/>
          <w:color w:val="333333"/>
          <w:sz w:val="24"/>
          <w:shd w:val="clear" w:color="auto" w:fill="FFFFFF"/>
        </w:rPr>
        <w:t xml:space="preserve">  电熔镁砂</w:t>
      </w:r>
    </w:p>
    <w:p w:rsidR="002F37F5" w:rsidRDefault="002F37F5" w:rsidP="002F37F5">
      <w:pPr>
        <w:spacing w:beforeLines="100" w:before="312" w:line="440" w:lineRule="exact"/>
        <w:ind w:firstLineChars="200" w:firstLine="420"/>
        <w:rPr>
          <w:rFonts w:ascii="宋体" w:hAnsi="宋体"/>
          <w:color w:val="333333"/>
          <w:sz w:val="24"/>
          <w:shd w:val="clear" w:color="auto" w:fill="FFFFFF"/>
        </w:rPr>
      </w:pPr>
      <w:r>
        <w:rPr>
          <w:noProof/>
        </w:rPr>
        <w:drawing>
          <wp:anchor distT="0" distB="0" distL="114300" distR="114300" simplePos="0" relativeHeight="251665408" behindDoc="0" locked="0" layoutInCell="1" allowOverlap="1" wp14:anchorId="5CB2009D" wp14:editId="33CE7EEC">
            <wp:simplePos x="0" y="0"/>
            <wp:positionH relativeFrom="column">
              <wp:posOffset>2637155</wp:posOffset>
            </wp:positionH>
            <wp:positionV relativeFrom="paragraph">
              <wp:posOffset>289560</wp:posOffset>
            </wp:positionV>
            <wp:extent cx="2277745" cy="1721485"/>
            <wp:effectExtent l="0" t="0" r="8255" b="12065"/>
            <wp:wrapNone/>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2277745" cy="172148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13E7EF31" wp14:editId="43CFDAE8">
            <wp:simplePos x="0" y="0"/>
            <wp:positionH relativeFrom="column">
              <wp:posOffset>297180</wp:posOffset>
            </wp:positionH>
            <wp:positionV relativeFrom="paragraph">
              <wp:posOffset>285115</wp:posOffset>
            </wp:positionV>
            <wp:extent cx="2324100" cy="1710055"/>
            <wp:effectExtent l="0" t="0" r="0" b="4445"/>
            <wp:wrapNone/>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tretch>
                      <a:fillRect/>
                    </a:stretch>
                  </pic:blipFill>
                  <pic:spPr>
                    <a:xfrm>
                      <a:off x="0" y="0"/>
                      <a:ext cx="2324100" cy="1710055"/>
                    </a:xfrm>
                    <a:prstGeom prst="rect">
                      <a:avLst/>
                    </a:prstGeom>
                    <a:noFill/>
                    <a:ln>
                      <a:noFill/>
                    </a:ln>
                  </pic:spPr>
                </pic:pic>
              </a:graphicData>
            </a:graphic>
          </wp:anchor>
        </w:drawing>
      </w:r>
    </w:p>
    <w:p w:rsidR="002F37F5" w:rsidRDefault="002F37F5" w:rsidP="002F37F5">
      <w:pPr>
        <w:spacing w:beforeLines="100" w:before="312" w:line="440" w:lineRule="exact"/>
        <w:ind w:firstLineChars="200" w:firstLine="480"/>
        <w:rPr>
          <w:rFonts w:ascii="宋体" w:hAnsi="宋体"/>
          <w:color w:val="333333"/>
          <w:sz w:val="24"/>
          <w:shd w:val="clear" w:color="auto" w:fill="FFFFFF"/>
        </w:rPr>
      </w:pPr>
    </w:p>
    <w:p w:rsidR="002F37F5" w:rsidRDefault="002F37F5" w:rsidP="002F37F5">
      <w:pPr>
        <w:spacing w:beforeLines="100" w:before="312" w:line="440" w:lineRule="exact"/>
        <w:ind w:firstLineChars="200" w:firstLine="480"/>
        <w:rPr>
          <w:rFonts w:ascii="宋体" w:hAnsi="宋体"/>
          <w:color w:val="333333"/>
          <w:sz w:val="24"/>
          <w:shd w:val="clear" w:color="auto" w:fill="FFFFFF"/>
        </w:rPr>
      </w:pPr>
    </w:p>
    <w:p w:rsidR="002F37F5" w:rsidRDefault="002F37F5" w:rsidP="002F37F5">
      <w:pPr>
        <w:spacing w:beforeLines="100" w:before="312" w:line="440" w:lineRule="exact"/>
        <w:ind w:firstLineChars="200" w:firstLine="480"/>
        <w:rPr>
          <w:rFonts w:ascii="宋体" w:hAnsi="宋体"/>
          <w:color w:val="333333"/>
          <w:sz w:val="24"/>
          <w:shd w:val="clear" w:color="auto" w:fill="FFFFFF"/>
        </w:rPr>
      </w:pPr>
    </w:p>
    <w:p w:rsidR="002F37F5" w:rsidRDefault="002F37F5" w:rsidP="002F37F5">
      <w:pPr>
        <w:spacing w:beforeLines="100" w:before="312" w:line="440" w:lineRule="exact"/>
        <w:ind w:firstLineChars="1500" w:firstLine="3600"/>
        <w:rPr>
          <w:rFonts w:ascii="宋体" w:hAnsi="宋体"/>
          <w:color w:val="333333"/>
          <w:sz w:val="24"/>
          <w:shd w:val="clear" w:color="auto" w:fill="FFFFFF"/>
        </w:rPr>
      </w:pPr>
      <w:r>
        <w:rPr>
          <w:rFonts w:ascii="宋体" w:hAnsi="宋体" w:hint="eastAsia"/>
          <w:color w:val="333333"/>
          <w:sz w:val="24"/>
          <w:shd w:val="clear" w:color="auto" w:fill="FFFFFF"/>
        </w:rPr>
        <w:t>图2</w:t>
      </w:r>
      <w:r>
        <w:rPr>
          <w:rFonts w:ascii="宋体" w:hAnsi="宋体"/>
          <w:color w:val="333333"/>
          <w:sz w:val="24"/>
          <w:shd w:val="clear" w:color="auto" w:fill="FFFFFF"/>
        </w:rPr>
        <w:t xml:space="preserve">  电熔镁炉</w:t>
      </w:r>
    </w:p>
    <w:p w:rsidR="002F37F5" w:rsidRPr="0081359C" w:rsidRDefault="002F37F5" w:rsidP="002F37F5">
      <w:pPr>
        <w:pStyle w:val="a6"/>
        <w:adjustRightInd w:val="0"/>
        <w:snapToGrid w:val="0"/>
        <w:spacing w:line="440" w:lineRule="exact"/>
        <w:ind w:firstLineChars="200" w:firstLine="480"/>
        <w:rPr>
          <w:rFonts w:eastAsia="宋体"/>
          <w:kern w:val="2"/>
          <w:szCs w:val="32"/>
        </w:rPr>
      </w:pPr>
      <w:r w:rsidRPr="0081359C">
        <w:rPr>
          <w:rFonts w:eastAsia="宋体" w:hint="eastAsia"/>
          <w:kern w:val="2"/>
          <w:szCs w:val="32"/>
        </w:rPr>
        <w:t>电熔镁砂生产过程为备炉、起炉、正常熔炼、结束、冷却、破坨、分拣。</w:t>
      </w:r>
    </w:p>
    <w:p w:rsidR="002F37F5" w:rsidRPr="0081359C" w:rsidRDefault="002F37F5" w:rsidP="002F37F5">
      <w:pPr>
        <w:pStyle w:val="a6"/>
        <w:adjustRightInd w:val="0"/>
        <w:snapToGrid w:val="0"/>
        <w:spacing w:line="440" w:lineRule="exact"/>
        <w:ind w:firstLineChars="200" w:firstLine="482"/>
        <w:rPr>
          <w:rFonts w:eastAsia="宋体"/>
          <w:kern w:val="2"/>
          <w:szCs w:val="32"/>
        </w:rPr>
      </w:pPr>
      <w:r w:rsidRPr="0081359C">
        <w:rPr>
          <w:rFonts w:eastAsia="宋体" w:hint="eastAsia"/>
          <w:b/>
          <w:kern w:val="2"/>
          <w:szCs w:val="32"/>
        </w:rPr>
        <w:t>备炉：</w:t>
      </w:r>
      <w:r w:rsidRPr="0081359C">
        <w:rPr>
          <w:rFonts w:eastAsia="宋体" w:hint="eastAsia"/>
          <w:kern w:val="2"/>
          <w:szCs w:val="32"/>
        </w:rPr>
        <w:t>电熔镁炉炉体为两端敞开的圆柱，因此需在电熔镁炉的炉壳底部事先铺设一定厚度的原料作为炉底，防止熔池外溢。控制电极</w:t>
      </w:r>
      <w:proofErr w:type="gramStart"/>
      <w:r w:rsidRPr="0081359C">
        <w:rPr>
          <w:rFonts w:eastAsia="宋体" w:hint="eastAsia"/>
          <w:kern w:val="2"/>
          <w:szCs w:val="32"/>
        </w:rPr>
        <w:t>夹持臂将</w:t>
      </w:r>
      <w:proofErr w:type="gramEnd"/>
      <w:r w:rsidRPr="0081359C">
        <w:rPr>
          <w:rFonts w:eastAsia="宋体" w:hint="eastAsia"/>
          <w:kern w:val="2"/>
          <w:szCs w:val="32"/>
        </w:rPr>
        <w:t>石墨电极下降至合适的位置；</w:t>
      </w:r>
    </w:p>
    <w:p w:rsidR="002F37F5" w:rsidRPr="0081359C" w:rsidRDefault="002F37F5" w:rsidP="002F37F5">
      <w:pPr>
        <w:pStyle w:val="a6"/>
        <w:adjustRightInd w:val="0"/>
        <w:snapToGrid w:val="0"/>
        <w:spacing w:line="440" w:lineRule="exact"/>
        <w:ind w:firstLineChars="200" w:firstLine="482"/>
        <w:rPr>
          <w:rFonts w:eastAsia="宋体"/>
          <w:kern w:val="2"/>
          <w:szCs w:val="32"/>
        </w:rPr>
      </w:pPr>
      <w:r w:rsidRPr="0081359C">
        <w:rPr>
          <w:rFonts w:eastAsia="宋体" w:hint="eastAsia"/>
          <w:b/>
          <w:kern w:val="2"/>
          <w:szCs w:val="32"/>
        </w:rPr>
        <w:lastRenderedPageBreak/>
        <w:t>起炉：</w:t>
      </w:r>
      <w:r w:rsidRPr="0081359C">
        <w:rPr>
          <w:rFonts w:eastAsia="宋体" w:hint="eastAsia"/>
          <w:kern w:val="2"/>
          <w:szCs w:val="32"/>
        </w:rPr>
        <w:t>对石墨电极通低电压大电流的三相交流电，使石墨电极末端在大电流的作用下产生电弧，释放热量。</w:t>
      </w:r>
      <w:proofErr w:type="gramStart"/>
      <w:r w:rsidRPr="0081359C">
        <w:rPr>
          <w:rFonts w:eastAsia="宋体" w:hint="eastAsia"/>
          <w:kern w:val="2"/>
          <w:szCs w:val="32"/>
        </w:rPr>
        <w:t>通过料仓向</w:t>
      </w:r>
      <w:proofErr w:type="gramEnd"/>
      <w:r w:rsidRPr="0081359C">
        <w:rPr>
          <w:rFonts w:eastAsia="宋体" w:hint="eastAsia"/>
          <w:kern w:val="2"/>
          <w:szCs w:val="32"/>
        </w:rPr>
        <w:t>炉内缓慢导入预处理过的菱镁矿石，受热熔化后形成熔池；</w:t>
      </w:r>
    </w:p>
    <w:p w:rsidR="002F37F5" w:rsidRPr="0081359C" w:rsidRDefault="002F37F5" w:rsidP="002F37F5">
      <w:pPr>
        <w:pStyle w:val="a6"/>
        <w:adjustRightInd w:val="0"/>
        <w:snapToGrid w:val="0"/>
        <w:spacing w:line="440" w:lineRule="exact"/>
        <w:ind w:firstLineChars="200" w:firstLine="480"/>
        <w:rPr>
          <w:rFonts w:eastAsia="宋体"/>
          <w:kern w:val="2"/>
          <w:szCs w:val="32"/>
        </w:rPr>
      </w:pPr>
      <w:r w:rsidRPr="0081359C">
        <w:rPr>
          <w:rFonts w:eastAsia="宋体" w:hint="eastAsia"/>
          <w:kern w:val="2"/>
          <w:szCs w:val="32"/>
        </w:rPr>
        <w:t>正常熔炼：周期性的重复打料，熔化和排气三种工况。在电熔镁砂生产过程中，电极末端与熔池表面的距离会随熔化过程的进行而增大，导致了电弧散热量增大。因此当原料熔化到一定程度时，会对菱镁矿石进行打料操作，然后</w:t>
      </w:r>
      <w:proofErr w:type="gramStart"/>
      <w:r w:rsidRPr="0081359C">
        <w:rPr>
          <w:rFonts w:eastAsia="宋体" w:hint="eastAsia"/>
          <w:kern w:val="2"/>
          <w:szCs w:val="32"/>
        </w:rPr>
        <w:t>控制料仓向</w:t>
      </w:r>
      <w:proofErr w:type="gramEnd"/>
      <w:r w:rsidRPr="0081359C">
        <w:rPr>
          <w:rFonts w:eastAsia="宋体" w:hint="eastAsia"/>
          <w:kern w:val="2"/>
          <w:szCs w:val="32"/>
        </w:rPr>
        <w:t>炉内缓慢导入预处理过的菱镁矿石。熔化过程的持续进行，会导致原料持续熔化，熔池液面上升。菱镁矿石熔化过程中会分解为氧化镁和二氧化碳气体，</w:t>
      </w:r>
      <w:r w:rsidRPr="0081359C">
        <w:rPr>
          <w:rFonts w:eastAsia="宋体" w:hint="eastAsia"/>
          <w:kern w:val="2"/>
          <w:szCs w:val="32"/>
        </w:rPr>
        <w:t xml:space="preserve"> </w:t>
      </w:r>
      <w:r w:rsidRPr="0081359C">
        <w:rPr>
          <w:rFonts w:eastAsia="宋体" w:hint="eastAsia"/>
          <w:kern w:val="2"/>
          <w:szCs w:val="32"/>
        </w:rPr>
        <w:t>随着二氧化碳气体的不断累积会影响电弧的放热，影响电流的稳定性，同时过多的气体存在</w:t>
      </w:r>
      <w:proofErr w:type="gramStart"/>
      <w:r w:rsidRPr="0081359C">
        <w:rPr>
          <w:rFonts w:eastAsia="宋体" w:hint="eastAsia"/>
          <w:kern w:val="2"/>
          <w:szCs w:val="32"/>
        </w:rPr>
        <w:t>在</w:t>
      </w:r>
      <w:proofErr w:type="gramEnd"/>
      <w:r w:rsidRPr="0081359C">
        <w:rPr>
          <w:rFonts w:eastAsia="宋体" w:hint="eastAsia"/>
          <w:kern w:val="2"/>
          <w:szCs w:val="32"/>
        </w:rPr>
        <w:t>炉体内会挤压溶液外溢，引发生产事故。因此当炉内气体累积到一定程度时，需对电熔镁炉进行排气操作。在电熔镁砂生产过程中会周期性的重复打料、熔</w:t>
      </w:r>
      <w:r w:rsidRPr="0081359C">
        <w:rPr>
          <w:rFonts w:eastAsia="宋体" w:hint="eastAsia"/>
          <w:kern w:val="2"/>
          <w:szCs w:val="32"/>
        </w:rPr>
        <w:t xml:space="preserve"> </w:t>
      </w:r>
      <w:r w:rsidRPr="0081359C">
        <w:rPr>
          <w:rFonts w:eastAsia="宋体" w:hint="eastAsia"/>
          <w:kern w:val="2"/>
          <w:szCs w:val="32"/>
        </w:rPr>
        <w:t>化、排气三种操作；</w:t>
      </w:r>
    </w:p>
    <w:p w:rsidR="002F37F5" w:rsidRPr="0081359C" w:rsidRDefault="002F37F5" w:rsidP="002F37F5">
      <w:pPr>
        <w:pStyle w:val="a6"/>
        <w:adjustRightInd w:val="0"/>
        <w:snapToGrid w:val="0"/>
        <w:spacing w:line="440" w:lineRule="exact"/>
        <w:ind w:firstLineChars="200" w:firstLine="482"/>
        <w:rPr>
          <w:rFonts w:eastAsia="宋体"/>
          <w:kern w:val="2"/>
          <w:szCs w:val="32"/>
        </w:rPr>
      </w:pPr>
      <w:r w:rsidRPr="0081359C">
        <w:rPr>
          <w:rFonts w:eastAsia="宋体" w:hint="eastAsia"/>
          <w:b/>
          <w:kern w:val="2"/>
          <w:szCs w:val="32"/>
        </w:rPr>
        <w:t>熔炼结束：</w:t>
      </w:r>
      <w:r w:rsidRPr="0081359C">
        <w:rPr>
          <w:rFonts w:eastAsia="宋体" w:hint="eastAsia"/>
          <w:kern w:val="2"/>
          <w:szCs w:val="32"/>
        </w:rPr>
        <w:t>当熔池液面上升至炉口附近的指定位置，此时需将电熔镁炉断电，然后将石墨电极移至电熔镁炉外，至此熔炼过程结束；</w:t>
      </w:r>
      <w:r w:rsidRPr="0081359C">
        <w:rPr>
          <w:rFonts w:eastAsia="宋体" w:hint="eastAsia"/>
          <w:kern w:val="2"/>
          <w:szCs w:val="32"/>
        </w:rPr>
        <w:t xml:space="preserve"> </w:t>
      </w:r>
    </w:p>
    <w:p w:rsidR="002F37F5" w:rsidRPr="0081359C" w:rsidRDefault="002F37F5" w:rsidP="002F37F5">
      <w:pPr>
        <w:pStyle w:val="a6"/>
        <w:adjustRightInd w:val="0"/>
        <w:snapToGrid w:val="0"/>
        <w:spacing w:line="440" w:lineRule="exact"/>
        <w:ind w:firstLineChars="200" w:firstLine="480"/>
        <w:rPr>
          <w:rFonts w:eastAsia="宋体"/>
          <w:kern w:val="2"/>
          <w:szCs w:val="32"/>
        </w:rPr>
      </w:pPr>
      <w:r w:rsidRPr="0081359C">
        <w:rPr>
          <w:rFonts w:eastAsia="宋体" w:hint="eastAsia"/>
          <w:kern w:val="2"/>
          <w:szCs w:val="32"/>
        </w:rPr>
        <w:t>冷却、</w:t>
      </w:r>
      <w:proofErr w:type="gramStart"/>
      <w:r w:rsidRPr="0081359C">
        <w:rPr>
          <w:rFonts w:eastAsia="宋体" w:hint="eastAsia"/>
          <w:kern w:val="2"/>
          <w:szCs w:val="32"/>
        </w:rPr>
        <w:t>破坨和分拣</w:t>
      </w:r>
      <w:proofErr w:type="gramEnd"/>
      <w:r w:rsidRPr="0081359C">
        <w:rPr>
          <w:rFonts w:eastAsia="宋体" w:hint="eastAsia"/>
          <w:kern w:val="2"/>
          <w:szCs w:val="32"/>
        </w:rPr>
        <w:t>：利用牵引车将电熔镁炉牵引至指定场地冷却。当温度降低到一定程度时，剥离炉壳。将剥离炉壳后的熔坨送去破碎，得到体积合适的电熔镁砂。根据电熔镁砂的品质对电熔镁砂进行分拣，对不同品质的电熔镁砂进行分类。</w:t>
      </w:r>
      <w:r w:rsidRPr="0081359C">
        <w:rPr>
          <w:rFonts w:eastAsia="宋体" w:hint="eastAsia"/>
          <w:kern w:val="2"/>
          <w:szCs w:val="32"/>
        </w:rPr>
        <w:t xml:space="preserve"> </w:t>
      </w:r>
      <w:r w:rsidRPr="0081359C">
        <w:rPr>
          <w:rFonts w:eastAsia="宋体" w:hint="eastAsia"/>
          <w:kern w:val="2"/>
          <w:szCs w:val="32"/>
        </w:rPr>
        <w:t>整个熔炼过程约持续十个小时，通常称之为一个炉次。</w:t>
      </w:r>
    </w:p>
    <w:p w:rsidR="002F37F5" w:rsidRPr="0081359C" w:rsidRDefault="002F37F5" w:rsidP="002F37F5">
      <w:pPr>
        <w:pStyle w:val="a6"/>
        <w:adjustRightInd w:val="0"/>
        <w:snapToGrid w:val="0"/>
        <w:spacing w:line="440" w:lineRule="exact"/>
        <w:ind w:firstLineChars="200" w:firstLine="480"/>
        <w:rPr>
          <w:rFonts w:eastAsia="宋体"/>
          <w:kern w:val="2"/>
          <w:szCs w:val="32"/>
        </w:rPr>
      </w:pPr>
      <w:r w:rsidRPr="0081359C">
        <w:rPr>
          <w:rFonts w:eastAsia="宋体" w:hint="eastAsia"/>
          <w:kern w:val="2"/>
          <w:szCs w:val="32"/>
        </w:rPr>
        <w:t>为了实现节能减排，相关企业一般采用电熔镁砂群炉需量监控系统在线监控需量，当电熔镁砂群炉需量达到供电部门规定的需量限幅值（一般为</w:t>
      </w:r>
      <w:r w:rsidRPr="0081359C">
        <w:rPr>
          <w:rFonts w:eastAsia="宋体" w:hint="eastAsia"/>
          <w:kern w:val="2"/>
          <w:szCs w:val="32"/>
        </w:rPr>
        <w:t>2250kw</w:t>
      </w:r>
      <w:r w:rsidRPr="0081359C">
        <w:rPr>
          <w:rFonts w:eastAsia="宋体" w:hint="eastAsia"/>
          <w:kern w:val="2"/>
          <w:szCs w:val="32"/>
        </w:rPr>
        <w:t>）时，需切断某台电熔镁炉的供电，使需量不超过限幅值。然而切断供电会破坏炉内温度场吸热和放热平衡，降低电熔镁砂产品质量。</w:t>
      </w:r>
    </w:p>
    <w:p w:rsidR="002F37F5" w:rsidRPr="0081359C" w:rsidRDefault="002F37F5" w:rsidP="002F37F5">
      <w:pPr>
        <w:pStyle w:val="a6"/>
        <w:adjustRightInd w:val="0"/>
        <w:snapToGrid w:val="0"/>
        <w:spacing w:line="440" w:lineRule="exact"/>
        <w:ind w:firstLineChars="200" w:firstLine="480"/>
        <w:rPr>
          <w:rFonts w:eastAsia="宋体"/>
          <w:kern w:val="2"/>
          <w:szCs w:val="32"/>
        </w:rPr>
      </w:pPr>
      <w:r w:rsidRPr="0081359C">
        <w:rPr>
          <w:rFonts w:eastAsia="宋体" w:hint="eastAsia"/>
          <w:kern w:val="2"/>
          <w:szCs w:val="32"/>
        </w:rPr>
        <w:t>另一方面，原料杂质成分含量增大和颗粒大小变化等因素会造成阻抗减小，导致熔化电流和功率增大，进而使需量上升。由于最优熔化电流值不变，因此熔化电流控制系统会使熔化电流自动下降，从而使需量下降，这导致熔炼工程中出现需量先升后降的尖峰现象。为了避免需量尖峰造成的不必要的断电，需要对需量进行在线预报并对需量尖峰进行识别。</w:t>
      </w:r>
    </w:p>
    <w:p w:rsidR="002F37F5" w:rsidRPr="0081359C" w:rsidRDefault="002F37F5" w:rsidP="002F37F5">
      <w:pPr>
        <w:spacing w:beforeLines="100" w:before="312" w:line="440" w:lineRule="exact"/>
        <w:ind w:firstLineChars="200" w:firstLine="480"/>
        <w:rPr>
          <w:sz w:val="24"/>
          <w:szCs w:val="32"/>
        </w:rPr>
      </w:pPr>
      <w:r w:rsidRPr="0081359C">
        <w:rPr>
          <w:rFonts w:hint="eastAsia"/>
          <w:sz w:val="24"/>
          <w:szCs w:val="32"/>
        </w:rPr>
        <w:lastRenderedPageBreak/>
        <w:t>为了预报电熔镁砂生产过程需量和其变化趋势，请根据附件中的数据（</w:t>
      </w:r>
      <w:r w:rsidRPr="0081359C">
        <w:rPr>
          <w:sz w:val="24"/>
          <w:szCs w:val="32"/>
        </w:rPr>
        <w:t>RawData.xlsx</w:t>
      </w:r>
      <w:r w:rsidRPr="0081359C">
        <w:rPr>
          <w:rFonts w:hint="eastAsia"/>
          <w:sz w:val="24"/>
          <w:szCs w:val="32"/>
        </w:rPr>
        <w:t>），回答以下问题：</w:t>
      </w:r>
    </w:p>
    <w:p w:rsidR="002F37F5" w:rsidRPr="0081359C" w:rsidRDefault="002F37F5" w:rsidP="002F37F5">
      <w:pPr>
        <w:pStyle w:val="a3"/>
        <w:spacing w:beforeLines="100" w:before="312" w:line="440" w:lineRule="exact"/>
        <w:ind w:firstLine="482"/>
        <w:rPr>
          <w:rFonts w:ascii="Times New Roman" w:hAnsi="Times New Roman"/>
          <w:sz w:val="24"/>
          <w:szCs w:val="32"/>
        </w:rPr>
      </w:pPr>
      <w:r w:rsidRPr="0081359C">
        <w:rPr>
          <w:rFonts w:ascii="Times New Roman" w:hAnsi="Times New Roman" w:hint="eastAsia"/>
          <w:b/>
          <w:sz w:val="24"/>
          <w:szCs w:val="32"/>
        </w:rPr>
        <w:t>问题</w:t>
      </w:r>
      <w:r w:rsidRPr="0081359C">
        <w:rPr>
          <w:rFonts w:ascii="Times New Roman" w:hAnsi="Times New Roman" w:hint="eastAsia"/>
          <w:b/>
          <w:sz w:val="24"/>
          <w:szCs w:val="32"/>
        </w:rPr>
        <w:t>1</w:t>
      </w:r>
      <w:r w:rsidRPr="0081359C">
        <w:rPr>
          <w:rFonts w:ascii="Times New Roman" w:hAnsi="Times New Roman" w:hint="eastAsia"/>
          <w:b/>
          <w:sz w:val="24"/>
          <w:szCs w:val="32"/>
        </w:rPr>
        <w:t>：</w:t>
      </w:r>
      <w:r w:rsidRPr="0081359C">
        <w:rPr>
          <w:rFonts w:ascii="Times New Roman" w:hAnsi="Times New Roman" w:hint="eastAsia"/>
          <w:sz w:val="24"/>
          <w:szCs w:val="32"/>
        </w:rPr>
        <w:t>电熔镁砂生产过程需量与过去时刻的需量和功率有关，建立需量的预报模型，并对需量预报值的精度进行评价；</w:t>
      </w:r>
      <w:r w:rsidRPr="0081359C">
        <w:rPr>
          <w:rFonts w:ascii="Times New Roman" w:hAnsi="Times New Roman" w:hint="eastAsia"/>
          <w:sz w:val="24"/>
          <w:szCs w:val="32"/>
        </w:rPr>
        <w:t xml:space="preserve"> </w:t>
      </w:r>
    </w:p>
    <w:p w:rsidR="002F37F5" w:rsidRPr="0081359C" w:rsidRDefault="002F37F5" w:rsidP="002F37F5">
      <w:pPr>
        <w:pStyle w:val="a3"/>
        <w:spacing w:beforeLines="100" w:before="312" w:line="440" w:lineRule="exact"/>
        <w:ind w:firstLine="482"/>
        <w:rPr>
          <w:rFonts w:ascii="Times New Roman" w:hAnsi="Times New Roman"/>
          <w:sz w:val="24"/>
          <w:szCs w:val="32"/>
        </w:rPr>
      </w:pPr>
      <w:r w:rsidRPr="0081359C">
        <w:rPr>
          <w:rFonts w:ascii="Times New Roman" w:hAnsi="Times New Roman" w:hint="eastAsia"/>
          <w:b/>
          <w:sz w:val="24"/>
          <w:szCs w:val="32"/>
        </w:rPr>
        <w:t>问题</w:t>
      </w:r>
      <w:r>
        <w:rPr>
          <w:rFonts w:ascii="Times New Roman" w:hAnsi="Times New Roman"/>
          <w:b/>
          <w:sz w:val="24"/>
          <w:szCs w:val="32"/>
        </w:rPr>
        <w:t>2</w:t>
      </w:r>
      <w:r w:rsidRPr="0081359C">
        <w:rPr>
          <w:rFonts w:ascii="Times New Roman" w:hAnsi="Times New Roman" w:hint="eastAsia"/>
          <w:b/>
          <w:sz w:val="24"/>
          <w:szCs w:val="32"/>
        </w:rPr>
        <w:t>：</w:t>
      </w:r>
      <w:r w:rsidRPr="0081359C">
        <w:rPr>
          <w:rFonts w:ascii="Times New Roman" w:hAnsi="Times New Roman" w:hint="eastAsia"/>
          <w:sz w:val="24"/>
          <w:szCs w:val="32"/>
        </w:rPr>
        <w:t>为了估计需量的变化趋势判断需量尖峰，需要估计未来一段时间的需量变化，建立需量多步预报模型，根据历史时刻的需量尖峰出现情况分析需要估计未来多少个采样周期的需量值；</w:t>
      </w:r>
      <w:r w:rsidRPr="0081359C">
        <w:rPr>
          <w:rFonts w:ascii="Times New Roman" w:hAnsi="Times New Roman" w:hint="eastAsia"/>
          <w:sz w:val="24"/>
          <w:szCs w:val="32"/>
        </w:rPr>
        <w:t xml:space="preserve"> </w:t>
      </w:r>
      <w:r w:rsidRPr="0081359C">
        <w:rPr>
          <w:rFonts w:ascii="Times New Roman" w:hAnsi="Times New Roman"/>
          <w:sz w:val="24"/>
          <w:szCs w:val="32"/>
        </w:rPr>
        <w:t xml:space="preserve">  </w:t>
      </w:r>
    </w:p>
    <w:p w:rsidR="002F37F5" w:rsidRPr="0081359C" w:rsidRDefault="002F37F5" w:rsidP="002F37F5">
      <w:pPr>
        <w:pStyle w:val="a3"/>
        <w:spacing w:beforeLines="100" w:before="312" w:line="440" w:lineRule="exact"/>
        <w:ind w:firstLine="482"/>
        <w:rPr>
          <w:rFonts w:ascii="Times New Roman" w:hAnsi="Times New Roman"/>
          <w:sz w:val="24"/>
          <w:szCs w:val="32"/>
        </w:rPr>
      </w:pPr>
      <w:r w:rsidRPr="0081359C">
        <w:rPr>
          <w:rFonts w:ascii="Times New Roman" w:hAnsi="Times New Roman" w:hint="eastAsia"/>
          <w:b/>
          <w:sz w:val="24"/>
          <w:szCs w:val="32"/>
        </w:rPr>
        <w:t>问题</w:t>
      </w:r>
      <w:r>
        <w:rPr>
          <w:rFonts w:ascii="Times New Roman" w:hAnsi="Times New Roman"/>
          <w:b/>
          <w:sz w:val="24"/>
          <w:szCs w:val="32"/>
        </w:rPr>
        <w:t>3</w:t>
      </w:r>
      <w:r w:rsidRPr="0081359C">
        <w:rPr>
          <w:rFonts w:ascii="Times New Roman" w:hAnsi="Times New Roman" w:hint="eastAsia"/>
          <w:b/>
          <w:sz w:val="24"/>
          <w:szCs w:val="32"/>
        </w:rPr>
        <w:t>：</w:t>
      </w:r>
      <w:r w:rsidRPr="0081359C">
        <w:rPr>
          <w:rFonts w:ascii="Times New Roman" w:hAnsi="Times New Roman" w:hint="eastAsia"/>
          <w:sz w:val="24"/>
          <w:szCs w:val="32"/>
        </w:rPr>
        <w:t>根据上一问题结果建立需量多步预报模型，并评价需量多步预报模型的预报精度，绘制相应的真实值预报值对比曲线；</w:t>
      </w:r>
    </w:p>
    <w:p w:rsidR="002F37F5" w:rsidRPr="0081359C" w:rsidRDefault="002F37F5" w:rsidP="002F37F5">
      <w:pPr>
        <w:pStyle w:val="a3"/>
        <w:spacing w:beforeLines="100" w:before="312" w:line="440" w:lineRule="exact"/>
        <w:ind w:firstLine="482"/>
        <w:rPr>
          <w:rFonts w:ascii="Times New Roman" w:hAnsi="Times New Roman"/>
          <w:sz w:val="24"/>
          <w:szCs w:val="32"/>
        </w:rPr>
      </w:pPr>
      <w:r w:rsidRPr="0081359C">
        <w:rPr>
          <w:rFonts w:ascii="Times New Roman" w:hAnsi="Times New Roman" w:hint="eastAsia"/>
          <w:b/>
          <w:sz w:val="24"/>
          <w:szCs w:val="32"/>
        </w:rPr>
        <w:t>问题</w:t>
      </w:r>
      <w:r>
        <w:rPr>
          <w:rFonts w:ascii="Times New Roman" w:hAnsi="Times New Roman"/>
          <w:b/>
          <w:sz w:val="24"/>
          <w:szCs w:val="32"/>
        </w:rPr>
        <w:t>4</w:t>
      </w:r>
      <w:r w:rsidRPr="0081359C">
        <w:rPr>
          <w:rFonts w:ascii="Times New Roman" w:hAnsi="Times New Roman" w:hint="eastAsia"/>
          <w:b/>
          <w:sz w:val="24"/>
          <w:szCs w:val="32"/>
        </w:rPr>
        <w:t>：</w:t>
      </w:r>
      <w:r w:rsidRPr="0081359C">
        <w:rPr>
          <w:rFonts w:ascii="Times New Roman" w:hAnsi="Times New Roman" w:hint="eastAsia"/>
          <w:sz w:val="24"/>
          <w:szCs w:val="32"/>
        </w:rPr>
        <w:t>根据上一问中需量多步预报结果，给出需量尖峰的判别算法，并对尖峰预报精度给出评价。</w:t>
      </w:r>
      <w:r w:rsidRPr="0081359C">
        <w:rPr>
          <w:rFonts w:ascii="Times New Roman" w:hAnsi="Times New Roman" w:hint="eastAsia"/>
          <w:sz w:val="24"/>
          <w:szCs w:val="32"/>
        </w:rPr>
        <w:t xml:space="preserve"> </w:t>
      </w:r>
    </w:p>
    <w:p w:rsidR="002F37F5" w:rsidRPr="0081359C" w:rsidRDefault="002F37F5" w:rsidP="002F37F5">
      <w:pPr>
        <w:spacing w:beforeLines="100" w:before="312" w:line="440" w:lineRule="exact"/>
        <w:rPr>
          <w:sz w:val="24"/>
          <w:szCs w:val="32"/>
        </w:rPr>
      </w:pPr>
    </w:p>
    <w:p w:rsidR="002F37F5" w:rsidRPr="0081359C" w:rsidRDefault="002F37F5" w:rsidP="002F37F5">
      <w:pPr>
        <w:pStyle w:val="a6"/>
        <w:adjustRightInd w:val="0"/>
        <w:snapToGrid w:val="0"/>
        <w:spacing w:line="440" w:lineRule="exact"/>
        <w:rPr>
          <w:rFonts w:eastAsia="宋体"/>
          <w:b/>
          <w:kern w:val="2"/>
          <w:szCs w:val="32"/>
        </w:rPr>
      </w:pPr>
      <w:r w:rsidRPr="0081359C">
        <w:rPr>
          <w:rFonts w:eastAsia="宋体" w:hint="eastAsia"/>
          <w:b/>
          <w:kern w:val="2"/>
          <w:szCs w:val="32"/>
        </w:rPr>
        <w:t>有关数据及说明</w:t>
      </w:r>
    </w:p>
    <w:p w:rsidR="002F37F5" w:rsidRPr="0081359C" w:rsidRDefault="002F37F5" w:rsidP="002F37F5">
      <w:pPr>
        <w:pStyle w:val="a3"/>
        <w:spacing w:beforeLines="100" w:before="312" w:line="440" w:lineRule="exact"/>
        <w:ind w:firstLineChars="0" w:firstLine="0"/>
        <w:rPr>
          <w:rFonts w:ascii="Times New Roman" w:hAnsi="Times New Roman"/>
          <w:sz w:val="24"/>
          <w:szCs w:val="32"/>
        </w:rPr>
      </w:pPr>
      <w:r w:rsidRPr="0081359C">
        <w:rPr>
          <w:rFonts w:ascii="Times New Roman" w:hAnsi="Times New Roman" w:hint="eastAsia"/>
          <w:sz w:val="24"/>
          <w:szCs w:val="32"/>
        </w:rPr>
        <w:t xml:space="preserve">1. </w:t>
      </w:r>
      <w:r w:rsidRPr="0081359C">
        <w:rPr>
          <w:rFonts w:ascii="Times New Roman" w:hAnsi="Times New Roman" w:hint="eastAsia"/>
          <w:sz w:val="24"/>
          <w:szCs w:val="32"/>
        </w:rPr>
        <w:t>需量数据与功率数据（</w:t>
      </w:r>
      <w:r w:rsidRPr="0081359C">
        <w:rPr>
          <w:rFonts w:ascii="Times New Roman" w:hAnsi="Times New Roman"/>
          <w:sz w:val="24"/>
          <w:szCs w:val="32"/>
        </w:rPr>
        <w:t>RawData.xlsx</w:t>
      </w:r>
      <w:r w:rsidRPr="0081359C">
        <w:rPr>
          <w:rFonts w:ascii="Times New Roman" w:hAnsi="Times New Roman" w:hint="eastAsia"/>
          <w:sz w:val="24"/>
          <w:szCs w:val="32"/>
        </w:rPr>
        <w:t>），其中</w:t>
      </w:r>
      <w:r w:rsidRPr="0081359C">
        <w:rPr>
          <w:rFonts w:ascii="Times New Roman" w:hAnsi="Times New Roman" w:hint="eastAsia"/>
          <w:sz w:val="24"/>
          <w:szCs w:val="32"/>
        </w:rPr>
        <w:t>train</w:t>
      </w:r>
      <w:r w:rsidRPr="0081359C">
        <w:rPr>
          <w:rFonts w:ascii="Times New Roman" w:hAnsi="Times New Roman" w:hint="eastAsia"/>
          <w:sz w:val="24"/>
          <w:szCs w:val="32"/>
        </w:rPr>
        <w:t>为训练数据，</w:t>
      </w:r>
      <w:r w:rsidRPr="0081359C">
        <w:rPr>
          <w:rFonts w:ascii="Times New Roman" w:hAnsi="Times New Roman" w:hint="eastAsia"/>
          <w:sz w:val="24"/>
          <w:szCs w:val="32"/>
        </w:rPr>
        <w:t>test</w:t>
      </w:r>
      <w:r w:rsidRPr="0081359C">
        <w:rPr>
          <w:rFonts w:ascii="Times New Roman" w:hAnsi="Times New Roman" w:hint="eastAsia"/>
          <w:sz w:val="24"/>
          <w:szCs w:val="32"/>
        </w:rPr>
        <w:t>为测试数据。</w:t>
      </w:r>
    </w:p>
    <w:p w:rsidR="002F37F5" w:rsidRPr="0081359C" w:rsidRDefault="002F37F5" w:rsidP="002F37F5">
      <w:pPr>
        <w:pStyle w:val="a3"/>
        <w:spacing w:beforeLines="100" w:before="312" w:line="440" w:lineRule="exact"/>
        <w:ind w:firstLineChars="0" w:firstLine="0"/>
        <w:textAlignment w:val="center"/>
        <w:rPr>
          <w:rFonts w:ascii="Times New Roman" w:hAnsi="Times New Roman"/>
          <w:sz w:val="24"/>
          <w:szCs w:val="32"/>
        </w:rPr>
      </w:pPr>
      <w:r w:rsidRPr="0081359C">
        <w:rPr>
          <w:rFonts w:ascii="Times New Roman" w:hAnsi="Times New Roman" w:hint="eastAsia"/>
          <w:sz w:val="24"/>
          <w:szCs w:val="32"/>
        </w:rPr>
        <w:t>2.</w:t>
      </w:r>
      <w:r w:rsidRPr="0081359C">
        <w:rPr>
          <w:rFonts w:ascii="Times New Roman" w:hAnsi="Times New Roman"/>
          <w:sz w:val="24"/>
          <w:szCs w:val="32"/>
        </w:rPr>
        <w:t xml:space="preserve"> </w:t>
      </w:r>
      <w:r w:rsidRPr="0081359C">
        <w:rPr>
          <w:rFonts w:ascii="Times New Roman" w:hAnsi="Times New Roman"/>
          <w:sz w:val="24"/>
          <w:szCs w:val="32"/>
        </w:rPr>
        <w:t>熔镁炉需</w:t>
      </w:r>
      <w:bookmarkStart w:id="1" w:name="OLE_LINK5"/>
      <w:bookmarkStart w:id="2" w:name="OLE_LINK6"/>
      <w:r w:rsidRPr="0081359C">
        <w:rPr>
          <w:rFonts w:ascii="Times New Roman" w:hAnsi="Times New Roman"/>
          <w:sz w:val="24"/>
          <w:szCs w:val="32"/>
        </w:rPr>
        <w:t>量</w:t>
      </w:r>
      <w:r w:rsidRPr="0081359C">
        <w:rPr>
          <w:rFonts w:ascii="Times New Roman" w:hAnsi="Times New Roman"/>
          <w:sz w:val="24"/>
          <w:szCs w:val="32"/>
        </w:rPr>
        <w:object w:dxaOrig="483"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17pt" o:ole="">
            <v:imagedata r:id="rId13" o:title=""/>
          </v:shape>
          <o:OLEObject Type="Embed" ProgID="Equation.DSMT4" ShapeID="_x0000_i1025" DrawAspect="Content" ObjectID="_1754817594" r:id="rId14"/>
        </w:object>
      </w:r>
      <w:r w:rsidRPr="0081359C">
        <w:rPr>
          <w:rFonts w:ascii="Times New Roman" w:hAnsi="Times New Roman" w:hint="eastAsia"/>
          <w:sz w:val="24"/>
          <w:szCs w:val="32"/>
        </w:rPr>
        <w:t>由</w:t>
      </w:r>
      <w:r w:rsidRPr="0081359C">
        <w:rPr>
          <w:rFonts w:ascii="Times New Roman" w:hAnsi="Times New Roman"/>
          <w:sz w:val="24"/>
          <w:szCs w:val="32"/>
        </w:rPr>
        <w:fldChar w:fldCharType="begin"/>
      </w:r>
      <w:r w:rsidRPr="0081359C">
        <w:rPr>
          <w:rFonts w:ascii="Times New Roman" w:hAnsi="Times New Roman"/>
          <w:sz w:val="24"/>
          <w:szCs w:val="32"/>
        </w:rPr>
        <w:instrText xml:space="preserve"> QUOTE </w:instrText>
      </w:r>
      <m:oMath>
        <m:acc>
          <m:accPr>
            <m:chr m:val="?"/>
            <m:ctrlPr>
              <w:rPr>
                <w:rFonts w:ascii="Cambria Math" w:hAnsi="Cambria Math"/>
                <w:sz w:val="24"/>
                <w:szCs w:val="32"/>
              </w:rPr>
            </m:ctrlPr>
          </m:accPr>
          <m:e>
            <m:r>
              <m:rPr>
                <m:sty m:val="p"/>
              </m:rPr>
              <w:rPr>
                <w:rFonts w:ascii="Cambria Math" w:hAnsi="Cambria Math"/>
                <w:sz w:val="24"/>
                <w:szCs w:val="32"/>
              </w:rPr>
              <m:t>P</m:t>
            </m:r>
          </m:e>
        </m:acc>
        <m:r>
          <m:rPr>
            <m:sty m:val="p"/>
          </m:rPr>
          <w:rPr>
            <w:rFonts w:ascii="Cambria Math" w:hAnsi="Cambria Math"/>
            <w:sz w:val="24"/>
            <w:szCs w:val="32"/>
          </w:rPr>
          <m:t>(k)</m:t>
        </m:r>
      </m:oMath>
      <w:bookmarkEnd w:id="1"/>
      <w:bookmarkEnd w:id="2"/>
      <w:r w:rsidRPr="0081359C">
        <w:rPr>
          <w:rFonts w:ascii="Times New Roman" w:hAnsi="Times New Roman"/>
          <w:sz w:val="24"/>
          <w:szCs w:val="32"/>
        </w:rPr>
        <w:instrText xml:space="preserve"> </w:instrText>
      </w:r>
      <w:r w:rsidRPr="0081359C">
        <w:rPr>
          <w:rFonts w:ascii="Times New Roman" w:hAnsi="Times New Roman"/>
          <w:sz w:val="24"/>
          <w:szCs w:val="32"/>
        </w:rPr>
        <w:fldChar w:fldCharType="end"/>
      </w:r>
      <w:r w:rsidRPr="0081359C">
        <w:rPr>
          <w:rFonts w:ascii="Times New Roman" w:hAnsi="Times New Roman" w:hint="eastAsia"/>
          <w:sz w:val="24"/>
          <w:szCs w:val="32"/>
        </w:rPr>
        <w:t>下</w:t>
      </w:r>
      <w:r w:rsidRPr="0081359C">
        <w:rPr>
          <w:rFonts w:ascii="Times New Roman" w:hAnsi="Times New Roman"/>
          <w:sz w:val="24"/>
          <w:szCs w:val="32"/>
        </w:rPr>
        <w:t>式</w:t>
      </w:r>
      <w:r w:rsidRPr="0081359C">
        <w:rPr>
          <w:rFonts w:ascii="Times New Roman" w:hAnsi="Times New Roman"/>
          <w:sz w:val="24"/>
          <w:szCs w:val="32"/>
        </w:rPr>
        <w:t>(1)</w:t>
      </w:r>
      <w:r w:rsidRPr="0081359C">
        <w:rPr>
          <w:rFonts w:ascii="Times New Roman" w:hAnsi="Times New Roman" w:hint="eastAsia"/>
          <w:sz w:val="24"/>
          <w:szCs w:val="32"/>
        </w:rPr>
        <w:t>给出</w:t>
      </w:r>
      <w:r w:rsidRPr="0081359C">
        <w:rPr>
          <w:rFonts w:ascii="Times New Roman" w:hAnsi="Times New Roman"/>
          <w:sz w:val="24"/>
          <w:szCs w:val="32"/>
        </w:rPr>
        <w:t xml:space="preserve">, </w:t>
      </w:r>
    </w:p>
    <w:bookmarkStart w:id="3" w:name="_Ref535246568"/>
    <w:bookmarkStart w:id="4" w:name="_Ref535246609"/>
    <w:p w:rsidR="002F37F5" w:rsidRPr="0081359C" w:rsidRDefault="002F37F5" w:rsidP="002F37F5">
      <w:pPr>
        <w:pStyle w:val="a4"/>
        <w:ind w:right="840" w:firstLineChars="1300" w:firstLine="3120"/>
        <w:rPr>
          <w:rFonts w:ascii="Times New Roman" w:eastAsia="宋体" w:hAnsi="Times New Roman"/>
          <w:sz w:val="24"/>
          <w:szCs w:val="32"/>
        </w:rPr>
      </w:pPr>
      <w:r w:rsidRPr="0081359C">
        <w:rPr>
          <w:rFonts w:ascii="Times New Roman" w:eastAsia="宋体" w:hAnsi="Times New Roman"/>
          <w:sz w:val="24"/>
          <w:szCs w:val="32"/>
        </w:rPr>
        <w:object w:dxaOrig="2041" w:dyaOrig="562">
          <v:shape id="_x0000_i1026" type="#_x0000_t75" style="width:102pt;height:28pt" o:ole="">
            <v:imagedata r:id="rId15" o:title=""/>
          </v:shape>
          <o:OLEObject Type="Embed" ProgID="Equation.DSMT4" ShapeID="_x0000_i1026" DrawAspect="Content" ObjectID="_1754817595" r:id="rId16"/>
        </w:object>
      </w:r>
      <w:r w:rsidRPr="0081359C">
        <w:rPr>
          <w:rFonts w:ascii="Times New Roman" w:eastAsia="宋体" w:hAnsi="Times New Roman"/>
          <w:sz w:val="24"/>
          <w:szCs w:val="32"/>
        </w:rPr>
        <w:fldChar w:fldCharType="begin"/>
      </w:r>
      <w:r w:rsidRPr="0081359C">
        <w:rPr>
          <w:rFonts w:ascii="Times New Roman" w:eastAsia="宋体" w:hAnsi="Times New Roman"/>
          <w:sz w:val="24"/>
          <w:szCs w:val="32"/>
        </w:rPr>
        <w:instrText xml:space="preserve"> QUOTE </w:instrText>
      </w:r>
      <w:r>
        <w:rPr>
          <w:rFonts w:ascii="Times New Roman" w:eastAsia="宋体" w:hAnsi="Times New Roman"/>
          <w:sz w:val="24"/>
          <w:szCs w:val="32"/>
        </w:rPr>
        <w:pict>
          <v:shape id="_x0000_i1027" type="#_x0000_t75" style="width:103.5pt;height:31.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593A9B&quot;/&gt;&lt;wsp:rsid wsp:val=&quot;00044135&quot;/&gt;&lt;wsp:rsid wsp:val=&quot;0005605F&quot;/&gt;&lt;wsp:rsid wsp:val=&quot;0009107F&quot;/&gt;&lt;wsp:rsid wsp:val=&quot;000A18E4&quot;/&gt;&lt;wsp:rsid wsp:val=&quot;000C7017&quot;/&gt;&lt;wsp:rsid wsp:val=&quot;000F2DEA&quot;/&gt;&lt;wsp:rsid wsp:val=&quot;00134723&quot;/&gt;&lt;wsp:rsid wsp:val=&quot;001A11BA&quot;/&gt;&lt;wsp:rsid wsp:val=&quot;001A6CBD&quot;/&gt;&lt;wsp:rsid wsp:val=&quot;001E5326&quot;/&gt;&lt;wsp:rsid wsp:val=&quot;001F7828&quot;/&gt;&lt;wsp:rsid wsp:val=&quot;00203CB5&quot;/&gt;&lt;wsp:rsid wsp:val=&quot;00207396&quot;/&gt;&lt;wsp:rsid wsp:val=&quot;00212D65&quot;/&gt;&lt;wsp:rsid wsp:val=&quot;00277896&quot;/&gt;&lt;wsp:rsid wsp:val=&quot;0029688A&quot;/&gt;&lt;wsp:rsid wsp:val=&quot;002B3ACB&quot;/&gt;&lt;wsp:rsid wsp:val=&quot;002C7EAC&quot;/&gt;&lt;wsp:rsid wsp:val=&quot;00300896&quot;/&gt;&lt;wsp:rsid wsp:val=&quot;00323942&quot;/&gt;&lt;wsp:rsid wsp:val=&quot;00335D38&quot;/&gt;&lt;wsp:rsid wsp:val=&quot;003D7BB7&quot;/&gt;&lt;wsp:rsid wsp:val=&quot;00405F08&quot;/&gt;&lt;wsp:rsid wsp:val=&quot;0044013D&quot;/&gt;&lt;wsp:rsid wsp:val=&quot;004472FB&quot;/&gt;&lt;wsp:rsid wsp:val=&quot;004C1D5F&quot;/&gt;&lt;wsp:rsid wsp:val=&quot;0051676C&quot;/&gt;&lt;wsp:rsid wsp:val=&quot;00540E5F&quot;/&gt;&lt;wsp:rsid wsp:val=&quot;00544BEC&quot;/&gt;&lt;wsp:rsid wsp:val=&quot;00565FFD&quot;/&gt;&lt;wsp:rsid wsp:val=&quot;00580A8A&quot;/&gt;&lt;wsp:rsid wsp:val=&quot;00593A9B&quot;/&gt;&lt;wsp:rsid wsp:val=&quot;00603097&quot;/&gt;&lt;wsp:rsid wsp:val=&quot;00632D7C&quot;/&gt;&lt;wsp:rsid wsp:val=&quot;00656BB7&quot;/&gt;&lt;wsp:rsid wsp:val=&quot;00676006&quot;/&gt;&lt;wsp:rsid wsp:val=&quot;00695E26&quot;/&gt;&lt;wsp:rsid wsp:val=&quot;006A331E&quot;/&gt;&lt;wsp:rsid wsp:val=&quot;006D1E18&quot;/&gt;&lt;wsp:rsid wsp:val=&quot;007E6854&quot;/&gt;&lt;wsp:rsid wsp:val=&quot;00820D93&quot;/&gt;&lt;wsp:rsid wsp:val=&quot;0084340B&quot;/&gt;&lt;wsp:rsid wsp:val=&quot;008C5A3F&quot;/&gt;&lt;wsp:rsid wsp:val=&quot;009159E8&quot;/&gt;&lt;wsp:rsid wsp:val=&quot;009B12EF&quot;/&gt;&lt;wsp:rsid wsp:val=&quot;009B4010&quot;/&gt;&lt;wsp:rsid wsp:val=&quot;009C6C82&quot;/&gt;&lt;wsp:rsid wsp:val=&quot;009E0EE3&quot;/&gt;&lt;wsp:rsid wsp:val=&quot;00A368E5&quot;/&gt;&lt;wsp:rsid wsp:val=&quot;00A80D6C&quot;/&gt;&lt;wsp:rsid wsp:val=&quot;00AC3975&quot;/&gt;&lt;wsp:rsid wsp:val=&quot;00B039A6&quot;/&gt;&lt;wsp:rsid wsp:val=&quot;00B10E18&quot;/&gt;&lt;wsp:rsid wsp:val=&quot;00B13802&quot;/&gt;&lt;wsp:rsid wsp:val=&quot;00B32ED7&quot;/&gt;&lt;wsp:rsid wsp:val=&quot;00B918E0&quot;/&gt;&lt;wsp:rsid wsp:val=&quot;00BA4F84&quot;/&gt;&lt;wsp:rsid wsp:val=&quot;00BE0A5D&quot;/&gt;&lt;wsp:rsid wsp:val=&quot;00C71FB1&quot;/&gt;&lt;wsp:rsid wsp:val=&quot;00C818B4&quot;/&gt;&lt;wsp:rsid wsp:val=&quot;00C96F85&quot;/&gt;&lt;wsp:rsid wsp:val=&quot;00C970D3&quot;/&gt;&lt;wsp:rsid wsp:val=&quot;00CA2F8E&quot;/&gt;&lt;wsp:rsid wsp:val=&quot;00CD216D&quot;/&gt;&lt;wsp:rsid wsp:val=&quot;00CE37C9&quot;/&gt;&lt;wsp:rsid wsp:val=&quot;00E01182&quot;/&gt;&lt;wsp:rsid wsp:val=&quot;00FC3EA2&quot;/&gt;&lt;/wsp:rsids&gt;&lt;/w:docPr&gt;&lt;w:body&gt;&lt;wx:sect&gt;&lt;w:p wsp:rsidR=&quot;006A331E&quot; wsp:rsidRDefault=&quot;006A331E&quot; wsp:rsidP=&quot;006A331E&quot;&gt;&lt;m:oMathPara&gt;&lt;m:oMath&gt;&lt;m:acc&gt;&lt;m:accPr&gt;&lt;m:chr m:val=&quot;?&quot;/&gt;&lt;m:ctrlPr&gt;&lt;w:rPr&gt;&lt;w:rFonts w:ascii=&quot;Cambria Math&quot; w:h-ansi=&quot;Cambria Math&quot;/&gt;&lt;wx:font wx:val=&quot;Cambria Math&quot;/&gt;&lt;w:i/&gt;&lt;w:color w:val=&quot;000000&quot;/&gt;&lt;w:sz-cs w:val=&quot;21&quot;/&gt;&lt;/w:rPr&gt;&lt;/m:ctrlPr&gt;&lt;/m:accPr&gt;&lt;m:e&gt;&lt;m:r&gt;&lt;w:rPr&gt;&lt;w:rFonts w:ascii=&quot;Cambria Math&quot; w:h-ansi=&quot;Cambria Math&quot;/&gt;&lt;wx:font wx:val=&quot;Cambria Math&quot;/&gt;&lt;w:i/&gt;&lt;w:color w:val=&quot;000000&quot;/&gt;&lt;w:sz-cs w:val=&quot;21&quot;/&gt;&lt;/w:rPr&gt;&lt;m:t&gt;P&lt;/m:t&gt;&lt;/m:r&gt;&lt;/m:e&gt;&lt;/m:acc&gt;&lt;m:d&gt;&lt;m:dPr&gt;&lt;m:ctrlPr&gt;&lt;w:rPr&gt;&lt;w:rFonts w:ascii=&quot;Cambria Math&quot; w:h-ansi=&quot;Cambria Math&quot;/&gt;&lt;wx:font wx:val=&quot;Cambria Math&quot;/&gt;&lt;w:i/&gt;&lt;w:color w:val=&quot;000000&quot;/&gt;&lt;w:sz-cs w:val=&quot;21&quot;/&gt;&lt;/w:rPr&gt;&lt;/m:ctrlPr&gt;&lt;/m:dPr&gt;&lt;m:e&gt;&lt;m:r&gt;&lt;w:rPr&gt;&lt;w:rFonts w:ascii=&quot;Cambria Math&quot; w:h-ansi=&quot;Cambria Math&quot;/&gt;&lt;wx:font wx:val=&quot;Cambria Math&quot;/&gt;&lt;w:i/&gt;&lt;w:color w:val=&quot;000000&quot;/&gt;&lt;w:sz-cs w:val=&quot;21&quot;/&gt;&lt;/w:rPr&gt;&lt;m:t&gt;k&lt;/m:t&gt;&lt;/m:r&gt;&lt;/m:e&gt;&lt;/m:d&gt;&lt;m:r&gt;&lt;m:rPr&gt;&lt;m:sty m:val=&quot;p&quot;/&gt;&lt;/m:rPr&gt;&lt;w:rPr&gt;&lt;w:rFonts w:ascii=&quot;Cambria Math&quot; w:h-ansi=&quot;Cambria Math&quot;/&gt;&lt;wx:font wx:val=&quot;Cambria Math&quot;/&gt;&lt;w:color w:val=&quot;000000&quot;/&gt;&lt;w:sz-cs w:val=&quot;21&quot;/&gt;&lt;/w:rPr&gt;&lt;m:t&gt;=&lt;/m:t&gt;&lt;/m:r&gt;&lt;m:f&gt;&lt;m:fPr&gt;&lt;m:ctrlPr&gt;&lt;w:rPr&gt;&lt;w:rFonts w:ascii=&quot;Cambria Math&quot; w:h-ansi=&quot;Cambria Math&quot;/&gt;&lt;wx:font wx:val=&quot;Cambria Math&quot;/&gt;&lt;w:color w:val=&quot;000000&quot;/&gt;&lt;w:sz-cs w:val=&quot;21&quot;/&gt;&lt;/w:rPr&gt;&lt;/m:ctrlPr&gt;&lt;/m:fPr&gt;&lt;m:num&gt;&lt;m:r&gt;&lt;w:rPr&gt;&lt;w:rFonts w:ascii=&quot;Cambria Math&quot; w:h-ansi=&quot;Cambria Math&quot;/&gt;&lt;wx:font wx:val=&quot;Cambria Math&quot;/&gt;&lt;w:i/&gt;&lt;w:color w:val=&quot;000000&quot;/&gt;&lt;w:sz-cs w:val=&quot;21&quot;/&gt;&lt;/w:rPr&gt;&lt;m:t&gt;1&lt;/m:t&gt;&lt;/m:r&gt;&lt;/m:num&gt;&lt;m:den&gt;&lt;m:r&gt;&lt;w:rPr&gt;&lt;w:rFonts w:ascii=&quot;Cambria Math&quot; w:h-ansi=&quot;Cambria Math&quot;/&gt;&lt;wx:font wx:val=&quot;Cambria Math&quot;/&gt;&lt;w:i/&gt;&lt;w:color w:val=&quot;000000&quot;/&gt;&lt;w:sz-cs w:val=&quot;21&quot;/&gt;&lt;/w:rPr&gt;&lt;m:t&gt;n&lt;/m:t&gt;&lt;/m:r&gt;&lt;/m:den&gt;&lt;/m:f&gt;&lt;m:nary&gt;&lt;m:naryPr&gt;&lt;m:chr m:val=&quot;∑&quot;/&gt;&lt;m:limLoc m:val=&quot;undOvr&quot;/&gt;&lt;m:ctr::lPPr&gt;&lt;w:rPr&gt;&lt;w:rFonts w:ascii=&quot;Cambria Math&quot; w:h-ansi=&quot;Cambria Math&quot;/&gt;&lt;wx:font wx:val=&quot;Cambria Math&quot;/&gt;&lt;w:i/&gt;&lt;w:color w:val=&quot;000000&quot;/&gt;&lt;w:sz-cs w:val=&quot;21&quot;/&gt;&lt;/w:rPr&gt;&lt;/m:ctrlPr&gt;&lt;/m:naryPr&gt;&lt;m:sub&gt;&lt;m:r&gt;&lt;w:rPr&gt;&lt;w:rFonts w:ascii=&quot;Cambria Math&quot; w:h-ansi=&quot;Cambria Math&quot;/&gt;&lt;wx:font wx:val=&quot;Cambria Math&quot;/&gt;&lt;w:i/&gt;&lt;w:color w:val=&quot;000000&quot;/&gt;&lt;w:sz-cs w:val=&quot;21&quot;/&gt;&lt;/w:rPr&gt;&lt;m:t&gt;j=0&lt;/m:t&gt;&lt;/m:r&gt;&lt;/m:sub&gt;&lt;m:sup&gt;&lt;m:r&gt;&lt;w:rPr&gt;&lt;w:rFonts w:ascii=&quot;Cambria Math&quot; w:h-ansi=&quot;Cambria Math&quot;/&gt;&lt;wx:font wx:val=&quot;Cambria Math&quot;/&gt;&lt;w:i/&gt;&lt;w:color w:val=&quot;000000&quot;/&gt;&lt;w:sz-cs w:val=&quot;21&quot;/&gt;&lt;/w:rPr&gt;&lt;m:t&gt;n-1&lt;/m:t&gt;&lt;/m:r&gt;&lt;/m:sup&gt;&lt;m:e&gt;&lt;m:r&gt;&lt;w:rPr&gt;&lt;w:rFonts w:ascii=&quot;Cambria Math&quot; w:h-ansi=&quot;Cambria Math&quot;/&gt;&lt;wx:font wx:val=&quot;Cambria Math&quot;/&gt;&lt;w:i/&gt;&lt;w:color w:val=&quot;000000&quot;/&gt;&lt;w:sz-cs w:val=&quot;21&quot;/&gt;&lt;/w:rPr&gt;&lt;m:t&gt;p&lt;/m:t&gt;&lt;/m:r&gt;&lt;m:d&gt;&lt;m:dPr&gt;&lt;m:ctrlPr&gt;&lt;w:rPr&gt;&lt;w:rFonts w:ascii=&quot;Cambria Math&quot; w:h-ansi=&quot;Cambria Math&quot;/&gt;&lt;wx:font wx:val=&quot;Cambria Math&quot;/&gt;&lt;w:i/&gt;&lt;w:color w:val=&quot;000000&quot;/&gt;&lt;w:sz-cs w:val=&quot;21&quot;/&gt;&lt;/w:rPr&gt;&lt;/m:ctrlPr&gt;&lt;/m:dPr&gt;&lt;m:e&gt;&lt;m:r&gt;&lt;w:rPr&gt;&lt;w:rFonts w:ascii=&quot;Cambria Math&quot; w:h-ansi=&quot;Cambria Math&quot;/&gt;&lt;wx:font wx:val=&quot;Cambria Math&quot;/&gt;&lt;w:i/&gt;&lt;w:color w:val=&quot;000000&quot;/&gt;&lt;w:sz-cs w:val=&quot;21&quot;/&gt;&lt;/w:rPr&gt;&lt;m:t&gt;k-j&lt;/m:t&gt;&lt;/m:r&gt;&lt;/m:e&gt;&lt;/m:d&gt;&lt;/m:e&gt;&lt;/m:nary&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7" o:title="" chromakey="white"/>
          </v:shape>
        </w:pict>
      </w:r>
      <w:r w:rsidRPr="0081359C">
        <w:rPr>
          <w:rFonts w:ascii="Times New Roman" w:eastAsia="宋体" w:hAnsi="Times New Roman"/>
          <w:sz w:val="24"/>
          <w:szCs w:val="32"/>
        </w:rPr>
        <w:instrText xml:space="preserve"> </w:instrText>
      </w:r>
      <w:r w:rsidRPr="0081359C">
        <w:rPr>
          <w:rFonts w:ascii="Times New Roman" w:eastAsia="宋体" w:hAnsi="Times New Roman"/>
          <w:sz w:val="24"/>
          <w:szCs w:val="32"/>
        </w:rPr>
        <w:fldChar w:fldCharType="end"/>
      </w:r>
      <w:r w:rsidRPr="0081359C">
        <w:rPr>
          <w:rFonts w:ascii="Times New Roman" w:eastAsia="宋体" w:hAnsi="Times New Roman"/>
          <w:sz w:val="24"/>
          <w:szCs w:val="32"/>
        </w:rPr>
        <w:fldChar w:fldCharType="begin"/>
      </w:r>
      <w:r w:rsidRPr="0081359C">
        <w:rPr>
          <w:rFonts w:ascii="Times New Roman" w:eastAsia="宋体" w:hAnsi="Times New Roman"/>
          <w:sz w:val="24"/>
          <w:szCs w:val="32"/>
        </w:rPr>
        <w:instrText xml:space="preserve"> QUOTE </w:instrText>
      </w:r>
      <w:r>
        <w:rPr>
          <w:rFonts w:ascii="Times New Roman" w:eastAsia="宋体" w:hAnsi="Times New Roman"/>
          <w:sz w:val="24"/>
          <w:szCs w:val="32"/>
        </w:rPr>
        <w:pict>
          <v:shape id="_x0000_i1028" type="#_x0000_t75" style="width:103.5pt;height:31.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593A9B&quot;/&gt;&lt;wsp:rsid wsp:val=&quot;00044135&quot;/&gt;&lt;wsp:rsid wsp:val=&quot;0005605F&quot;/&gt;&lt;wsp:rsid wsp:val=&quot;0009107F&quot;/&gt;&lt;wsp:rsid wsp:val=&quot;000A18E4&quot;/&gt;&lt;wsp:rsid wsp:val=&quot;000C7017&quot;/&gt;&lt;wsp:rsid wsp:val=&quot;000F2DEA&quot;/&gt;&lt;wsp:rsid wsp:val=&quot;00134723&quot;/&gt;&lt;wsp:rsid wsp:val=&quot;001A11BA&quot;/&gt;&lt;wsp:rsid wsp:val=&quot;001A6CBD&quot;/&gt;&lt;wsp:rsid wsp:val=&quot;001E5326&quot;/&gt;&lt;wsp:rsid wsp:val=&quot;001F7828&quot;/&gt;&lt;wsp:rsid wsp:val=&quot;00203CB5&quot;/&gt;&lt;wsp:rsid wsp:val=&quot;00207396&quot;/&gt;&lt;wsp:rsid wsp:val=&quot;00212D65&quot;/&gt;&lt;wsp:rsid wsp:val=&quot;00277896&quot;/&gt;&lt;wsp:rsid wsp:val=&quot;0029688A&quot;/&gt;&lt;wsp:rsid wsp:val=&quot;002B3ACB&quot;/&gt;&lt;wsp:rsid wsp:val=&quot;002C7EAC&quot;/&gt;&lt;wsp:rsid wsp:val=&quot;00300896&quot;/&gt;&lt;wsp:rsid wsp:val=&quot;00323942&quot;/&gt;&lt;wsp:rsid wsp:val=&quot;00335D38&quot;/&gt;&lt;wsp:rsid wsp:val=&quot;003D7BB7&quot;/&gt;&lt;wsp:rsid wsp:val=&quot;00405F08&quot;/&gt;&lt;wsp:rsid wsp:val=&quot;0044013D&quot;/&gt;&lt;wsp:rsid wsp:val=&quot;004472FB&quot;/&gt;&lt;wsp:rsid wsp:val=&quot;004C1D5F&quot;/&gt;&lt;wsp:rsid wsp:val=&quot;0051676C&quot;/&gt;&lt;wsp:rsid wsp:val=&quot;00540E5F&quot;/&gt;&lt;wsp:rsid wsp:val=&quot;00544BEC&quot;/&gt;&lt;wsp:rsid wsp:val=&quot;00565FFD&quot;/&gt;&lt;wsp:rsid wsp:val=&quot;00580A8A&quot;/&gt;&lt;wsp:rsid wsp:val=&quot;00593A9B&quot;/&gt;&lt;wsp:rsid wsp:val=&quot;00603097&quot;/&gt;&lt;wsp:rsid wsp:val=&quot;00632D7C&quot;/&gt;&lt;wsp:rsid wsp:val=&quot;00656BB7&quot;/&gt;&lt;wsp:rsid wsp:val=&quot;00676006&quot;/&gt;&lt;wsp:rsid wsp:val=&quot;00695E26&quot;/&gt;&lt;wsp:rsid wsp:val=&quot;006D1E18&quot;/&gt;&lt;wsp:rsid wsp:val=&quot;007314DE&quot;/&gt;&lt;wsp:rsid wsp:val=&quot;007E6854&quot;/&gt;&lt;wsp:rsid wsp:val=&quot;00820D93&quot;/&gt;&lt;wsp:rsid wsp:val=&quot;0084340B&quot;/&gt;&lt;wsp:rsid wsp:val=&quot;008C5A3F&quot;/&gt;&lt;wsp:rsid wsp:val=&quot;009159E8&quot;/&gt;&lt;wsp:rsid wsp:val=&quot;009B12EF&quot;/&gt;&lt;wsp:rsid wsp:val=&quot;009B4010&quot;/&gt;&lt;wsp:rsid wsp:val=&quot;009C6C82&quot;/&gt;&lt;wsp:rsid wsp:val=&quot;009E0EE3&quot;/&gt;&lt;wsp:rsid wsp:val=&quot;00A368E5&quot;/&gt;&lt;wsp:rsid wsp:val=&quot;00A80D6C&quot;/&gt;&lt;wsp:rsid wsp:val=&quot;00AC3975&quot;/&gt;&lt;wsp:rsid wsp:val=&quot;00B039A6&quot;/&gt;&lt;wsp:rsid wsp:val=&quot;00B10E18&quot;/&gt;&lt;wsp:rsid wsp:val=&quot;00B13802&quot;/&gt;&lt;wsp:rsid wsp:val=&quot;00B32ED7&quot;/&gt;&lt;wsp:rsid wsp:val=&quot;00B918E0&quot;/&gt;&lt;wsp:rsid wsp:val=&quot;00BA4F84&quot;/&gt;&lt;wsp:rsid wsp:val=&quot;00BE0A5D&quot;/&gt;&lt;wsp:rsid wsp:val=&quot;00C71FB1&quot;/&gt;&lt;wsp:rsid wsp:val=&quot;00C818B4&quot;/&gt;&lt;wsp:rsid wsp:val=&quot;00C96F85&quot;/&gt;&lt;wsp:rsid wsp:val=&quot;00C970D3&quot;/&gt;&lt;wsp:rsid wsp:val=&quot;00CA2F8E&quot;/&gt;&lt;wsp:rsid wsp:val=&quot;00CD216D&quot;/&gt;&lt;wsp:rsid wsp:val=&quot;00CE37C9&quot;/&gt;&lt;wsp:rsid wsp:val=&quot;00E01182&quot;/&gt;&lt;wsp:rsid wsp:val=&quot;00FC3EA2&quot;/&gt;&lt;/wsp:rsids&gt;&lt;/w:docPr&gt;&lt;w:body&gt;&lt;wx:sect&gt;&lt;w:p wsp:rsidR=&quot;007314DE&quot; wsp:rsidRDefault=&quot;007314DE&quot; wsp:rsidP=&quot;007314DE&quot;&gt;&lt;m:oMathPara&gt;&lt;m:oMath&gt;&lt;m:acc&gt;&lt;m:accPr&gt;&lt;m:chr m:val=&quot;?&quot;/&gt;&lt;m:ctrlPr&gt;&lt;w:rPr&gt;&lt;w:rFonts w:ascii=&quot;Cambria Math&quot; w:fareast=&quot;等线&quot; w:h-ansi=&quot;Cambria Math&quot;/&gt;&lt;wx:font wx:val=&quot;Cambria&gt;&lt;&gt;&lt; Mwxath&quot;/&gt;&lt;w:i/&gt;&lt;w:color w:val=&quot;000000&quot;/&gt;&lt;w:sz-cs w:val=&quot;21&quot;/&gt;&lt;/w:rPr&gt;&lt;/m:ctrlPr&gt;&lt;/m:accPr&gt;&lt;m:e&gt;&lt;m:r&gt;&lt;w:rPr&gt;&lt;w:rFonts w:ascii=&quot;Cambria Math&quot; w:fareast=&quot;等线&quot; w:h-ansi=&quot;Cambria Math&quot;/&gt;&lt;wx:font wx:val=&quot;Cambria Math&quot;/&gt;&lt;w:i/&gt;&lt;w:color w:val=&quot;000000&quot;/&gt;&lt;w:sz-c&gt;&lt;s &gt;&lt;w:vawxl=&quot;21&quot;/&gt;&lt;/w:rPr&gt;&lt;m:t&gt;P&lt;/m:t&gt;&lt;/m:r&gt;&lt;/m:e&gt;&lt;/m:acc&gt;&lt;m:d&gt;&lt;m:dPr&gt;&lt;m:ctrlPr&gt;&lt;w:rPr&gt;&lt;w:rFonts w:ascii=&quot;Cambria Math&quot; w:fareast=&quot;等线&quot; w:h-ansi=&quot;Cambria Math&quot;/&gt;&lt;wx:font wx:val=&quot;Cambria Math&quot;/&gt;&lt;w:i/&gt;&lt;w:color w:val=&quot;000000&quot;/&gt;&lt;w:sz-cs w:val=&quot;21&quot;/&gt;&lt;/w:rPr&gt;&lt;&gt;&lt;/m:c&gt;&lt;trlPr&gt;wx&lt;/m:dPr&gt;&lt;m:e&gt;&lt;m:r&gt;&lt;w:rPr&gt;&lt;w:rFonts w:ascii=&quot;Cambria Math&quot; w:fareast=&quot;等线&quot; w:h-ansi=&quot;Cambria Math&quot;/&gt;&lt;wx:font wx:val=&quot;Cambria Math&quot;/&gt;&lt;w:i/&gt;&lt;w:color w:val=&quot;000000&quot;/&gt;&lt;w:sz-cs w:val=&quot;21&quot;/&gt;&lt;/w:rPr&gt;&lt;m:t&gt;k&lt;/m:t&gt;&lt;/m:r&gt;&lt;/m:e&gt;&lt;/m:d&gt;&lt;m:r&gt;&lt;m:rPr&gt;&lt;m:sty &gt;&lt;m:val=&gt;&lt;&quot;p&quot;/&gt;&lt;/mwx:rPr&gt;&lt;w:rPr&gt;&lt;w:rFonts w:ascii=&quot;Cambria Math&quot; w:fareast=&quot;等线&quot; w:h-ansi=&quot;Cambria Math&quot;/&gt;&lt;wx:font wx:val=&quot;Cambria Math&quot;/&gt;&lt;w:color w:val=&quot;000000&quot;/&gt;&lt;w:sz-cs w:val=&quot;21&quot;/&gt;&lt;/w:rPr&gt;&lt;m:t&gt;=&lt;/m:t&gt;&lt;/m:r&gt;&lt;m:f&gt;&lt;m:fPr&gt;&lt;m:ctrlPr&gt;&lt;w:rPr&gt;&lt;w:rFonts w:ascii&gt;&lt;=&quot;Cambri&gt;&lt;a Math&quot; w:wxfareast=&quot;等线&quot; w:h-ansi=&quot;Cambria Math&quot;/&gt;&lt;wx:font wx:val=&quot;Cambria Math&quot;/&gt;&lt;w:color w:val=&quot;000000&quot;/&gt;&lt;w:sz-cs w:val=&quot;21&quot;/&gt;&lt;/w:rPr&gt;&lt;/m:ctrlPr&gt;&lt;/m:fPr&gt;&lt;m:num&gt;&lt;m:r&gt;&lt;w:rPr&gt;&lt;w:rFonts w:ascii=&quot;Cambria Math&quot; w:fareast=&quot;等线&quot; w:h-ansi=&quot;Cambria Mii&gt;&lt;ath&quot;/&gt;&lt;wx:ri&gt;&lt;font wx:val=w:wx&quot;Cambria Math&quot;/&gt;&lt;w:i/&gt;&lt;w:color w:val=&quot;000000&quot;/&gt;&lt;w:sz-cs w:val=&quot;21&quot;/&gt;&lt;/w:rPr&gt;&lt;m:t&gt;1&lt;/m:t&gt;&lt;/m:r&gt;&lt;/m:num&gt;&lt;m:den&gt;&lt;m:r&gt;&lt;w:rPr&gt;&lt;w:rFonts w:ascii=&quot;Cambria Math&quot; w:fareast=&quot;等线&quot; w:h-ansi=&quot;Cambria Math&quot;/&gt;&lt;wx:font wx:val=&quot;Cambria Math&gt;&lt;&quot;/&gt;&lt;w:i/&gt;&lt;w:co&gt;&lt;lor w:val=&quot;00000wx0&quot;/&gt;&lt;w:sz-cs w:val=&quot;21&quot;/&gt;&lt;/w:rPr&gt;&lt;m:t&gt;n&lt;/m:t&gt;&lt;/m:r&gt;&lt;/m:den&gt;&lt;/m:f&gt;&lt;m:nary&gt;&lt;m:naryPr&gt;&lt;m:chr m:val=&quot;∑&quot;/&gt;&lt;m:limLoc m:val=&quot;undOvr&quot;/&gt;&lt;m:ctrlPr&gt;&lt;w:rPr&gt;&lt;w:rFonts w:ascii=&quot;Cambria Math&quot; w:fareast=&quot;等线&quot; w:h-ansi=&quot;Cambria Math&quot;/&gt;&lt;h&gt;&lt;wx:font wx:val=&quot;o&gt;&lt;Cambria Math&quot;/&gt;&lt;w:0wxi/&gt;&lt;w:color w:val=&quot;000000&quot;/&gt;&lt;w:sz-cs w:val=&quot;21&quot;/&gt;&lt;/w:rPr&gt;&lt;/m:ctrlPr&gt;&lt;/m:naryPr&gt;&lt;m:sub&gt;&lt;m:r&gt;&lt;w:rPr&gt;&lt;w:rFonts w:ascii=&quot;Cambria Math&quot; w:fareast=&quot;等线&quot; w:h-ansi=&quot;Cambria Math&quot;/&gt;&lt;wx:font wx:val=&quot;Cambria Math&quot;/&gt;&lt;w:i/&gt;&lt;w:c&gt;&lt;olor w:val=&quot;000000&quot;&gt;&lt;/&gt;&lt;w:sz-cs w:val=&quot;21&quot;wx/&gt;&lt;/w:rPr&gt;&lt;m:t&gt;j=0&lt;/m:t&gt;&lt;/m:r&gt;&lt;/m:sub&gt;&lt;m:sup&gt;&lt;m:r&gt;&lt;w:rPr&gt;&lt;w:rFonts w:ascii=&quot;Cambria Math&quot; w:fareast=&quot;等线&quot; w:h-ansi=&quot;Cambria Math&quot;/&gt;&lt;wx:font wx:val=&quot;Cambria Math&quot;/&gt;&lt;w:i/&gt;&lt;w:color w:val=&quot;000000&quot;/&gt;&lt;w:sz-cs w:val=&quot;&gt;&lt;21&quot;/&gt;&lt;/w:rPr&gt;&lt;m:t&gt;n-1&gt;&lt;&lt;/m:t&gt;&lt;/m:r&gt;&lt;/m:sup&gt;&lt;m:wxe&gt;&lt;m:r&gt;&lt;w:rPr&gt;&lt;w:rFonts w:ascii=&quot;Cambria Math&quot; w:fareast=&quot;等线&quot; w:h-ansi=&quot;Cambria Math&quot;/&gt;&lt;wx:font wx:val=&quot;Cambria Math&quot;/&gt;&lt;w:i/&gt;&lt;w:color w:val=&quot;000000&quot;/&gt;&lt;w:sz-cs w:val=&quot;21&quot;/&gt;&lt;/w:rPr&gt;&lt;m:t&gt;p&lt;/m:t&gt;&lt;/m:r&gt;&lt;m:d&gt;&lt;m:&gt;&lt;dPr&gt;&lt;m:ctrlPr&gt;&lt;w:rPr&gt;&lt;w&gt;&lt;:rFonts w:ascii=&quot;Cambria wxMath&quot; w:fareast=&quot;等线&quot; w:h-ansi=&quot;Cambria Math&quot;/&gt;&lt;wx:font wx:val=&quot;Cambria Math&quot;/&gt;&lt;w:i/&gt;&lt;w:color w:val=&quot;000000&quot;/&gt;&lt;w:sz-cs w:val=&quot;21&quot;/&gt;&lt;/w:rPr&gt;&lt;/m:ctrlPr&gt;&lt;/m:dPr&gt;&lt;m:e&gt;&lt;m:r&gt;&lt;w:rPr&gt;&lt;w:rFonts w:ascii=&quot;Cambria &gt;&lt;Math&quot; w:fareast=&quot;等线&quot; w:&lt;w&gt;&lt;h-ansi=&quot;Cambria Math&quot;/&gt;&lt;wx:a wxfont wx:val=&quot;Cambria Math&quot;/&gt;&lt;w:i/&gt;&lt;w:color w:val=&quot;000000&quot;/&gt;&lt;w:sz-cs w:val=&quot;21&quot;/&gt;&lt;/w:rPr&gt;&lt;m:t&gt;k-j&lt;/m:t&gt;&lt;/m:r&gt;&lt;/m:e&gt;&lt;/m:d&gt;&lt;/m:e&gt;&lt;/m:nary&gt;&lt;/m:oMath&gt;&lt;/m:oMathPara&gt;&lt;/w:p&gt;&lt;w:sectPr wsp:rsidR=&quot;00000000&quot;&gt;&lt;&gt;&lt;w:pgSz w:w=&quot;12240&quot; w:h=&quot;15840&quot;/&gt;&lt;w:pgMar w:top=&quot;1440&quot; w:right=&quot;1800&quot; w:bottom=&quot;1440&quot; w:left=&quot;1800&quot; w:header=&quot;720&quot; w:footer=&quot;720&quot; w:gutter=&quot;0&quot;/&gt;&lt;w:cols w:space=&quot;720&quot;/&gt;&lt;/w:sectPr&gt;&lt;/wx:sect&gt;&lt;/w:body&gt;&lt;/w:wordDocument&gt;">
            <v:imagedata r:id="rId17" o:title="" chromakey="white"/>
          </v:shape>
        </w:pict>
      </w:r>
      <w:r w:rsidRPr="0081359C">
        <w:rPr>
          <w:rFonts w:ascii="Times New Roman" w:eastAsia="宋体" w:hAnsi="Times New Roman"/>
          <w:sz w:val="24"/>
          <w:szCs w:val="32"/>
        </w:rPr>
        <w:instrText xml:space="preserve"> </w:instrText>
      </w:r>
      <w:r w:rsidRPr="0081359C">
        <w:rPr>
          <w:rFonts w:ascii="Times New Roman" w:eastAsia="宋体" w:hAnsi="Times New Roman"/>
          <w:sz w:val="24"/>
          <w:szCs w:val="32"/>
        </w:rPr>
        <w:fldChar w:fldCharType="end"/>
      </w:r>
      <w:r w:rsidRPr="0081359C">
        <w:rPr>
          <w:rFonts w:ascii="Times New Roman" w:eastAsia="宋体" w:hAnsi="Times New Roman"/>
          <w:sz w:val="24"/>
          <w:szCs w:val="32"/>
        </w:rPr>
        <w:tab/>
      </w:r>
      <w:r w:rsidRPr="0081359C">
        <w:rPr>
          <w:rFonts w:ascii="Times New Roman" w:eastAsia="宋体" w:hAnsi="Times New Roman"/>
          <w:sz w:val="24"/>
          <w:szCs w:val="32"/>
        </w:rPr>
        <w:tab/>
      </w:r>
      <w:r w:rsidRPr="0081359C">
        <w:rPr>
          <w:rFonts w:ascii="Times New Roman" w:eastAsia="宋体" w:hAnsi="Times New Roman"/>
          <w:sz w:val="24"/>
          <w:szCs w:val="32"/>
        </w:rPr>
        <w:tab/>
      </w:r>
      <w:bookmarkEnd w:id="3"/>
      <w:bookmarkEnd w:id="4"/>
      <w:r w:rsidRPr="0081359C">
        <w:rPr>
          <w:rFonts w:ascii="Times New Roman" w:eastAsia="宋体" w:hAnsi="Times New Roman"/>
          <w:sz w:val="24"/>
          <w:szCs w:val="32"/>
        </w:rPr>
        <w:t>(1)</w:t>
      </w:r>
    </w:p>
    <w:p w:rsidR="002F37F5" w:rsidRPr="0081359C" w:rsidRDefault="002F37F5" w:rsidP="002F37F5">
      <w:pPr>
        <w:pStyle w:val="a3"/>
        <w:spacing w:beforeLines="100" w:before="312" w:line="440" w:lineRule="exact"/>
        <w:ind w:firstLineChars="0" w:firstLine="0"/>
        <w:rPr>
          <w:rFonts w:ascii="Times New Roman" w:hAnsi="Times New Roman"/>
          <w:sz w:val="24"/>
          <w:szCs w:val="32"/>
        </w:rPr>
      </w:pPr>
      <w:r w:rsidRPr="0081359C">
        <w:rPr>
          <w:rFonts w:ascii="Times New Roman" w:hAnsi="Times New Roman"/>
          <w:sz w:val="24"/>
          <w:szCs w:val="32"/>
        </w:rPr>
        <w:t>其</w:t>
      </w:r>
      <w:r w:rsidRPr="0081359C">
        <w:rPr>
          <w:rFonts w:ascii="Times New Roman" w:hAnsi="Times New Roman" w:hint="eastAsia"/>
          <w:sz w:val="24"/>
          <w:szCs w:val="32"/>
        </w:rPr>
        <w:t>中</w:t>
      </w:r>
      <w:r w:rsidRPr="0081359C">
        <w:rPr>
          <w:rFonts w:ascii="Times New Roman" w:hAnsi="Times New Roman"/>
          <w:sz w:val="24"/>
          <w:szCs w:val="32"/>
        </w:rPr>
        <w:t>n=30.</w:t>
      </w:r>
      <w:r w:rsidRPr="0081359C">
        <w:rPr>
          <w:rFonts w:ascii="Times New Roman" w:hAnsi="Times New Roman"/>
          <w:sz w:val="24"/>
          <w:szCs w:val="32"/>
        </w:rPr>
        <w:tab/>
      </w:r>
    </w:p>
    <w:p w:rsidR="003437DE" w:rsidRDefault="003437DE"/>
    <w:sectPr w:rsidR="003437D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551659"/>
    <w:multiLevelType w:val="hybridMultilevel"/>
    <w:tmpl w:val="BAE2EF9C"/>
    <w:lvl w:ilvl="0" w:tplc="BE0C4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7F5"/>
    <w:rsid w:val="002F37F5"/>
    <w:rsid w:val="003437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8F4B4"/>
  <w15:chartTrackingRefBased/>
  <w15:docId w15:val="{7B2DA6EA-C2E3-4BE6-8A84-07DC5BF1F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F37F5"/>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2F37F5"/>
    <w:pPr>
      <w:ind w:firstLineChars="200" w:firstLine="420"/>
    </w:pPr>
    <w:rPr>
      <w:rFonts w:ascii="Calibri" w:hAnsi="Calibri"/>
      <w:szCs w:val="22"/>
    </w:rPr>
  </w:style>
  <w:style w:type="paragraph" w:styleId="a4">
    <w:name w:val="caption"/>
    <w:basedOn w:val="a"/>
    <w:next w:val="a"/>
    <w:uiPriority w:val="35"/>
    <w:unhideWhenUsed/>
    <w:qFormat/>
    <w:rsid w:val="002F37F5"/>
    <w:rPr>
      <w:rFonts w:ascii="Cambria" w:eastAsia="黑体" w:hAnsi="Cambria"/>
      <w:sz w:val="20"/>
      <w:szCs w:val="20"/>
    </w:rPr>
  </w:style>
  <w:style w:type="table" w:styleId="a5">
    <w:name w:val="Table Grid"/>
    <w:basedOn w:val="a1"/>
    <w:qFormat/>
    <w:rsid w:val="002F37F5"/>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qFormat/>
    <w:rsid w:val="002F37F5"/>
    <w:pPr>
      <w:widowControl/>
      <w:spacing w:before="100" w:beforeAutospacing="1" w:after="100" w:afterAutospacing="1"/>
      <w:jc w:val="left"/>
    </w:pPr>
    <w:rPr>
      <w:rFonts w:eastAsia="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w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wmf"/><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10</Pages>
  <Words>764</Words>
  <Characters>4357</Characters>
  <Application>Microsoft Office Word</Application>
  <DocSecurity>0</DocSecurity>
  <Lines>36</Lines>
  <Paragraphs>10</Paragraphs>
  <ScaleCrop>false</ScaleCrop>
  <Company/>
  <LinksUpToDate>false</LinksUpToDate>
  <CharactersWithSpaces>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2023-08-29T04:30:00Z</dcterms:created>
  <dcterms:modified xsi:type="dcterms:W3CDTF">2023-08-29T04:33:00Z</dcterms:modified>
</cp:coreProperties>
</file>