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B4F2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13B7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7B9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1095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66A5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2D60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color w:val="7F8C8D"/>
          <w:sz w:val="20"/>
        </w:rPr>
        <w:t>________________________________________________________________________________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color w:val="7F8C8D"/>
          <w:sz w:val="20"/>
        </w:rPr>
        <w:t>________________________________________________________________________________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color w:val="7F8C8D"/>
          <w:sz w:val="20"/>
        </w:rPr>
        <w:t>________________________________________________________________________________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347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7EEF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732E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922C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BEE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CCA38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66F5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D112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489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C75E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48BC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2BE6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553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B0D3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63EC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760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EA6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7BF3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0AC7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4AC7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83DD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97CA8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40F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D3428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69AE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73F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B15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16D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49C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8187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0019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9300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EAB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CCF4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D9D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BDBC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6AAB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00B0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37EE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633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470E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F4B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A612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CEA4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B37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3BF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913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62F72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6E5E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FBA2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5F43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A23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5EB52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1A98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8FDC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FC0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0A72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9BE5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078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0E0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1BA1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CEFF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E372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7F44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99FD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6A25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171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2F3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67CB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2F9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DB3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D17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D8D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08A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39FE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FB1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522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A50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3D9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6BD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14D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EACC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6F8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323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b/>
          <w:color w:val="1F4E78"/>
        </w:rPr>
        <w:t xml:space="preserve">Estado general de la iteración:  </w:t>
      </w:r>
      <w:r>
        <w:rPr>
          <w:color w:val="000000"/>
        </w:rPr>
        <w:t>☐ Cumplida   ☐ Parcialmente cumplida   ☐ No cumplida</w:t>
      </w:r>
    </w:p>
    <w:p w14:paraId="592A81E8" w14:textId="77777777" w:rsidR="000650E0" w:rsidRDefault="00000000">
      <w:r>
        <w:rPr>
          <w:b/>
          <w:color w:val="1F4E78"/>
        </w:rPr>
        <w:t xml:space="preserve">Validación:  </w:t>
      </w:r>
      <w:r>
        <w:rPr>
          <w:color w:val="000000"/>
          <w:sz w:val="20"/>
        </w:rPr>
        <w:t>Representante del equipo ____________________    Docente guía ____________________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