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bidi w:val="0"/>
      </w:pPr>
      <w:r>
        <w:rPr>
          <w:rtl w:val="0"/>
        </w:rPr>
        <w:t>Documento de requisitos: SignBridge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rPr>
          <w:b w:val="1"/>
          <w:bCs w:val="1"/>
          <w:lang w:val="es-ES_tradnl"/>
        </w:rPr>
      </w:pPr>
      <w:r>
        <w:rPr>
          <w:b w:val="1"/>
          <w:bCs w:val="1"/>
          <w:rtl w:val="0"/>
          <w:lang w:val="es-ES_tradnl"/>
        </w:rPr>
        <w:t>Traducir de lenguaje de signos a voz</w:t>
      </w:r>
    </w:p>
    <w:p>
      <w:pPr>
        <w:pStyle w:val="Cuerpo"/>
        <w:numPr>
          <w:ilvl w:val="0"/>
          <w:numId w:val="2"/>
        </w:numPr>
        <w:rPr>
          <w:b w:val="1"/>
          <w:bCs w:val="1"/>
          <w:lang w:val="es-ES_tradnl"/>
        </w:rPr>
      </w:pPr>
      <w:r>
        <w:rPr>
          <w:b w:val="1"/>
          <w:bCs w:val="1"/>
          <w:rtl w:val="0"/>
          <w:lang w:val="es-ES_tradnl"/>
        </w:rPr>
        <w:t>Traducir de lenguaje de signos a texto</w:t>
      </w:r>
    </w:p>
    <w:p>
      <w:pPr>
        <w:pStyle w:val="Cuerpo"/>
        <w:numPr>
          <w:ilvl w:val="0"/>
          <w:numId w:val="3"/>
        </w:numPr>
        <w:bidi w:val="0"/>
      </w:pPr>
      <w:r>
        <w:rPr>
          <w:rtl w:val="0"/>
        </w:rPr>
        <w:t>Traducir en tiempo real por frase.</w:t>
      </w:r>
    </w:p>
    <w:p>
      <w:pPr>
        <w:pStyle w:val="Cuerpo"/>
        <w:numPr>
          <w:ilvl w:val="0"/>
          <w:numId w:val="3"/>
        </w:numPr>
        <w:bidi w:val="0"/>
      </w:pPr>
      <w:r>
        <w:rPr>
          <w:rtl w:val="0"/>
        </w:rPr>
        <w:t>Se debe ver tanto el v</w:t>
      </w:r>
      <w:r>
        <w:rPr>
          <w:rtl w:val="0"/>
        </w:rPr>
        <w:t>í</w:t>
      </w:r>
      <w:r>
        <w:rPr>
          <w:rtl w:val="0"/>
        </w:rPr>
        <w:t>deo (parte superior) como el texto (parte inferior)</w:t>
      </w:r>
    </w:p>
    <w:p>
      <w:pPr>
        <w:pStyle w:val="Cuerpo"/>
        <w:numPr>
          <w:ilvl w:val="0"/>
          <w:numId w:val="3"/>
        </w:numPr>
        <w:bidi w:val="0"/>
      </w:pPr>
      <w:r>
        <w:rPr>
          <w:rtl w:val="0"/>
        </w:rPr>
        <w:t>El sistema debe detectar la posici</w:t>
      </w:r>
      <w:r>
        <w:rPr>
          <w:rtl w:val="0"/>
        </w:rPr>
        <w:t>ó</w:t>
      </w:r>
      <w:r>
        <w:rPr>
          <w:rtl w:val="0"/>
        </w:rPr>
        <w:t>n de la cara, pero no debe reconocer la cara</w:t>
      </w:r>
    </w:p>
    <w:p>
      <w:pPr>
        <w:pStyle w:val="Cuerpo"/>
        <w:numPr>
          <w:ilvl w:val="0"/>
          <w:numId w:val="3"/>
        </w:numPr>
        <w:bidi w:val="0"/>
      </w:pPr>
      <w:r>
        <w:rPr>
          <w:rtl w:val="0"/>
        </w:rPr>
        <w:t>Inicialmente, el sistema reconocer</w:t>
      </w:r>
      <w:r>
        <w:rPr>
          <w:rtl w:val="0"/>
        </w:rPr>
        <w:t xml:space="preserve">á </w:t>
      </w:r>
      <w:r>
        <w:rPr>
          <w:rtl w:val="0"/>
        </w:rPr>
        <w:t>letras (frames est</w:t>
      </w:r>
      <w:r>
        <w:rPr>
          <w:rtl w:val="0"/>
        </w:rPr>
        <w:t>á</w:t>
      </w:r>
      <w:r>
        <w:rPr>
          <w:rtl w:val="0"/>
        </w:rPr>
        <w:t>ticos). M</w:t>
      </w:r>
      <w:r>
        <w:rPr>
          <w:rtl w:val="0"/>
        </w:rPr>
        <w:t>á</w:t>
      </w:r>
      <w:r>
        <w:rPr>
          <w:rtl w:val="0"/>
        </w:rPr>
        <w:t>s tarde, deber</w:t>
      </w:r>
      <w:r>
        <w:rPr>
          <w:rtl w:val="0"/>
        </w:rPr>
        <w:t xml:space="preserve">á </w:t>
      </w:r>
      <w:r>
        <w:rPr>
          <w:rtl w:val="0"/>
        </w:rPr>
        <w:t>reconocer palabras (frames din</w:t>
      </w:r>
      <w:r>
        <w:rPr>
          <w:rtl w:val="0"/>
        </w:rPr>
        <w:t>á</w:t>
      </w:r>
      <w:r>
        <w:rPr>
          <w:rtl w:val="0"/>
        </w:rPr>
        <w:t>micos) y al final, frases completas.</w:t>
      </w:r>
    </w:p>
    <w:p>
      <w:pPr>
        <w:pStyle w:val="Cuerpo"/>
        <w:numPr>
          <w:ilvl w:val="0"/>
          <w:numId w:val="3"/>
        </w:numPr>
        <w:bidi w:val="0"/>
      </w:pPr>
      <w:r>
        <w:rPr>
          <w:rtl w:val="0"/>
        </w:rPr>
        <w:t>El sistema debe poder iniciar y detener la grabaci</w:t>
      </w:r>
      <w:r>
        <w:rPr>
          <w:rtl w:val="0"/>
        </w:rPr>
        <w:t>ó</w:t>
      </w:r>
      <w:r>
        <w:rPr>
          <w:rtl w:val="0"/>
        </w:rPr>
        <w:t>n mediante un bot</w:t>
      </w:r>
      <w:r>
        <w:rPr>
          <w:rtl w:val="0"/>
        </w:rPr>
        <w:t>ó</w:t>
      </w:r>
      <w:r>
        <w:rPr>
          <w:rtl w:val="0"/>
        </w:rPr>
        <w:t>n.</w:t>
      </w:r>
    </w:p>
    <w:p>
      <w:pPr>
        <w:pStyle w:val="Cuerpo"/>
        <w:numPr>
          <w:ilvl w:val="0"/>
          <w:numId w:val="3"/>
        </w:numPr>
        <w:bidi w:val="0"/>
      </w:pPr>
      <w:r>
        <w:rPr>
          <w:rtl w:val="0"/>
        </w:rPr>
        <w:t>La persona puede reproducir v</w:t>
      </w:r>
      <w:r>
        <w:rPr>
          <w:rtl w:val="0"/>
        </w:rPr>
        <w:t>í</w:t>
      </w:r>
      <w:r>
        <w:rPr>
          <w:rtl w:val="0"/>
        </w:rPr>
        <w:t>deos ya grabados a trav</w:t>
      </w:r>
      <w:r>
        <w:rPr>
          <w:rtl w:val="0"/>
        </w:rPr>
        <w:t>é</w:t>
      </w:r>
      <w:r>
        <w:rPr>
          <w:rtl w:val="0"/>
        </w:rPr>
        <w:t>s de la aplicaci</w:t>
      </w:r>
      <w:r>
        <w:rPr>
          <w:rtl w:val="0"/>
        </w:rPr>
        <w:t>ó</w:t>
      </w:r>
      <w:r>
        <w:rPr>
          <w:rtl w:val="0"/>
        </w:rPr>
        <w:t>n (guardar grabaciones recientes).</w:t>
      </w:r>
    </w:p>
    <w:p>
      <w:pPr>
        <w:pStyle w:val="Cuerpo"/>
        <w:bidi w:val="0"/>
      </w:pPr>
    </w:p>
    <w:p>
      <w:pPr>
        <w:pStyle w:val="Encabezado"/>
        <w:bidi w:val="0"/>
      </w:pPr>
      <w:r>
        <w:rPr>
          <w:rtl w:val="0"/>
        </w:rPr>
        <w:t>Requisitos no funcionales</w:t>
      </w:r>
    </w:p>
    <w:p>
      <w:pPr>
        <w:pStyle w:val="Cuerpo"/>
        <w:numPr>
          <w:ilvl w:val="0"/>
          <w:numId w:val="3"/>
        </w:numPr>
        <w:bidi w:val="0"/>
      </w:pPr>
      <w:r>
        <w:rPr>
          <w:rtl w:val="0"/>
        </w:rPr>
        <w:t>Detecci</w:t>
      </w:r>
      <w:r>
        <w:rPr>
          <w:rtl w:val="0"/>
        </w:rPr>
        <w:t>ó</w:t>
      </w:r>
      <w:r>
        <w:rPr>
          <w:rtl w:val="0"/>
        </w:rPr>
        <w:t>n con un 95% de eficacia.</w:t>
      </w:r>
    </w:p>
    <w:p>
      <w:pPr>
        <w:pStyle w:val="Cuerpo"/>
        <w:numPr>
          <w:ilvl w:val="0"/>
          <w:numId w:val="3"/>
        </w:numPr>
        <w:bidi w:val="0"/>
      </w:pPr>
      <w:r>
        <w:rPr>
          <w:rtl w:val="0"/>
        </w:rPr>
        <w:t>Compatibilidad con Android e iOS.</w:t>
      </w:r>
    </w:p>
    <w:p>
      <w:pPr>
        <w:pStyle w:val="Cuerpo"/>
        <w:numPr>
          <w:ilvl w:val="0"/>
          <w:numId w:val="3"/>
        </w:numPr>
        <w:bidi w:val="0"/>
      </w:pPr>
      <w:r>
        <w:rPr>
          <w:rtl w:val="0"/>
        </w:rPr>
        <w:t>Para detectar la cara se debe mostrar una silueta.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es-ES_tradnl"/>
      </w:rPr>
      <w:t>4/3/2026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Guion"/>
  </w:abstractNum>
  <w:abstractNum w:abstractNumId="1">
    <w:multiLevelType w:val="hybridMultilevel"/>
    <w:styleLink w:val="Guion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Guion">
    <w:name w:val="Guion"/>
    <w:pPr>
      <w:numPr>
        <w:numId w:val="1"/>
      </w:numPr>
    </w:pPr>
  </w:style>
  <w:style w:type="paragraph" w:styleId="Encabezado">
    <w:name w:val="Encabezad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