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BF3" w:rsidRDefault="00134BF3" w:rsidP="00134BF3">
      <w:pPr>
        <w:pStyle w:val="NormalWeb"/>
        <w:shd w:val="clear" w:color="auto" w:fill="FFFFFF"/>
        <w:spacing w:before="240" w:beforeAutospacing="0" w:after="240" w:afterAutospacing="0" w:line="241" w:lineRule="atLeast"/>
        <w:rPr>
          <w:rFonts w:ascii="Helvetica" w:hAnsi="Helvetica" w:cs="Helvetica"/>
          <w:sz w:val="18"/>
          <w:szCs w:val="18"/>
        </w:rPr>
      </w:pPr>
      <w:r w:rsidRPr="00134BF3">
        <w:rPr>
          <w:rFonts w:ascii="Arial" w:hAnsi="Arial" w:cs="Arial"/>
          <w:b/>
          <w:sz w:val="22"/>
          <w:szCs w:val="18"/>
        </w:rPr>
        <w:t xml:space="preserve">EL CIRCO MALO LLEGÓ </w:t>
      </w:r>
      <w:r>
        <w:rPr>
          <w:rFonts w:ascii="Arial" w:hAnsi="Arial" w:cs="Arial"/>
          <w:b/>
          <w:sz w:val="22"/>
          <w:szCs w:val="18"/>
        </w:rPr>
        <w:t>PAR</w:t>
      </w:r>
      <w:r w:rsidR="009709ED">
        <w:rPr>
          <w:rFonts w:ascii="Arial" w:hAnsi="Arial" w:cs="Arial"/>
          <w:b/>
          <w:sz w:val="22"/>
          <w:szCs w:val="18"/>
        </w:rPr>
        <w:t xml:space="preserve">A QUEDARSE EN </w:t>
      </w:r>
      <w:r w:rsidRPr="00134BF3">
        <w:rPr>
          <w:rFonts w:ascii="Arial" w:hAnsi="Arial" w:cs="Arial"/>
          <w:b/>
          <w:sz w:val="22"/>
          <w:szCs w:val="18"/>
        </w:rPr>
        <w:t>FACATATIVÁ.</w:t>
      </w:r>
      <w:r w:rsidRPr="00134BF3">
        <w:rPr>
          <w:rStyle w:val="apple-converted-space"/>
          <w:rFonts w:ascii="Helvetica" w:hAnsi="Helvetica" w:cs="Helvetica"/>
          <w:sz w:val="22"/>
          <w:szCs w:val="18"/>
        </w:rPr>
        <w:t> </w:t>
      </w:r>
      <w:r w:rsidRPr="00134BF3">
        <w:rPr>
          <w:rFonts w:ascii="Helvetica" w:hAnsi="Helvetica" w:cs="Helvetica"/>
          <w:sz w:val="18"/>
          <w:szCs w:val="18"/>
        </w:rPr>
        <w:br/>
      </w:r>
    </w:p>
    <w:p w:rsidR="00134BF3" w:rsidRDefault="00134BF3" w:rsidP="00134BF3">
      <w:pPr>
        <w:pStyle w:val="NormalWeb"/>
        <w:shd w:val="clear" w:color="auto" w:fill="FFFFFF"/>
        <w:spacing w:before="240" w:beforeAutospacing="0" w:after="240" w:afterAutospacing="0" w:line="241" w:lineRule="atLeast"/>
        <w:rPr>
          <w:rFonts w:ascii="Helvetica" w:hAnsi="Helvetica" w:cs="Helvetica"/>
          <w:sz w:val="18"/>
          <w:szCs w:val="18"/>
        </w:rPr>
      </w:pPr>
    </w:p>
    <w:p w:rsidR="009709ED" w:rsidRPr="004E677C" w:rsidRDefault="00134BF3" w:rsidP="009709ED">
      <w:pPr>
        <w:pStyle w:val="NormalWeb"/>
        <w:shd w:val="clear" w:color="auto" w:fill="FFFFFF"/>
        <w:spacing w:before="240" w:beforeAutospacing="0" w:after="240" w:afterAutospacing="0" w:line="241" w:lineRule="atLeast"/>
        <w:jc w:val="both"/>
        <w:rPr>
          <w:rFonts w:ascii="Arial" w:hAnsi="Arial" w:cs="Arial"/>
          <w:sz w:val="20"/>
          <w:szCs w:val="22"/>
        </w:rPr>
      </w:pPr>
      <w:r w:rsidRPr="004E677C">
        <w:rPr>
          <w:rFonts w:ascii="Arial" w:hAnsi="Arial" w:cs="Arial"/>
          <w:sz w:val="20"/>
          <w:szCs w:val="22"/>
        </w:rPr>
        <w:t>¿Cómo acepta este pueblo que le saqueen</w:t>
      </w:r>
      <w:r w:rsidRPr="004E677C">
        <w:rPr>
          <w:rFonts w:ascii="Arial" w:hAnsi="Arial" w:cs="Arial"/>
          <w:sz w:val="20"/>
          <w:szCs w:val="22"/>
        </w:rPr>
        <w:t xml:space="preserve"> una y otra vez sin hacer nada? </w:t>
      </w:r>
      <w:r w:rsidRPr="004E677C">
        <w:rPr>
          <w:rFonts w:ascii="Arial" w:hAnsi="Arial" w:cs="Arial"/>
          <w:sz w:val="20"/>
          <w:szCs w:val="22"/>
        </w:rPr>
        <w:t>¿</w:t>
      </w:r>
      <w:r w:rsidRPr="004E677C">
        <w:rPr>
          <w:rFonts w:ascii="Arial" w:hAnsi="Arial" w:cs="Arial"/>
          <w:sz w:val="20"/>
          <w:szCs w:val="22"/>
        </w:rPr>
        <w:t>Facatativá no será un pueblo de crédulos</w:t>
      </w:r>
      <w:r w:rsidRPr="004E677C">
        <w:rPr>
          <w:rFonts w:ascii="Arial" w:hAnsi="Arial" w:cs="Arial"/>
          <w:sz w:val="20"/>
          <w:szCs w:val="22"/>
        </w:rPr>
        <w:t>?</w:t>
      </w:r>
      <w:r w:rsidRPr="004E677C">
        <w:rPr>
          <w:rStyle w:val="apple-converted-space"/>
          <w:rFonts w:ascii="Arial" w:hAnsi="Arial" w:cs="Arial"/>
          <w:sz w:val="20"/>
          <w:szCs w:val="22"/>
        </w:rPr>
        <w:t> </w:t>
      </w:r>
      <w:r w:rsidR="004E677C">
        <w:rPr>
          <w:rStyle w:val="textexposedshow"/>
          <w:rFonts w:ascii="Arial" w:hAnsi="Arial" w:cs="Arial"/>
          <w:sz w:val="20"/>
          <w:szCs w:val="22"/>
        </w:rPr>
        <w:t>¿Usted</w:t>
      </w:r>
      <w:r w:rsidRPr="004E677C">
        <w:rPr>
          <w:rStyle w:val="textexposedshow"/>
          <w:rFonts w:ascii="Arial" w:hAnsi="Arial" w:cs="Arial"/>
          <w:sz w:val="20"/>
          <w:szCs w:val="22"/>
        </w:rPr>
        <w:t xml:space="preserve"> </w:t>
      </w:r>
      <w:r w:rsidR="004E677C" w:rsidRPr="004E677C">
        <w:rPr>
          <w:rStyle w:val="textexposedshow"/>
          <w:rFonts w:ascii="Arial" w:hAnsi="Arial" w:cs="Arial"/>
          <w:sz w:val="20"/>
          <w:szCs w:val="22"/>
        </w:rPr>
        <w:t>qué</w:t>
      </w:r>
      <w:bookmarkStart w:id="0" w:name="_GoBack"/>
      <w:bookmarkEnd w:id="0"/>
      <w:r w:rsidRPr="004E677C">
        <w:rPr>
          <w:rStyle w:val="textexposedshow"/>
          <w:rFonts w:ascii="Arial" w:hAnsi="Arial" w:cs="Arial"/>
          <w:sz w:val="20"/>
          <w:szCs w:val="22"/>
        </w:rPr>
        <w:t xml:space="preserve"> opinan?</w:t>
      </w:r>
    </w:p>
    <w:p w:rsidR="00134BF3" w:rsidRPr="004E677C" w:rsidRDefault="009709ED" w:rsidP="009709ED">
      <w:pPr>
        <w:pStyle w:val="NormalWeb"/>
        <w:shd w:val="clear" w:color="auto" w:fill="FFFFFF"/>
        <w:spacing w:before="240" w:beforeAutospacing="0" w:after="240" w:afterAutospacing="0" w:line="241" w:lineRule="atLeast"/>
        <w:jc w:val="both"/>
        <w:rPr>
          <w:rFonts w:ascii="Arial" w:hAnsi="Arial" w:cs="Arial"/>
          <w:sz w:val="20"/>
          <w:szCs w:val="22"/>
        </w:rPr>
      </w:pPr>
      <w:r w:rsidRPr="004E677C">
        <w:rPr>
          <w:rFonts w:ascii="Arial" w:hAnsi="Arial" w:cs="Arial"/>
          <w:sz w:val="20"/>
          <w:szCs w:val="22"/>
        </w:rPr>
        <w:t>Hablemos claro u</w:t>
      </w:r>
      <w:r w:rsidR="00134BF3" w:rsidRPr="004E677C">
        <w:rPr>
          <w:rFonts w:ascii="Arial" w:hAnsi="Arial" w:cs="Arial"/>
          <w:sz w:val="20"/>
          <w:szCs w:val="22"/>
        </w:rPr>
        <w:t>na de las co</w:t>
      </w:r>
      <w:r w:rsidR="00134BF3" w:rsidRPr="004E677C">
        <w:rPr>
          <w:rFonts w:ascii="Arial" w:hAnsi="Arial" w:cs="Arial"/>
          <w:sz w:val="20"/>
          <w:szCs w:val="22"/>
        </w:rPr>
        <w:t>sas que más nos</w:t>
      </w:r>
      <w:r w:rsidR="00134BF3" w:rsidRPr="004E677C">
        <w:rPr>
          <w:rFonts w:ascii="Arial" w:hAnsi="Arial" w:cs="Arial"/>
          <w:sz w:val="20"/>
          <w:szCs w:val="22"/>
        </w:rPr>
        <w:t xml:space="preserve"> sacan la piedra, casi más que los asesinos, violentos con las mujeres, niños o simplemente violentos, borrachos, mafiosos, alcaldes concejales aprovechados e incultos, ¿Dije alcaldes corruptos?, funcionarios de favor y chupa-chups haciendo lobby en los despachos de la alcaldía y la gobernación, son las permanentes denuncias de corrupción e ineficacia de concejales y gobiernos locales que se convierte la realidad desde su ineficacia, en pura baba de bebe desdentado.</w:t>
      </w:r>
    </w:p>
    <w:p w:rsidR="009709ED" w:rsidRPr="004E677C" w:rsidRDefault="00134BF3" w:rsidP="009709ED">
      <w:pPr>
        <w:pStyle w:val="NormalWeb"/>
        <w:shd w:val="clear" w:color="auto" w:fill="FFFFFF"/>
        <w:spacing w:before="240" w:beforeAutospacing="0" w:after="240" w:afterAutospacing="0" w:line="241" w:lineRule="atLeast"/>
        <w:jc w:val="both"/>
        <w:rPr>
          <w:rFonts w:ascii="Arial" w:hAnsi="Arial" w:cs="Arial"/>
          <w:sz w:val="20"/>
          <w:szCs w:val="18"/>
        </w:rPr>
      </w:pPr>
      <w:r w:rsidRPr="004E677C">
        <w:rPr>
          <w:rFonts w:ascii="Arial" w:hAnsi="Arial" w:cs="Arial"/>
          <w:sz w:val="20"/>
          <w:szCs w:val="18"/>
        </w:rPr>
        <w:t>¿Qué hacen ustedes vecinos para que los políticos no sigan robando? ¿Esperar a que otros acaben con los atracadores? Pues siéntense a esperar que esto se solucione y échenle paciencia y miseria. Porque tiene gracia que la gente detrás del parapeto que les da las redes sociales presionen para que los pocos que han demostrado en este pueblo tener agallas para poner en la picota pública a un alcalde tras otro por sin</w:t>
      </w:r>
      <w:r w:rsidRPr="004E677C">
        <w:rPr>
          <w:rFonts w:ascii="Arial" w:hAnsi="Arial" w:cs="Arial"/>
          <w:sz w:val="20"/>
          <w:szCs w:val="18"/>
        </w:rPr>
        <w:t xml:space="preserve"> </w:t>
      </w:r>
      <w:r w:rsidRPr="004E677C">
        <w:rPr>
          <w:rFonts w:ascii="Arial" w:hAnsi="Arial" w:cs="Arial"/>
          <w:sz w:val="20"/>
          <w:szCs w:val="18"/>
        </w:rPr>
        <w:t xml:space="preserve">vergüenzas y ladrones, a sus secretarios, a concejales incultos y aprovechados que hasta salen reelegidos y que viven de la sopa boba y del desfalco, entre otros, se les tome después el pelo poniendo al cabo de los años al corrupto en el poder, o al equipo continuador, o cualquiera de las sagas familiares que se aposentan </w:t>
      </w:r>
      <w:r w:rsidR="009709ED" w:rsidRPr="004E677C">
        <w:rPr>
          <w:rFonts w:ascii="Arial" w:hAnsi="Arial" w:cs="Arial"/>
          <w:sz w:val="20"/>
          <w:szCs w:val="18"/>
        </w:rPr>
        <w:t>cada cuatro años en la alcaldía.</w:t>
      </w:r>
    </w:p>
    <w:p w:rsidR="00134BF3" w:rsidRPr="004E677C" w:rsidRDefault="00134BF3" w:rsidP="009709ED">
      <w:pPr>
        <w:pStyle w:val="NormalWeb"/>
        <w:shd w:val="clear" w:color="auto" w:fill="FFFFFF"/>
        <w:spacing w:before="240" w:beforeAutospacing="0" w:after="240" w:afterAutospacing="0" w:line="241" w:lineRule="atLeast"/>
        <w:jc w:val="both"/>
        <w:rPr>
          <w:rFonts w:ascii="Arial" w:hAnsi="Arial" w:cs="Arial"/>
          <w:sz w:val="20"/>
          <w:szCs w:val="18"/>
        </w:rPr>
      </w:pPr>
      <w:r w:rsidRPr="004E677C">
        <w:rPr>
          <w:rFonts w:ascii="Arial" w:hAnsi="Arial" w:cs="Arial"/>
          <w:sz w:val="20"/>
          <w:szCs w:val="18"/>
        </w:rPr>
        <w:br/>
      </w:r>
      <w:r w:rsidR="009709ED" w:rsidRPr="004E677C">
        <w:rPr>
          <w:rFonts w:ascii="Arial" w:hAnsi="Arial" w:cs="Arial"/>
          <w:sz w:val="20"/>
          <w:szCs w:val="18"/>
        </w:rPr>
        <w:t>nos estamos deshumanizando “La trampa o pesebre”</w:t>
      </w:r>
      <w:r w:rsidRPr="004E677C">
        <w:rPr>
          <w:rFonts w:ascii="Arial" w:hAnsi="Arial" w:cs="Arial"/>
          <w:sz w:val="20"/>
          <w:szCs w:val="18"/>
        </w:rPr>
        <w:t xml:space="preserve"> es una zona de las más pobres que conozco en el mundo situada en Facatativá, ejemplo y cabecera, lo fue claro, de la región, que, para el orgullo de todos, tiene partes idénticas al África más miserable, con chamizos apiñados, rodeados de aguas estancadas, insalubres, basura por doquier, niños desnutridos, enfermos e indocumentados vestidos con camisetas raídas y descalzos que son colombianos porque nacieron en este suelo, pero que no existen en ningún sitio. En esta zona de invasión de los más desprotegidos, entre ya los desprotegidos facatativeños, nuestros ¡Miserables políticos!</w:t>
      </w:r>
      <w:r w:rsidR="00A51F41" w:rsidRPr="004E677C">
        <w:rPr>
          <w:rFonts w:ascii="Arial" w:hAnsi="Arial" w:cs="Arial"/>
          <w:sz w:val="20"/>
          <w:szCs w:val="18"/>
        </w:rPr>
        <w:t>,</w:t>
      </w:r>
      <w:r w:rsidRPr="004E677C">
        <w:rPr>
          <w:rFonts w:ascii="Arial" w:hAnsi="Arial" w:cs="Arial"/>
          <w:sz w:val="20"/>
          <w:szCs w:val="18"/>
        </w:rPr>
        <w:t xml:space="preserve"> que recibieron millonarias regalías, hablo de ilustres y fervientes hombres y mujeres de fe, abogados, ex alcaldes, senadores y lo que se les pueda venir a su recuerdo, incluyendo a algunos funcionarios municipales, judiciales y demás fauna delincuencial de traje y corbata que planea como espíritus ¡Sin pena! En la desprestigiada alcaldía y otros despachos oficiales, se confabularon para consumar el gran atraco de siglo, dejar vacías las arcas de este pueblo legislatura tras legislatura mientras esa realidad de pobreza y vergüenza germinaba en nuestro suelo de tal forma que lo verde, natural, vello, y alegre, se ha convertido en gris, sucio, ¡FEO! y triste.</w:t>
      </w:r>
      <w:r w:rsidR="00A51F41" w:rsidRPr="004E677C">
        <w:rPr>
          <w:rFonts w:ascii="Arial" w:hAnsi="Arial" w:cs="Arial"/>
          <w:sz w:val="20"/>
          <w:szCs w:val="18"/>
        </w:rPr>
        <w:t xml:space="preserve"> </w:t>
      </w:r>
      <w:r w:rsidRPr="004E677C">
        <w:rPr>
          <w:rFonts w:ascii="Arial" w:hAnsi="Arial" w:cs="Arial"/>
          <w:sz w:val="20"/>
          <w:szCs w:val="18"/>
        </w:rPr>
        <w:t>Aunque... ¡Podríamos utilizar LA TRAMPA para atraer el turismo y de esa manera seguir vendiendo apartamentos en zonas naturales protegidas!</w:t>
      </w:r>
    </w:p>
    <w:p w:rsidR="00134BF3" w:rsidRPr="004E677C" w:rsidRDefault="00134BF3" w:rsidP="009709ED">
      <w:pPr>
        <w:pStyle w:val="NormalWeb"/>
        <w:shd w:val="clear" w:color="auto" w:fill="FFFFFF"/>
        <w:spacing w:before="240" w:beforeAutospacing="0" w:after="240" w:afterAutospacing="0" w:line="241" w:lineRule="atLeast"/>
        <w:jc w:val="both"/>
        <w:rPr>
          <w:rFonts w:ascii="Arial" w:hAnsi="Arial" w:cs="Arial"/>
          <w:sz w:val="20"/>
          <w:szCs w:val="18"/>
        </w:rPr>
      </w:pPr>
      <w:r w:rsidRPr="004E677C">
        <w:rPr>
          <w:rFonts w:ascii="Arial" w:hAnsi="Arial" w:cs="Arial"/>
          <w:sz w:val="20"/>
          <w:szCs w:val="18"/>
        </w:rPr>
        <w:t>Lograron que la alcaldía endeudara al pueblo hasta arruinarlo, alrededor sino me equivoco y es más, de 30.000.000.000 de deuda aproximadamente. ¿Y cómo se va a pagar? Evidentemente recortando todo lo recortable en ayudas sociales, inversión en infraestructuras, cultura, e</w:t>
      </w:r>
      <w:r w:rsidR="009709ED" w:rsidRPr="004E677C">
        <w:rPr>
          <w:rFonts w:ascii="Arial" w:hAnsi="Arial" w:cs="Arial"/>
          <w:sz w:val="20"/>
          <w:szCs w:val="18"/>
        </w:rPr>
        <w:t>ducación y encareciéndolo todo. ¿Acaso Malo tiene alguna carta guardada en la manga?, n</w:t>
      </w:r>
      <w:r w:rsidRPr="004E677C">
        <w:rPr>
          <w:rFonts w:ascii="Arial" w:hAnsi="Arial" w:cs="Arial"/>
          <w:sz w:val="20"/>
          <w:szCs w:val="18"/>
        </w:rPr>
        <w:t>o lo creo, pues en vez de recortar en nóminas inservibles, bajar los sueldos a los funcionarios y secretarías que más cobran, entre otras medidas elementales ante una situación de tal quiebra, lo que ha hecho es lo contrario. Meter más consejeros que no aconsejan, funcionarios en puestos de favor y amigos de</w:t>
      </w:r>
      <w:r w:rsidR="00A51F41" w:rsidRPr="004E677C">
        <w:rPr>
          <w:rFonts w:ascii="Arial" w:hAnsi="Arial" w:cs="Arial"/>
          <w:sz w:val="20"/>
          <w:szCs w:val="18"/>
        </w:rPr>
        <w:t xml:space="preserve"> campaña en puestos relevantes. Podríamos hacerlo Publio pero n</w:t>
      </w:r>
      <w:r w:rsidRPr="004E677C">
        <w:rPr>
          <w:rFonts w:ascii="Arial" w:hAnsi="Arial" w:cs="Arial"/>
          <w:sz w:val="20"/>
          <w:szCs w:val="18"/>
        </w:rPr>
        <w:t>o, aquí nada se hace público a no ser que sea las promociones inmobiliarias.</w:t>
      </w:r>
    </w:p>
    <w:p w:rsidR="00134BF3" w:rsidRPr="004E677C" w:rsidRDefault="00134BF3" w:rsidP="009709ED">
      <w:pPr>
        <w:pStyle w:val="NormalWeb"/>
        <w:shd w:val="clear" w:color="auto" w:fill="FFFFFF"/>
        <w:spacing w:before="240" w:beforeAutospacing="0" w:after="240" w:afterAutospacing="0" w:line="241" w:lineRule="atLeast"/>
        <w:jc w:val="both"/>
        <w:rPr>
          <w:rFonts w:ascii="Arial" w:hAnsi="Arial" w:cs="Arial"/>
          <w:sz w:val="20"/>
          <w:szCs w:val="18"/>
        </w:rPr>
      </w:pPr>
      <w:r w:rsidRPr="004E677C">
        <w:rPr>
          <w:rFonts w:ascii="Arial" w:hAnsi="Arial" w:cs="Arial"/>
          <w:sz w:val="20"/>
          <w:szCs w:val="18"/>
        </w:rPr>
        <w:lastRenderedPageBreak/>
        <w:t>Siguen sin ideas después de seis meses de gobierno, ¿A qué esperan para conseguir que empresas se instalen en Facatativá y generen puestos de trabajo al igual que las vecinas que</w:t>
      </w:r>
      <w:r w:rsidR="00A51F41" w:rsidRPr="004E677C">
        <w:rPr>
          <w:rFonts w:ascii="Arial" w:hAnsi="Arial" w:cs="Arial"/>
          <w:sz w:val="20"/>
          <w:szCs w:val="18"/>
        </w:rPr>
        <w:t xml:space="preserve"> ahora son las más ricas de la S</w:t>
      </w:r>
      <w:r w:rsidRPr="004E677C">
        <w:rPr>
          <w:rFonts w:ascii="Arial" w:hAnsi="Arial" w:cs="Arial"/>
          <w:sz w:val="20"/>
          <w:szCs w:val="18"/>
        </w:rPr>
        <w:t xml:space="preserve">abana de occidente? </w:t>
      </w:r>
      <w:r w:rsidR="00A51F41" w:rsidRPr="004E677C">
        <w:rPr>
          <w:rFonts w:ascii="Arial" w:hAnsi="Arial" w:cs="Arial"/>
          <w:sz w:val="20"/>
          <w:szCs w:val="18"/>
        </w:rPr>
        <w:t>Porque</w:t>
      </w:r>
      <w:r w:rsidRPr="004E677C">
        <w:rPr>
          <w:rFonts w:ascii="Arial" w:hAnsi="Arial" w:cs="Arial"/>
          <w:sz w:val="20"/>
          <w:szCs w:val="18"/>
        </w:rPr>
        <w:t xml:space="preserve"> saben que ¡NADIE! Quiere venir aquí porque tradicionalmente los concejales y el </w:t>
      </w:r>
      <w:r w:rsidR="00A51F41" w:rsidRPr="004E677C">
        <w:rPr>
          <w:rFonts w:ascii="Arial" w:hAnsi="Arial" w:cs="Arial"/>
          <w:sz w:val="20"/>
          <w:szCs w:val="18"/>
        </w:rPr>
        <w:t>gobierno local piden cantidades para permitírselo. ¿Qué pasa con la educación señor, M</w:t>
      </w:r>
      <w:r w:rsidRPr="004E677C">
        <w:rPr>
          <w:rFonts w:ascii="Arial" w:hAnsi="Arial" w:cs="Arial"/>
          <w:sz w:val="20"/>
          <w:szCs w:val="18"/>
        </w:rPr>
        <w:t>alo? ¿Realmente no son conscientes que nuestros colegios tienen infraestructuras y una metodología de enseñanza tercermundista donde las TAC brillan por su ausencia en las aulas? ¡Ah! Me olvidaba que muchos incluso es posible que el secretario de educación no sepa qu</w:t>
      </w:r>
      <w:r w:rsidR="00D90D50" w:rsidRPr="004E677C">
        <w:rPr>
          <w:rFonts w:ascii="Arial" w:hAnsi="Arial" w:cs="Arial"/>
          <w:sz w:val="20"/>
          <w:szCs w:val="18"/>
        </w:rPr>
        <w:t>e son las TAC. Tecnologías del aprendizaje y c</w:t>
      </w:r>
      <w:r w:rsidRPr="004E677C">
        <w:rPr>
          <w:rFonts w:ascii="Arial" w:hAnsi="Arial" w:cs="Arial"/>
          <w:sz w:val="20"/>
          <w:szCs w:val="18"/>
        </w:rPr>
        <w:t>onocimiento. Sin ellas nuestros niños se convie</w:t>
      </w:r>
      <w:r w:rsidR="00D90D50" w:rsidRPr="004E677C">
        <w:rPr>
          <w:rFonts w:ascii="Arial" w:hAnsi="Arial" w:cs="Arial"/>
          <w:sz w:val="20"/>
          <w:szCs w:val="18"/>
        </w:rPr>
        <w:t>rten al final del bachiller en a</w:t>
      </w:r>
      <w:r w:rsidRPr="004E677C">
        <w:rPr>
          <w:rFonts w:ascii="Arial" w:hAnsi="Arial" w:cs="Arial"/>
          <w:sz w:val="20"/>
          <w:szCs w:val="18"/>
        </w:rPr>
        <w:t>nalfabetos. No</w:t>
      </w:r>
      <w:r w:rsidR="00D90D50" w:rsidRPr="004E677C">
        <w:rPr>
          <w:rFonts w:ascii="Arial" w:hAnsi="Arial" w:cs="Arial"/>
          <w:sz w:val="20"/>
          <w:szCs w:val="18"/>
        </w:rPr>
        <w:t xml:space="preserve"> lo digo yo, lo dice la UNESCO “</w:t>
      </w:r>
      <w:r w:rsidRPr="004E677C">
        <w:rPr>
          <w:rFonts w:ascii="Arial" w:hAnsi="Arial" w:cs="Arial"/>
          <w:sz w:val="20"/>
          <w:szCs w:val="18"/>
        </w:rPr>
        <w:t>El que no tenga competencias digitales para el desarrollo profesional será e</w:t>
      </w:r>
      <w:r w:rsidR="00D90D50" w:rsidRPr="004E677C">
        <w:rPr>
          <w:rFonts w:ascii="Arial" w:hAnsi="Arial" w:cs="Arial"/>
          <w:sz w:val="20"/>
          <w:szCs w:val="18"/>
        </w:rPr>
        <w:t xml:space="preserve">l nuevo analfabeto del siglo XXI”, así que papás, mamás </w:t>
      </w:r>
      <w:r w:rsidRPr="004E677C">
        <w:rPr>
          <w:rFonts w:ascii="Arial" w:hAnsi="Arial" w:cs="Arial"/>
          <w:sz w:val="20"/>
          <w:szCs w:val="18"/>
        </w:rPr>
        <w:t>y abuelos que soportan la carga de pagar una educación cada día más cara y deficiente. Al final de tanto esfuerzo y sufrimiento nuestros niños serán ciudadanos de segunda en un mundo totalmente globalizado. ¡Vaya manera de modernizar al pueblo alcalde!</w:t>
      </w:r>
      <w:r w:rsidR="00D90D50" w:rsidRPr="004E677C">
        <w:rPr>
          <w:rFonts w:ascii="Arial" w:hAnsi="Arial" w:cs="Arial"/>
          <w:sz w:val="20"/>
          <w:szCs w:val="18"/>
        </w:rPr>
        <w:t xml:space="preserve"> </w:t>
      </w:r>
      <w:r w:rsidRPr="004E677C">
        <w:rPr>
          <w:rFonts w:ascii="Arial" w:hAnsi="Arial" w:cs="Arial"/>
          <w:sz w:val="20"/>
          <w:szCs w:val="18"/>
        </w:rPr>
        <w:t>A cambio nos llenaron de más bocas hambrientas de fuera para que nos devoráramos entre nosotros.</w:t>
      </w:r>
    </w:p>
    <w:p w:rsidR="00134BF3" w:rsidRPr="004E677C" w:rsidRDefault="00134BF3" w:rsidP="009709ED">
      <w:pPr>
        <w:jc w:val="both"/>
        <w:rPr>
          <w:rFonts w:ascii="Arial" w:hAnsi="Arial" w:cs="Arial"/>
          <w:sz w:val="20"/>
          <w:szCs w:val="18"/>
        </w:rPr>
      </w:pPr>
      <w:r w:rsidRPr="004E677C">
        <w:rPr>
          <w:rFonts w:ascii="Arial" w:hAnsi="Arial" w:cs="Arial"/>
          <w:sz w:val="20"/>
          <w:szCs w:val="18"/>
        </w:rPr>
        <w:t>Ahora el Circo Malo dice que no hay dinero, y es cierto</w:t>
      </w:r>
      <w:r w:rsidR="00D90D50" w:rsidRPr="004E677C">
        <w:rPr>
          <w:rFonts w:ascii="Arial" w:hAnsi="Arial" w:cs="Arial"/>
          <w:sz w:val="20"/>
          <w:szCs w:val="18"/>
        </w:rPr>
        <w:t>, pero... ¿No les genera olor pútrido</w:t>
      </w:r>
      <w:r w:rsidRPr="004E677C">
        <w:rPr>
          <w:rFonts w:ascii="Arial" w:hAnsi="Arial" w:cs="Arial"/>
          <w:sz w:val="20"/>
          <w:szCs w:val="18"/>
        </w:rPr>
        <w:t xml:space="preserve"> que ante la evidencia del desfalco o como mínimo malversación de los fondos de la alcaldía, no h</w:t>
      </w:r>
      <w:r w:rsidR="00D90D50" w:rsidRPr="004E677C">
        <w:rPr>
          <w:rFonts w:ascii="Arial" w:hAnsi="Arial" w:cs="Arial"/>
          <w:sz w:val="20"/>
          <w:szCs w:val="18"/>
        </w:rPr>
        <w:t>ayan puesto una sola denuncia?, d</w:t>
      </w:r>
      <w:r w:rsidRPr="004E677C">
        <w:rPr>
          <w:rFonts w:ascii="Arial" w:hAnsi="Arial" w:cs="Arial"/>
          <w:sz w:val="20"/>
          <w:szCs w:val="18"/>
        </w:rPr>
        <w:t>enuncias contra los encargados anteriores que como mínimo, mal gastaron nuestras riquezas sin ponerse el antifaz, con descaro y altanería y que ahora están de nuevo colocados en diferentes puestos oficiales.</w:t>
      </w:r>
      <w:r w:rsidR="00D90D50" w:rsidRPr="004E677C">
        <w:rPr>
          <w:rFonts w:ascii="Arial" w:hAnsi="Arial" w:cs="Arial"/>
          <w:sz w:val="20"/>
          <w:szCs w:val="18"/>
        </w:rPr>
        <w:t xml:space="preserve"> </w:t>
      </w:r>
      <w:r w:rsidRPr="004E677C">
        <w:rPr>
          <w:rFonts w:ascii="Arial" w:hAnsi="Arial" w:cs="Arial"/>
          <w:sz w:val="20"/>
          <w:szCs w:val="18"/>
        </w:rPr>
        <w:t>¡Tranquilo vecinos este gobierno no nos podrá robar más, pues no queda mucho qué robar! ¡Siempre</w:t>
      </w:r>
      <w:r w:rsidR="00D90D50" w:rsidRPr="004E677C">
        <w:rPr>
          <w:rFonts w:ascii="Arial" w:hAnsi="Arial" w:cs="Arial"/>
          <w:sz w:val="20"/>
          <w:szCs w:val="18"/>
        </w:rPr>
        <w:t xml:space="preserve"> es un consuelo! Aunque sea uno tonto</w:t>
      </w:r>
      <w:r w:rsidRPr="004E677C">
        <w:rPr>
          <w:rFonts w:ascii="Arial" w:hAnsi="Arial" w:cs="Arial"/>
          <w:sz w:val="20"/>
          <w:szCs w:val="18"/>
        </w:rPr>
        <w:t>.</w:t>
      </w:r>
    </w:p>
    <w:p w:rsidR="00134BF3" w:rsidRPr="004E677C" w:rsidRDefault="00134BF3" w:rsidP="009709ED">
      <w:pPr>
        <w:pStyle w:val="NormalWeb"/>
        <w:shd w:val="clear" w:color="auto" w:fill="FFFFFF"/>
        <w:spacing w:before="240" w:beforeAutospacing="0" w:after="240" w:afterAutospacing="0" w:line="241" w:lineRule="atLeast"/>
        <w:jc w:val="both"/>
        <w:rPr>
          <w:rFonts w:ascii="Arial" w:hAnsi="Arial" w:cs="Arial"/>
          <w:sz w:val="20"/>
          <w:szCs w:val="18"/>
        </w:rPr>
      </w:pPr>
      <w:r w:rsidRPr="004E677C">
        <w:rPr>
          <w:rFonts w:ascii="Arial" w:hAnsi="Arial" w:cs="Arial"/>
          <w:sz w:val="20"/>
          <w:szCs w:val="18"/>
        </w:rPr>
        <w:t>Algunos honorables facatativeños, cultos, profesionales, de familia con tradición y respeto en nuestra localidad, entre otros no menos dignos y respetables, exasperados nos cuentan que el alcalde o el concejal de turno ya ocupó cargo en administraciones pasadas y que fue perseguido judicialmente años atrás o fue el motivo de la base en la que se apoyaron otros para hacer sus fechorías... Si es así, ¿por qué lo eligieron otra vez? ¿Por qué sabiendo que la compra de votos y regalo de puestos en agradecimiento de favores es una práctica segura de algunos candidatos, y en defensa de esas denuncias esos mismos ciudadanos ni siquiera tuvieron el pundonor de salir a votar y evitar que una escasa decena de miles de votos ante un censo de ciento y pico mil habitantes, coloquen una y otra vez a estos señores/as en el poder? Y s</w:t>
      </w:r>
      <w:r w:rsidR="009709ED" w:rsidRPr="004E677C">
        <w:rPr>
          <w:rFonts w:ascii="Arial" w:hAnsi="Arial" w:cs="Arial"/>
          <w:sz w:val="20"/>
          <w:szCs w:val="18"/>
        </w:rPr>
        <w:t xml:space="preserve">i es cierto que los compraron, </w:t>
      </w:r>
      <w:r w:rsidRPr="004E677C">
        <w:rPr>
          <w:rFonts w:ascii="Arial" w:hAnsi="Arial" w:cs="Arial"/>
          <w:sz w:val="20"/>
          <w:szCs w:val="18"/>
        </w:rPr>
        <w:t>personalmente a mí no me cabe duda de que esa</w:t>
      </w:r>
      <w:r w:rsidR="009709ED" w:rsidRPr="004E677C">
        <w:rPr>
          <w:rFonts w:ascii="Arial" w:hAnsi="Arial" w:cs="Arial"/>
          <w:sz w:val="20"/>
          <w:szCs w:val="18"/>
        </w:rPr>
        <w:t xml:space="preserve"> posibilidad es más que posible</w:t>
      </w:r>
      <w:r w:rsidRPr="004E677C">
        <w:rPr>
          <w:rFonts w:ascii="Arial" w:hAnsi="Arial" w:cs="Arial"/>
          <w:sz w:val="20"/>
          <w:szCs w:val="18"/>
        </w:rPr>
        <w:t xml:space="preserve"> ¿quién se l</w:t>
      </w:r>
      <w:r w:rsidR="009709ED" w:rsidRPr="004E677C">
        <w:rPr>
          <w:rFonts w:ascii="Arial" w:hAnsi="Arial" w:cs="Arial"/>
          <w:sz w:val="20"/>
          <w:szCs w:val="18"/>
        </w:rPr>
        <w:t xml:space="preserve">os vende y quiénes los compran?, </w:t>
      </w:r>
      <w:r w:rsidRPr="004E677C">
        <w:rPr>
          <w:rFonts w:ascii="Arial" w:hAnsi="Arial" w:cs="Arial"/>
          <w:sz w:val="20"/>
          <w:szCs w:val="18"/>
        </w:rPr>
        <w:t>¿Quién es</w:t>
      </w:r>
      <w:r w:rsidR="009709ED" w:rsidRPr="004E677C">
        <w:rPr>
          <w:rFonts w:ascii="Arial" w:hAnsi="Arial" w:cs="Arial"/>
          <w:sz w:val="20"/>
          <w:szCs w:val="18"/>
        </w:rPr>
        <w:t xml:space="preserve"> más culpable, el donante o el “</w:t>
      </w:r>
      <w:r w:rsidRPr="004E677C">
        <w:rPr>
          <w:rFonts w:ascii="Arial" w:hAnsi="Arial" w:cs="Arial"/>
          <w:sz w:val="20"/>
          <w:szCs w:val="18"/>
        </w:rPr>
        <w:t>tomante</w:t>
      </w:r>
      <w:r w:rsidR="009709ED" w:rsidRPr="004E677C">
        <w:rPr>
          <w:rFonts w:ascii="Arial" w:hAnsi="Arial" w:cs="Arial"/>
          <w:sz w:val="20"/>
          <w:szCs w:val="18"/>
        </w:rPr>
        <w:t>”</w:t>
      </w:r>
      <w:r w:rsidRPr="004E677C">
        <w:rPr>
          <w:rFonts w:ascii="Arial" w:hAnsi="Arial" w:cs="Arial"/>
          <w:sz w:val="20"/>
          <w:szCs w:val="18"/>
        </w:rPr>
        <w:t>, o el que permite que rebusquen ambos?</w:t>
      </w:r>
      <w:r w:rsidR="009709ED" w:rsidRPr="004E677C">
        <w:rPr>
          <w:rFonts w:ascii="Arial" w:hAnsi="Arial" w:cs="Arial"/>
          <w:sz w:val="20"/>
          <w:szCs w:val="18"/>
        </w:rPr>
        <w:t xml:space="preserve"> Hay que detenerles l</w:t>
      </w:r>
      <w:r w:rsidRPr="004E677C">
        <w:rPr>
          <w:rFonts w:ascii="Arial" w:hAnsi="Arial" w:cs="Arial"/>
          <w:sz w:val="20"/>
          <w:szCs w:val="18"/>
        </w:rPr>
        <w:t>as vías judiciales son necesarias e imprescin</w:t>
      </w:r>
      <w:r w:rsidR="009709ED" w:rsidRPr="004E677C">
        <w:rPr>
          <w:rFonts w:ascii="Arial" w:hAnsi="Arial" w:cs="Arial"/>
          <w:sz w:val="20"/>
          <w:szCs w:val="18"/>
        </w:rPr>
        <w:t>dibles, es sin duda el camino. P</w:t>
      </w:r>
      <w:r w:rsidRPr="004E677C">
        <w:rPr>
          <w:rFonts w:ascii="Arial" w:hAnsi="Arial" w:cs="Arial"/>
          <w:sz w:val="20"/>
          <w:szCs w:val="18"/>
        </w:rPr>
        <w:t>ero mientras actúa la Ley en sus procesos, hay otros recursos que la constitución pone de pleno derecho en nuestra mano, pues colombiano no te olvides, somos nosotros, el pueblo soberano el motivo de su existencia.</w:t>
      </w:r>
    </w:p>
    <w:p w:rsidR="004E677C" w:rsidRPr="004E677C" w:rsidRDefault="00134BF3" w:rsidP="009709ED">
      <w:pPr>
        <w:pStyle w:val="NormalWeb"/>
        <w:shd w:val="clear" w:color="auto" w:fill="FFFFFF"/>
        <w:spacing w:before="240" w:beforeAutospacing="0" w:after="240" w:afterAutospacing="0" w:line="241" w:lineRule="atLeast"/>
        <w:jc w:val="both"/>
        <w:rPr>
          <w:rFonts w:ascii="Arial" w:hAnsi="Arial" w:cs="Arial"/>
          <w:sz w:val="20"/>
          <w:szCs w:val="18"/>
        </w:rPr>
      </w:pPr>
      <w:r w:rsidRPr="004E677C">
        <w:rPr>
          <w:rFonts w:ascii="Arial" w:hAnsi="Arial" w:cs="Arial"/>
          <w:sz w:val="20"/>
          <w:szCs w:val="18"/>
        </w:rPr>
        <w:t>Seguro que los delincuentes con corbata encontrarán violentos este tipo de actos populares pero que son cívicos si se hacen con el debido respeto y con los permisos necesarios. Hablo del derecho popular a manifestarse en paz, a denunciar públicamente en los periódicos, a fotografiar, tomar vídeos y publicarlos demostrando ante la justicia que tipo de delitos se está cometiendo. Todo será mejor que sentarse y encogerse de hombros año tras año mientras nuestros niños, nuest</w:t>
      </w:r>
      <w:r w:rsidR="009709ED" w:rsidRPr="004E677C">
        <w:rPr>
          <w:rFonts w:ascii="Arial" w:hAnsi="Arial" w:cs="Arial"/>
          <w:sz w:val="20"/>
          <w:szCs w:val="18"/>
        </w:rPr>
        <w:t>ros mayores</w:t>
      </w:r>
      <w:r w:rsidRPr="004E677C">
        <w:rPr>
          <w:rFonts w:ascii="Arial" w:hAnsi="Arial" w:cs="Arial"/>
          <w:sz w:val="20"/>
          <w:szCs w:val="18"/>
        </w:rPr>
        <w:t>, nuestros vecinos para todos, se mueren lentam</w:t>
      </w:r>
      <w:r w:rsidR="004E677C" w:rsidRPr="004E677C">
        <w:rPr>
          <w:rFonts w:ascii="Arial" w:hAnsi="Arial" w:cs="Arial"/>
          <w:sz w:val="20"/>
          <w:szCs w:val="18"/>
        </w:rPr>
        <w:t>ente en LA TRAMPA de Facatativá</w:t>
      </w:r>
    </w:p>
    <w:p w:rsidR="00FB17B0" w:rsidRDefault="00FB17B0"/>
    <w:p w:rsidR="009709ED" w:rsidRDefault="009709ED"/>
    <w:tbl>
      <w:tblPr>
        <w:tblStyle w:val="Tablaconcuadrcula"/>
        <w:tblpPr w:leftFromText="141" w:rightFromText="141" w:vertAnchor="text" w:horzAnchor="margin" w:tblpY="75"/>
        <w:tblW w:w="0" w:type="auto"/>
        <w:tblLook w:val="04A0" w:firstRow="1" w:lastRow="0" w:firstColumn="1" w:lastColumn="0" w:noHBand="0" w:noVBand="1"/>
      </w:tblPr>
      <w:tblGrid>
        <w:gridCol w:w="8828"/>
      </w:tblGrid>
      <w:tr w:rsidR="004E677C" w:rsidTr="004E677C">
        <w:tc>
          <w:tcPr>
            <w:tcW w:w="8828" w:type="dxa"/>
          </w:tcPr>
          <w:p w:rsidR="004E677C" w:rsidRPr="009709ED" w:rsidRDefault="004E677C" w:rsidP="004E677C">
            <w:pPr>
              <w:jc w:val="both"/>
              <w:rPr>
                <w:rFonts w:ascii="Arial" w:hAnsi="Arial" w:cs="Arial"/>
                <w:b/>
                <w:sz w:val="24"/>
              </w:rPr>
            </w:pPr>
            <w:r w:rsidRPr="009709ED">
              <w:rPr>
                <w:rFonts w:ascii="Arial" w:hAnsi="Arial" w:cs="Arial"/>
                <w:b/>
                <w:sz w:val="24"/>
              </w:rPr>
              <w:t>Cristian Yesid Romero Obando, Facatativá Cundinamarca, a los 25 días del mes de mayo de 2016, “El circo malo llego para quedarse en Facatativá</w:t>
            </w:r>
            <w:r>
              <w:rPr>
                <w:rFonts w:ascii="Arial" w:hAnsi="Arial" w:cs="Arial"/>
                <w:b/>
                <w:sz w:val="24"/>
              </w:rPr>
              <w:t>”</w:t>
            </w:r>
            <w:r w:rsidRPr="009709ED">
              <w:rPr>
                <w:rFonts w:ascii="Arial" w:hAnsi="Arial" w:cs="Arial"/>
                <w:b/>
                <w:sz w:val="24"/>
              </w:rPr>
              <w:t xml:space="preserve"> </w:t>
            </w:r>
          </w:p>
          <w:p w:rsidR="004E677C" w:rsidRDefault="004E677C" w:rsidP="004E677C"/>
        </w:tc>
      </w:tr>
    </w:tbl>
    <w:p w:rsidR="009709ED" w:rsidRDefault="009709ED"/>
    <w:sectPr w:rsidR="009709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F3"/>
    <w:rsid w:val="00134BF3"/>
    <w:rsid w:val="004E677C"/>
    <w:rsid w:val="009709ED"/>
    <w:rsid w:val="00A51F41"/>
    <w:rsid w:val="00D90D50"/>
    <w:rsid w:val="00FB17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69A08-62B2-4528-AA05-2F9EF335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34BF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134BF3"/>
  </w:style>
  <w:style w:type="character" w:customStyle="1" w:styleId="textexposedshow">
    <w:name w:val="text_exposed_show"/>
    <w:basedOn w:val="Fuentedeprrafopredeter"/>
    <w:rsid w:val="00134BF3"/>
  </w:style>
  <w:style w:type="table" w:styleId="Tablaconcuadrcula">
    <w:name w:val="Table Grid"/>
    <w:basedOn w:val="Tablanormal"/>
    <w:uiPriority w:val="39"/>
    <w:rsid w:val="004E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5737">
      <w:bodyDiv w:val="1"/>
      <w:marLeft w:val="0"/>
      <w:marRight w:val="0"/>
      <w:marTop w:val="0"/>
      <w:marBottom w:val="0"/>
      <w:divBdr>
        <w:top w:val="none" w:sz="0" w:space="0" w:color="auto"/>
        <w:left w:val="none" w:sz="0" w:space="0" w:color="auto"/>
        <w:bottom w:val="none" w:sz="0" w:space="0" w:color="auto"/>
        <w:right w:val="none" w:sz="0" w:space="0" w:color="auto"/>
      </w:divBdr>
    </w:div>
    <w:div w:id="94269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1186</Words>
  <Characters>6528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BIBLIOTECA51</dc:creator>
  <cp:keywords/>
  <dc:description/>
  <cp:lastModifiedBy>BIBLIOTECA51</cp:lastModifiedBy>
  <cp:revision>1</cp:revision>
  <dcterms:created xsi:type="dcterms:W3CDTF">2016-05-25T18:47:00Z</dcterms:created>
  <dcterms:modified xsi:type="dcterms:W3CDTF">2016-05-25T19:30:00Z</dcterms:modified>
</cp:coreProperties>
</file>