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C4" w:rsidRDefault="00655548" w:rsidP="00655548">
      <w:pPr>
        <w:pStyle w:val="Enunciado"/>
        <w:numPr>
          <w:ilvl w:val="0"/>
          <w:numId w:val="0"/>
        </w:numPr>
        <w:spacing w:before="240"/>
        <w:rPr>
          <w:rFonts w:ascii="Times New Roman" w:hAnsi="Times New Roman"/>
        </w:rPr>
      </w:pPr>
      <w:r w:rsidRPr="00655548">
        <w:rPr>
          <w:rFonts w:ascii="Times New Roman" w:hAnsi="Times New Roman"/>
          <w:b/>
        </w:rPr>
        <w:t>1.-</w:t>
      </w:r>
      <w:r>
        <w:rPr>
          <w:rFonts w:ascii="Times New Roman" w:hAnsi="Times New Roman"/>
        </w:rPr>
        <w:t xml:space="preserve"> </w:t>
      </w:r>
      <w:r w:rsidRPr="00655548">
        <w:rPr>
          <w:rFonts w:ascii="Times New Roman" w:hAnsi="Times New Roman"/>
        </w:rPr>
        <w:t>Desarrolla un</w:t>
      </w:r>
      <w:r w:rsidR="009159C4">
        <w:rPr>
          <w:rFonts w:ascii="Times New Roman" w:hAnsi="Times New Roman"/>
        </w:rPr>
        <w:t>a clase Cafetera con atributos:</w:t>
      </w:r>
    </w:p>
    <w:p w:rsidR="009159C4" w:rsidRDefault="00655548" w:rsidP="00655548">
      <w:pPr>
        <w:pStyle w:val="Enunciado"/>
        <w:numPr>
          <w:ilvl w:val="0"/>
          <w:numId w:val="0"/>
        </w:numPr>
        <w:spacing w:before="240"/>
        <w:rPr>
          <w:rFonts w:ascii="Times New Roman" w:hAnsi="Times New Roman"/>
        </w:rPr>
      </w:pPr>
      <w:proofErr w:type="spellStart"/>
      <w:proofErr w:type="gramStart"/>
      <w:r w:rsidRPr="009159C4">
        <w:rPr>
          <w:rFonts w:ascii="Times New Roman" w:hAnsi="Times New Roman"/>
          <w:b/>
        </w:rPr>
        <w:t>capacidadMaxima</w:t>
      </w:r>
      <w:proofErr w:type="spellEnd"/>
      <w:proofErr w:type="gramEnd"/>
      <w:r w:rsidRPr="00655548">
        <w:rPr>
          <w:rFonts w:ascii="Times New Roman" w:hAnsi="Times New Roman"/>
        </w:rPr>
        <w:t xml:space="preserve"> (la cantidad máxima de café que</w:t>
      </w:r>
      <w:r w:rsidR="009159C4">
        <w:rPr>
          <w:rFonts w:ascii="Times New Roman" w:hAnsi="Times New Roman"/>
        </w:rPr>
        <w:t xml:space="preserve"> puede contener la cafetera)</w:t>
      </w:r>
    </w:p>
    <w:p w:rsidR="009159C4" w:rsidRDefault="00655548" w:rsidP="00655548">
      <w:pPr>
        <w:pStyle w:val="Enunciado"/>
        <w:numPr>
          <w:ilvl w:val="0"/>
          <w:numId w:val="0"/>
        </w:numPr>
        <w:spacing w:before="240"/>
        <w:rPr>
          <w:rFonts w:ascii="Times New Roman" w:hAnsi="Times New Roman"/>
        </w:rPr>
      </w:pPr>
      <w:proofErr w:type="spellStart"/>
      <w:proofErr w:type="gramStart"/>
      <w:r w:rsidRPr="009159C4">
        <w:rPr>
          <w:rFonts w:ascii="Times New Roman" w:hAnsi="Times New Roman"/>
          <w:b/>
        </w:rPr>
        <w:t>cantidadActual</w:t>
      </w:r>
      <w:proofErr w:type="spellEnd"/>
      <w:proofErr w:type="gramEnd"/>
      <w:r w:rsidRPr="00655548">
        <w:rPr>
          <w:rFonts w:ascii="Times New Roman" w:hAnsi="Times New Roman"/>
        </w:rPr>
        <w:t xml:space="preserve"> (la cantidad actual </w:t>
      </w:r>
      <w:r w:rsidR="009159C4">
        <w:rPr>
          <w:rFonts w:ascii="Times New Roman" w:hAnsi="Times New Roman"/>
        </w:rPr>
        <w:t>de café que hay en la cafetera)</w:t>
      </w:r>
    </w:p>
    <w:p w:rsidR="00655548" w:rsidRPr="00655548" w:rsidRDefault="00655548" w:rsidP="00655548">
      <w:pPr>
        <w:pStyle w:val="Enunciado"/>
        <w:numPr>
          <w:ilvl w:val="0"/>
          <w:numId w:val="0"/>
        </w:numPr>
        <w:spacing w:before="240"/>
        <w:rPr>
          <w:rFonts w:ascii="Times New Roman" w:hAnsi="Times New Roman"/>
        </w:rPr>
      </w:pPr>
      <w:r w:rsidRPr="00655548">
        <w:rPr>
          <w:rFonts w:ascii="Times New Roman" w:hAnsi="Times New Roman"/>
        </w:rPr>
        <w:t>Implementa, al menos, los siguientes métodos:</w:t>
      </w:r>
    </w:p>
    <w:p w:rsidR="00655548" w:rsidRPr="00655548" w:rsidRDefault="00655548" w:rsidP="00655548">
      <w:pPr>
        <w:pStyle w:val="Enunciado"/>
        <w:numPr>
          <w:ilvl w:val="0"/>
          <w:numId w:val="3"/>
        </w:numPr>
        <w:jc w:val="both"/>
        <w:rPr>
          <w:rFonts w:ascii="Times New Roman" w:hAnsi="Times New Roman"/>
        </w:rPr>
      </w:pPr>
      <w:r w:rsidRPr="00655548">
        <w:rPr>
          <w:rFonts w:ascii="Times New Roman" w:hAnsi="Times New Roman"/>
          <w:b/>
        </w:rPr>
        <w:t>Constructor</w:t>
      </w:r>
      <w:r w:rsidRPr="00655548">
        <w:rPr>
          <w:rFonts w:ascii="Times New Roman" w:hAnsi="Times New Roman"/>
        </w:rPr>
        <w:t xml:space="preserve"> predeterminado: establece la capacidad máxima en 1000 (c.c.) y la actual en cero (cafetera vacía).</w:t>
      </w:r>
    </w:p>
    <w:p w:rsidR="00655548" w:rsidRPr="00655548" w:rsidRDefault="00655548" w:rsidP="00655548">
      <w:pPr>
        <w:pStyle w:val="Enunciado"/>
        <w:numPr>
          <w:ilvl w:val="0"/>
          <w:numId w:val="3"/>
        </w:numPr>
        <w:jc w:val="both"/>
        <w:rPr>
          <w:rFonts w:ascii="Times New Roman" w:hAnsi="Times New Roman"/>
        </w:rPr>
      </w:pPr>
      <w:r w:rsidRPr="00655548">
        <w:rPr>
          <w:rFonts w:ascii="Times New Roman" w:hAnsi="Times New Roman"/>
          <w:b/>
        </w:rPr>
        <w:t>Constructor</w:t>
      </w:r>
      <w:r w:rsidRPr="00655548">
        <w:rPr>
          <w:rFonts w:ascii="Times New Roman" w:hAnsi="Times New Roman"/>
        </w:rPr>
        <w:t xml:space="preserve"> con la capacidad máxima de la cafetera; inicializa la cantidad actual de café igual a la capacidad máxima.</w:t>
      </w:r>
    </w:p>
    <w:p w:rsidR="00655548" w:rsidRPr="00655548" w:rsidRDefault="00655548" w:rsidP="00655548">
      <w:pPr>
        <w:pStyle w:val="Enunciado"/>
        <w:numPr>
          <w:ilvl w:val="0"/>
          <w:numId w:val="3"/>
        </w:numPr>
        <w:jc w:val="both"/>
        <w:rPr>
          <w:rFonts w:ascii="Times New Roman" w:hAnsi="Times New Roman"/>
        </w:rPr>
      </w:pPr>
      <w:r w:rsidRPr="00655548">
        <w:rPr>
          <w:rFonts w:ascii="Times New Roman" w:hAnsi="Times New Roman"/>
          <w:b/>
        </w:rPr>
        <w:t>Constructor</w:t>
      </w:r>
      <w:r w:rsidRPr="00655548">
        <w:rPr>
          <w:rFonts w:ascii="Times New Roman" w:hAnsi="Times New Roman"/>
        </w:rPr>
        <w:t xml:space="preserve"> con la capacidad máxima y la cantidad actual. Si la cantidad actual es mayor que la capacidad máxima de la cafetera, la ajustará al máximo.</w:t>
      </w:r>
    </w:p>
    <w:p w:rsidR="00655548" w:rsidRPr="00655548" w:rsidRDefault="00655548" w:rsidP="00655548">
      <w:pPr>
        <w:pStyle w:val="Enunciado"/>
        <w:numPr>
          <w:ilvl w:val="0"/>
          <w:numId w:val="3"/>
        </w:numPr>
        <w:jc w:val="both"/>
        <w:rPr>
          <w:rFonts w:ascii="Times New Roman" w:hAnsi="Times New Roman"/>
        </w:rPr>
      </w:pPr>
      <w:r w:rsidRPr="00655548">
        <w:rPr>
          <w:rFonts w:ascii="Times New Roman" w:hAnsi="Times New Roman"/>
          <w:b/>
        </w:rPr>
        <w:t xml:space="preserve">Accedentes y </w:t>
      </w:r>
      <w:proofErr w:type="spellStart"/>
      <w:r w:rsidRPr="00655548">
        <w:rPr>
          <w:rFonts w:ascii="Times New Roman" w:hAnsi="Times New Roman"/>
          <w:b/>
        </w:rPr>
        <w:t>mutadores</w:t>
      </w:r>
      <w:proofErr w:type="spellEnd"/>
      <w:r w:rsidR="007533DB">
        <w:rPr>
          <w:rFonts w:ascii="Times New Roman" w:hAnsi="Times New Roman"/>
          <w:b/>
        </w:rPr>
        <w:t xml:space="preserve"> (</w:t>
      </w:r>
      <w:proofErr w:type="spellStart"/>
      <w:r w:rsidR="007533DB">
        <w:rPr>
          <w:rFonts w:ascii="Times New Roman" w:hAnsi="Times New Roman"/>
          <w:b/>
        </w:rPr>
        <w:t>getter</w:t>
      </w:r>
      <w:proofErr w:type="spellEnd"/>
      <w:r w:rsidR="007533DB">
        <w:rPr>
          <w:rFonts w:ascii="Times New Roman" w:hAnsi="Times New Roman"/>
          <w:b/>
        </w:rPr>
        <w:t xml:space="preserve"> y setter)</w:t>
      </w:r>
      <w:r w:rsidRPr="00655548">
        <w:rPr>
          <w:rFonts w:ascii="Times New Roman" w:hAnsi="Times New Roman"/>
        </w:rPr>
        <w:t>.</w:t>
      </w:r>
    </w:p>
    <w:p w:rsidR="00655548" w:rsidRPr="00655548" w:rsidRDefault="00655548" w:rsidP="00655548">
      <w:pPr>
        <w:pStyle w:val="Enunciado"/>
        <w:numPr>
          <w:ilvl w:val="0"/>
          <w:numId w:val="3"/>
        </w:numPr>
        <w:jc w:val="both"/>
        <w:rPr>
          <w:rFonts w:ascii="Times New Roman" w:hAnsi="Times New Roman"/>
        </w:rPr>
      </w:pPr>
      <w:proofErr w:type="spellStart"/>
      <w:proofErr w:type="gramStart"/>
      <w:r w:rsidRPr="00655548">
        <w:rPr>
          <w:rFonts w:ascii="Times New Roman" w:hAnsi="Times New Roman"/>
          <w:b/>
        </w:rPr>
        <w:t>llenarCafetera</w:t>
      </w:r>
      <w:proofErr w:type="spellEnd"/>
      <w:r w:rsidRPr="00655548">
        <w:rPr>
          <w:rFonts w:ascii="Times New Roman" w:hAnsi="Times New Roman"/>
          <w:b/>
        </w:rPr>
        <w:t>(</w:t>
      </w:r>
      <w:proofErr w:type="gramEnd"/>
      <w:r w:rsidRPr="00655548">
        <w:rPr>
          <w:rFonts w:ascii="Times New Roman" w:hAnsi="Times New Roman"/>
          <w:b/>
        </w:rPr>
        <w:t>)</w:t>
      </w:r>
      <w:r w:rsidRPr="00655548">
        <w:rPr>
          <w:rFonts w:ascii="Times New Roman" w:hAnsi="Times New Roman"/>
        </w:rPr>
        <w:t xml:space="preserve">: </w:t>
      </w:r>
      <w:r w:rsidR="007533DB">
        <w:rPr>
          <w:rFonts w:ascii="Times New Roman" w:hAnsi="Times New Roman"/>
        </w:rPr>
        <w:t>h</w:t>
      </w:r>
      <w:r w:rsidRPr="00655548">
        <w:rPr>
          <w:rFonts w:ascii="Times New Roman" w:hAnsi="Times New Roman"/>
        </w:rPr>
        <w:t>ace que la cantidad actual sea igual a la capacidad</w:t>
      </w:r>
      <w:r w:rsidR="00C77692">
        <w:rPr>
          <w:rFonts w:ascii="Times New Roman" w:hAnsi="Times New Roman"/>
        </w:rPr>
        <w:t xml:space="preserve"> máxima</w:t>
      </w:r>
      <w:r w:rsidRPr="00655548">
        <w:rPr>
          <w:rFonts w:ascii="Times New Roman" w:hAnsi="Times New Roman"/>
        </w:rPr>
        <w:t xml:space="preserve">. </w:t>
      </w:r>
    </w:p>
    <w:p w:rsidR="00655548" w:rsidRPr="00655548" w:rsidRDefault="00655548" w:rsidP="00655548">
      <w:pPr>
        <w:pStyle w:val="Enunciado"/>
        <w:numPr>
          <w:ilvl w:val="0"/>
          <w:numId w:val="3"/>
        </w:numPr>
        <w:jc w:val="both"/>
        <w:rPr>
          <w:rFonts w:ascii="Times New Roman" w:hAnsi="Times New Roman"/>
        </w:rPr>
      </w:pPr>
      <w:proofErr w:type="spellStart"/>
      <w:proofErr w:type="gramStart"/>
      <w:r w:rsidRPr="00655548">
        <w:rPr>
          <w:rFonts w:ascii="Times New Roman" w:hAnsi="Times New Roman"/>
          <w:b/>
        </w:rPr>
        <w:t>servirTaza</w:t>
      </w:r>
      <w:proofErr w:type="spellEnd"/>
      <w:r w:rsidRPr="00655548">
        <w:rPr>
          <w:rFonts w:ascii="Times New Roman" w:hAnsi="Times New Roman"/>
          <w:b/>
        </w:rPr>
        <w:t>(</w:t>
      </w:r>
      <w:proofErr w:type="spellStart"/>
      <w:proofErr w:type="gramEnd"/>
      <w:r w:rsidRPr="00655548">
        <w:rPr>
          <w:rFonts w:ascii="Times New Roman" w:hAnsi="Times New Roman"/>
          <w:b/>
        </w:rPr>
        <w:t>int</w:t>
      </w:r>
      <w:proofErr w:type="spellEnd"/>
      <w:r w:rsidRPr="00655548">
        <w:rPr>
          <w:rFonts w:ascii="Times New Roman" w:hAnsi="Times New Roman"/>
          <w:b/>
        </w:rPr>
        <w:t>)</w:t>
      </w:r>
      <w:r w:rsidRPr="00655548">
        <w:rPr>
          <w:rFonts w:ascii="Times New Roman" w:hAnsi="Times New Roman"/>
        </w:rPr>
        <w:t>: simula la acción de servir una taza con la capacidad indicada</w:t>
      </w:r>
      <w:r w:rsidR="00C77692">
        <w:rPr>
          <w:rFonts w:ascii="Times New Roman" w:hAnsi="Times New Roman"/>
        </w:rPr>
        <w:t xml:space="preserve"> por parámetro</w:t>
      </w:r>
      <w:r w:rsidRPr="00655548">
        <w:rPr>
          <w:rFonts w:ascii="Times New Roman" w:hAnsi="Times New Roman"/>
        </w:rPr>
        <w:t>.</w:t>
      </w:r>
      <w:r w:rsidR="007533DB">
        <w:rPr>
          <w:rFonts w:ascii="Times New Roman" w:hAnsi="Times New Roman"/>
        </w:rPr>
        <w:t xml:space="preserve"> </w:t>
      </w:r>
      <w:r w:rsidRPr="00655548">
        <w:rPr>
          <w:rFonts w:ascii="Times New Roman" w:hAnsi="Times New Roman"/>
        </w:rPr>
        <w:t xml:space="preserve">Si la cantidad actual de café </w:t>
      </w:r>
      <w:r w:rsidR="00C77692">
        <w:rPr>
          <w:rFonts w:ascii="Times New Roman" w:hAnsi="Times New Roman"/>
        </w:rPr>
        <w:t xml:space="preserve">en la cafetera </w:t>
      </w:r>
      <w:r w:rsidRPr="00655548">
        <w:rPr>
          <w:rFonts w:ascii="Times New Roman" w:hAnsi="Times New Roman"/>
        </w:rPr>
        <w:t xml:space="preserve">“no </w:t>
      </w:r>
      <w:r w:rsidR="00C77692">
        <w:rPr>
          <w:rFonts w:ascii="Times New Roman" w:hAnsi="Times New Roman"/>
        </w:rPr>
        <w:t>llega</w:t>
      </w:r>
      <w:r w:rsidRPr="00655548">
        <w:rPr>
          <w:rFonts w:ascii="Times New Roman" w:hAnsi="Times New Roman"/>
        </w:rPr>
        <w:t>” para llenar la taza, se sirve lo que quede.</w:t>
      </w:r>
    </w:p>
    <w:p w:rsidR="00655548" w:rsidRPr="00655548" w:rsidRDefault="00655548" w:rsidP="00655548">
      <w:pPr>
        <w:pStyle w:val="Enunciado"/>
        <w:numPr>
          <w:ilvl w:val="0"/>
          <w:numId w:val="3"/>
        </w:numPr>
        <w:jc w:val="both"/>
        <w:rPr>
          <w:rFonts w:ascii="Times New Roman" w:hAnsi="Times New Roman"/>
        </w:rPr>
      </w:pPr>
      <w:proofErr w:type="spellStart"/>
      <w:proofErr w:type="gramStart"/>
      <w:r w:rsidRPr="00655548">
        <w:rPr>
          <w:rFonts w:ascii="Times New Roman" w:hAnsi="Times New Roman"/>
          <w:b/>
        </w:rPr>
        <w:t>vaciarCafetera</w:t>
      </w:r>
      <w:proofErr w:type="spellEnd"/>
      <w:r w:rsidRPr="00655548">
        <w:rPr>
          <w:rFonts w:ascii="Times New Roman" w:hAnsi="Times New Roman"/>
          <w:b/>
        </w:rPr>
        <w:t>(</w:t>
      </w:r>
      <w:proofErr w:type="gramEnd"/>
      <w:r w:rsidRPr="00655548">
        <w:rPr>
          <w:rFonts w:ascii="Times New Roman" w:hAnsi="Times New Roman"/>
          <w:b/>
        </w:rPr>
        <w:t>)</w:t>
      </w:r>
      <w:r w:rsidRPr="00655548">
        <w:rPr>
          <w:rFonts w:ascii="Times New Roman" w:hAnsi="Times New Roman"/>
        </w:rPr>
        <w:t xml:space="preserve">: pone la cantidad de café actual en cero. </w:t>
      </w:r>
    </w:p>
    <w:p w:rsidR="00655548" w:rsidRDefault="00655548" w:rsidP="00655548">
      <w:pPr>
        <w:pStyle w:val="Enunciado"/>
        <w:numPr>
          <w:ilvl w:val="0"/>
          <w:numId w:val="3"/>
        </w:numPr>
        <w:jc w:val="both"/>
        <w:rPr>
          <w:rFonts w:ascii="Times New Roman" w:hAnsi="Times New Roman"/>
        </w:rPr>
      </w:pPr>
      <w:proofErr w:type="spellStart"/>
      <w:proofErr w:type="gramStart"/>
      <w:r w:rsidRPr="00655548">
        <w:rPr>
          <w:rFonts w:ascii="Times New Roman" w:hAnsi="Times New Roman"/>
          <w:b/>
        </w:rPr>
        <w:t>agregarCafe</w:t>
      </w:r>
      <w:r w:rsidR="00C77692">
        <w:rPr>
          <w:rFonts w:ascii="Times New Roman" w:hAnsi="Times New Roman"/>
          <w:b/>
        </w:rPr>
        <w:t>tera</w:t>
      </w:r>
      <w:proofErr w:type="spellEnd"/>
      <w:r w:rsidRPr="00655548">
        <w:rPr>
          <w:rFonts w:ascii="Times New Roman" w:hAnsi="Times New Roman"/>
          <w:b/>
        </w:rPr>
        <w:t>(</w:t>
      </w:r>
      <w:proofErr w:type="spellStart"/>
      <w:proofErr w:type="gramEnd"/>
      <w:r w:rsidRPr="00655548">
        <w:rPr>
          <w:rFonts w:ascii="Times New Roman" w:hAnsi="Times New Roman"/>
          <w:b/>
        </w:rPr>
        <w:t>int</w:t>
      </w:r>
      <w:proofErr w:type="spellEnd"/>
      <w:r w:rsidRPr="00655548">
        <w:rPr>
          <w:rFonts w:ascii="Times New Roman" w:hAnsi="Times New Roman"/>
          <w:b/>
        </w:rPr>
        <w:t>)</w:t>
      </w:r>
      <w:r w:rsidRPr="00655548">
        <w:rPr>
          <w:rFonts w:ascii="Times New Roman" w:hAnsi="Times New Roman"/>
        </w:rPr>
        <w:t>: añade a la cafetera la cantidad de café indicada</w:t>
      </w:r>
      <w:r w:rsidR="00C77692">
        <w:rPr>
          <w:rFonts w:ascii="Times New Roman" w:hAnsi="Times New Roman"/>
        </w:rPr>
        <w:t xml:space="preserve"> en el parámetro</w:t>
      </w:r>
      <w:r w:rsidRPr="00655548">
        <w:rPr>
          <w:rFonts w:ascii="Times New Roman" w:hAnsi="Times New Roman"/>
        </w:rPr>
        <w:t>.</w:t>
      </w:r>
      <w:r w:rsidR="00E76EF8">
        <w:rPr>
          <w:rFonts w:ascii="Times New Roman" w:hAnsi="Times New Roman"/>
        </w:rPr>
        <w:t xml:space="preserve"> Si esa cantidad excede el máximo, ajusta al máximo.</w:t>
      </w:r>
    </w:p>
    <w:p w:rsidR="001A5A81" w:rsidRPr="00655548" w:rsidRDefault="001A5A81" w:rsidP="001A5A81">
      <w:pPr>
        <w:pStyle w:val="Enunciado"/>
        <w:numPr>
          <w:ilvl w:val="0"/>
          <w:numId w:val="0"/>
        </w:numPr>
        <w:ind w:left="720"/>
        <w:jc w:val="both"/>
        <w:rPr>
          <w:rFonts w:ascii="Times New Roman" w:hAnsi="Times New Roman"/>
        </w:rPr>
      </w:pPr>
    </w:p>
    <w:p w:rsidR="001A5A81" w:rsidRPr="001A5A81" w:rsidRDefault="001A5A81" w:rsidP="001A5A81">
      <w:pPr>
        <w:ind w:left="360"/>
        <w:jc w:val="both"/>
      </w:pPr>
      <w:r w:rsidRPr="001A5A81">
        <w:t>Escribe el código en el programa principal para probar lo siguiente:</w:t>
      </w:r>
    </w:p>
    <w:p w:rsidR="001A5A81" w:rsidRDefault="001A5A81" w:rsidP="001A5A81">
      <w:pPr>
        <w:ind w:left="360"/>
        <w:jc w:val="both"/>
        <w:rPr>
          <w:b/>
        </w:rPr>
      </w:pP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 xml:space="preserve">Agregamos 20 c.c. de </w:t>
      </w:r>
      <w:proofErr w:type="spellStart"/>
      <w:r w:rsidRPr="00DA26EE">
        <w:rPr>
          <w:rFonts w:ascii="Times New Roman" w:hAnsi="Times New Roman"/>
          <w:b/>
          <w:color w:val="00000A"/>
        </w:rPr>
        <w:t>cafe</w:t>
      </w:r>
      <w:proofErr w:type="spellEnd"/>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20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Llenamos la cafetera...</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1000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Servimos una taza de 500 c.c....</w:t>
      </w:r>
    </w:p>
    <w:p w:rsidR="00DA26EE" w:rsidRPr="00DA26EE" w:rsidRDefault="00DA26EE" w:rsidP="00DA26EE">
      <w:pPr>
        <w:pStyle w:val="Enunciado"/>
        <w:numPr>
          <w:ilvl w:val="0"/>
          <w:numId w:val="0"/>
        </w:numPr>
        <w:spacing w:before="120"/>
        <w:ind w:left="360"/>
        <w:rPr>
          <w:rFonts w:ascii="Times New Roman" w:hAnsi="Times New Roman"/>
          <w:b/>
          <w:color w:val="00000A"/>
        </w:rPr>
      </w:pPr>
      <w:proofErr w:type="spellStart"/>
      <w:r w:rsidRPr="00DA26EE">
        <w:rPr>
          <w:rFonts w:ascii="Times New Roman" w:hAnsi="Times New Roman"/>
          <w:b/>
          <w:color w:val="00000A"/>
        </w:rPr>
        <w:t>Todavia</w:t>
      </w:r>
      <w:proofErr w:type="spellEnd"/>
      <w:r w:rsidRPr="00DA26EE">
        <w:rPr>
          <w:rFonts w:ascii="Times New Roman" w:hAnsi="Times New Roman"/>
          <w:b/>
          <w:color w:val="00000A"/>
        </w:rPr>
        <w:t xml:space="preserve"> quedan 500 c.c.</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500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Servimos una taza de 600 c.c....</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Se sirve todo lo que quedaba (500 c.c.)</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lastRenderedPageBreak/>
        <w:t>Servimos una taza de 200 c.c....</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 xml:space="preserve">Lo siento, pero no queda nada de </w:t>
      </w:r>
      <w:proofErr w:type="spellStart"/>
      <w:r w:rsidRPr="00DA26EE">
        <w:rPr>
          <w:rFonts w:ascii="Times New Roman" w:hAnsi="Times New Roman"/>
          <w:b/>
          <w:color w:val="00000A"/>
        </w:rPr>
        <w:t>cafe</w:t>
      </w:r>
      <w:proofErr w:type="spellEnd"/>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Llenamos la cafetera con 700 c.c....</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Capacidad máxima = 1000   Cantidad actual = 700</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w:t>
      </w:r>
    </w:p>
    <w:p w:rsidR="00DA26EE" w:rsidRPr="00DA26EE" w:rsidRDefault="00DA26EE" w:rsidP="00DA26EE">
      <w:pPr>
        <w:pStyle w:val="Enunciado"/>
        <w:numPr>
          <w:ilvl w:val="0"/>
          <w:numId w:val="0"/>
        </w:numPr>
        <w:spacing w:before="120"/>
        <w:ind w:left="360"/>
        <w:rPr>
          <w:rFonts w:ascii="Times New Roman" w:hAnsi="Times New Roman"/>
          <w:b/>
          <w:color w:val="00000A"/>
        </w:rPr>
      </w:pPr>
      <w:r w:rsidRPr="00DA26EE">
        <w:rPr>
          <w:rFonts w:ascii="Times New Roman" w:hAnsi="Times New Roman"/>
          <w:b/>
          <w:color w:val="00000A"/>
        </w:rPr>
        <w:t>Llenamos la cafetera con 400 c.c....</w:t>
      </w:r>
    </w:p>
    <w:p w:rsidR="00DA26EE" w:rsidRDefault="00DA26EE" w:rsidP="00DA26EE">
      <w:pPr>
        <w:pStyle w:val="Enunciado"/>
        <w:numPr>
          <w:ilvl w:val="0"/>
          <w:numId w:val="0"/>
        </w:numPr>
        <w:spacing w:before="120"/>
        <w:ind w:firstLine="360"/>
        <w:rPr>
          <w:rFonts w:ascii="Times New Roman" w:hAnsi="Times New Roman"/>
          <w:b/>
          <w:color w:val="00000A"/>
        </w:rPr>
      </w:pPr>
      <w:r w:rsidRPr="00DA26EE">
        <w:rPr>
          <w:rFonts w:ascii="Times New Roman" w:hAnsi="Times New Roman"/>
          <w:b/>
          <w:color w:val="00000A"/>
        </w:rPr>
        <w:t>Capacidad máxima = 1000   Cantidad actual = 1000</w:t>
      </w:r>
    </w:p>
    <w:p w:rsidR="00DA26EE" w:rsidRDefault="00DA26EE" w:rsidP="00DA26EE">
      <w:pPr>
        <w:pStyle w:val="Enunciado"/>
        <w:numPr>
          <w:ilvl w:val="0"/>
          <w:numId w:val="0"/>
        </w:numPr>
        <w:spacing w:before="240"/>
        <w:rPr>
          <w:rFonts w:ascii="Times New Roman" w:hAnsi="Times New Roman"/>
          <w:b/>
          <w:color w:val="00000A"/>
        </w:rPr>
      </w:pPr>
    </w:p>
    <w:p w:rsidR="0001109B" w:rsidRPr="0001109B" w:rsidRDefault="0001109B" w:rsidP="00DA26EE">
      <w:pPr>
        <w:pStyle w:val="Enunciado"/>
        <w:numPr>
          <w:ilvl w:val="0"/>
          <w:numId w:val="0"/>
        </w:numPr>
        <w:spacing w:before="240"/>
        <w:rPr>
          <w:rFonts w:ascii="Times New Roman" w:hAnsi="Times New Roman"/>
        </w:rPr>
      </w:pPr>
      <w:r>
        <w:rPr>
          <w:rFonts w:ascii="Times New Roman" w:hAnsi="Times New Roman"/>
          <w:b/>
        </w:rPr>
        <w:t>2</w:t>
      </w:r>
      <w:r w:rsidRPr="0001109B">
        <w:rPr>
          <w:rFonts w:ascii="Times New Roman" w:hAnsi="Times New Roman"/>
          <w:b/>
        </w:rPr>
        <w:t>.-</w:t>
      </w:r>
      <w:r w:rsidRPr="0001109B">
        <w:rPr>
          <w:rFonts w:ascii="Times New Roman" w:hAnsi="Times New Roman"/>
        </w:rPr>
        <w:t xml:space="preserve">  Implementa una clase en Java que permita representar cuadrados. Cada objeto Cuadrado vendrá representado por sus cuatro vértices, que serán los atributos de la clase. Además de los métodos para modificar y devolver los valores de los vértices, se piden los siguientes métodos:</w:t>
      </w:r>
    </w:p>
    <w:p w:rsidR="0001109B" w:rsidRDefault="0001109B" w:rsidP="0001109B">
      <w:pPr>
        <w:pStyle w:val="Enunciado"/>
        <w:numPr>
          <w:ilvl w:val="0"/>
          <w:numId w:val="0"/>
        </w:numPr>
        <w:spacing w:before="240"/>
        <w:rPr>
          <w:rFonts w:ascii="Times New Roman" w:hAnsi="Times New Roman"/>
        </w:rPr>
      </w:pPr>
      <w:r w:rsidRPr="0001109B">
        <w:rPr>
          <w:rFonts w:ascii="Times New Roman" w:hAnsi="Times New Roman"/>
        </w:rPr>
        <w:t>Cada cuadrado tendrá un método (dibujar) para representarse por medio de asteriscos. Por ejemplo, el cuadrado con vértices (0, 0) (0, 10) (10, 10) y (10, 0) se representaría:</w:t>
      </w:r>
    </w:p>
    <w:p w:rsidR="003521AA" w:rsidRPr="0001109B" w:rsidRDefault="003521AA" w:rsidP="0001109B">
      <w:pPr>
        <w:pStyle w:val="Enunciado"/>
        <w:numPr>
          <w:ilvl w:val="0"/>
          <w:numId w:val="0"/>
        </w:numPr>
        <w:spacing w:before="240"/>
        <w:rPr>
          <w:rFonts w:ascii="Times New Roman" w:hAnsi="Times New Roman"/>
        </w:rPr>
      </w:pPr>
      <w:r>
        <w:rPr>
          <w:noProof/>
        </w:rPr>
        <w:drawing>
          <wp:inline distT="0" distB="0" distL="0" distR="0" wp14:anchorId="72FF6AC7" wp14:editId="4BB03F84">
            <wp:extent cx="1812898" cy="17810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3970" cy="1791970"/>
                    </a:xfrm>
                    <a:prstGeom prst="rect">
                      <a:avLst/>
                    </a:prstGeom>
                    <a:noFill/>
                    <a:ln>
                      <a:noFill/>
                    </a:ln>
                  </pic:spPr>
                </pic:pic>
              </a:graphicData>
            </a:graphic>
          </wp:inline>
        </w:drawing>
      </w:r>
    </w:p>
    <w:p w:rsidR="0001109B" w:rsidRDefault="0001109B" w:rsidP="0001109B">
      <w:pPr>
        <w:pStyle w:val="Prrafodelista"/>
        <w:jc w:val="both"/>
      </w:pPr>
    </w:p>
    <w:p w:rsidR="0001109B" w:rsidRDefault="0001109B" w:rsidP="0001109B">
      <w:pPr>
        <w:jc w:val="both"/>
      </w:pPr>
      <w:r>
        <w:t xml:space="preserve">También queremos un </w:t>
      </w:r>
      <w:r w:rsidRPr="0001109B">
        <w:rPr>
          <w:b/>
        </w:rPr>
        <w:t>método (</w:t>
      </w:r>
      <w:proofErr w:type="spellStart"/>
      <w:r w:rsidRPr="0001109B">
        <w:rPr>
          <w:b/>
        </w:rPr>
        <w:t>dibRellenando</w:t>
      </w:r>
      <w:proofErr w:type="spellEnd"/>
      <w:r w:rsidRPr="0001109B">
        <w:rPr>
          <w:b/>
        </w:rPr>
        <w:t>)</w:t>
      </w:r>
      <w:r>
        <w:t xml:space="preserve"> que represente el cuadrado relleno de asteriscos.</w:t>
      </w:r>
    </w:p>
    <w:p w:rsidR="003521AA" w:rsidRDefault="003521AA" w:rsidP="0001109B">
      <w:pPr>
        <w:jc w:val="both"/>
      </w:pPr>
    </w:p>
    <w:p w:rsidR="003521AA" w:rsidRDefault="003521AA" w:rsidP="0001109B">
      <w:pPr>
        <w:jc w:val="both"/>
      </w:pPr>
      <w:r>
        <w:rPr>
          <w:noProof/>
        </w:rPr>
        <w:drawing>
          <wp:inline distT="0" distB="0" distL="0" distR="0">
            <wp:extent cx="1860605" cy="1693595"/>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693545"/>
                    </a:xfrm>
                    <a:prstGeom prst="rect">
                      <a:avLst/>
                    </a:prstGeom>
                    <a:noFill/>
                    <a:ln>
                      <a:noFill/>
                    </a:ln>
                  </pic:spPr>
                </pic:pic>
              </a:graphicData>
            </a:graphic>
          </wp:inline>
        </w:drawing>
      </w:r>
    </w:p>
    <w:p w:rsidR="0001109B" w:rsidRDefault="0001109B" w:rsidP="0001109B">
      <w:pPr>
        <w:jc w:val="both"/>
      </w:pPr>
    </w:p>
    <w:p w:rsidR="0001109B" w:rsidRDefault="0001109B" w:rsidP="0001109B">
      <w:pPr>
        <w:jc w:val="both"/>
      </w:pPr>
      <w:r>
        <w:t xml:space="preserve">Otro </w:t>
      </w:r>
      <w:r w:rsidRPr="0001109B">
        <w:rPr>
          <w:b/>
        </w:rPr>
        <w:t>método (</w:t>
      </w:r>
      <w:proofErr w:type="spellStart"/>
      <w:r w:rsidRPr="0001109B">
        <w:rPr>
          <w:b/>
        </w:rPr>
        <w:t>dibujarVertices</w:t>
      </w:r>
      <w:proofErr w:type="spellEnd"/>
      <w:r w:rsidRPr="0001109B">
        <w:rPr>
          <w:b/>
        </w:rPr>
        <w:t>)</w:t>
      </w:r>
      <w:r>
        <w:t xml:space="preserve"> para escribir los 4 vértices del cuadrado  de la forma siguiente para el ejemplo anterior:</w:t>
      </w:r>
    </w:p>
    <w:p w:rsidR="0001109B" w:rsidRDefault="00C12DC1" w:rsidP="0001109B">
      <w:pPr>
        <w:jc w:val="both"/>
      </w:pPr>
      <w:r>
        <w:rPr>
          <w:noProof/>
        </w:rPr>
        <w:lastRenderedPageBreak/>
        <w:drawing>
          <wp:inline distT="0" distB="0" distL="0" distR="0" wp14:anchorId="36E5CD7A" wp14:editId="29089398">
            <wp:extent cx="2250219" cy="1659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631" cy="1664646"/>
                    </a:xfrm>
                    <a:prstGeom prst="rect">
                      <a:avLst/>
                    </a:prstGeom>
                    <a:noFill/>
                    <a:ln>
                      <a:noFill/>
                    </a:ln>
                  </pic:spPr>
                </pic:pic>
              </a:graphicData>
            </a:graphic>
          </wp:inline>
        </w:drawing>
      </w:r>
    </w:p>
    <w:p w:rsidR="0001109B" w:rsidRDefault="0001109B" w:rsidP="0001109B">
      <w:pPr>
        <w:pStyle w:val="Prrafodelista"/>
        <w:jc w:val="both"/>
      </w:pPr>
    </w:p>
    <w:p w:rsidR="0001109B" w:rsidRDefault="0001109B" w:rsidP="0001109B">
      <w:pPr>
        <w:pStyle w:val="Prrafodelista"/>
        <w:jc w:val="both"/>
      </w:pPr>
    </w:p>
    <w:p w:rsidR="007C0F3D" w:rsidRDefault="0001109B" w:rsidP="0001109B">
      <w:pPr>
        <w:jc w:val="both"/>
      </w:pPr>
      <w:r>
        <w:t xml:space="preserve">Un </w:t>
      </w:r>
      <w:r w:rsidRPr="0001109B">
        <w:rPr>
          <w:b/>
        </w:rPr>
        <w:t>método (</w:t>
      </w:r>
      <w:proofErr w:type="spellStart"/>
      <w:r w:rsidRPr="0001109B">
        <w:rPr>
          <w:b/>
        </w:rPr>
        <w:t>esCuadrado</w:t>
      </w:r>
      <w:proofErr w:type="spellEnd"/>
      <w:r w:rsidRPr="0001109B">
        <w:rPr>
          <w:b/>
        </w:rPr>
        <w:t>)</w:t>
      </w:r>
      <w:r>
        <w:t xml:space="preserve"> que devuelva true si se trata de los vértices de un cuadrado y false si no lo es.</w:t>
      </w:r>
    </w:p>
    <w:p w:rsidR="007C0F3D" w:rsidRDefault="007C0F3D" w:rsidP="0001109B">
      <w:pPr>
        <w:jc w:val="both"/>
      </w:pPr>
    </w:p>
    <w:p w:rsidR="0001109B" w:rsidRDefault="0001109B" w:rsidP="0001109B">
      <w:pPr>
        <w:jc w:val="both"/>
      </w:pPr>
      <w:r>
        <w:t xml:space="preserve">La </w:t>
      </w:r>
      <w:r w:rsidRPr="00EB6B64">
        <w:rPr>
          <w:i/>
        </w:rPr>
        <w:t>distancia entre dos puntos</w:t>
      </w:r>
      <w:r w:rsidR="007C0F3D">
        <w:t xml:space="preserve"> P1:</w:t>
      </w:r>
      <w:r>
        <w:t xml:space="preserve"> </w:t>
      </w:r>
      <w:r w:rsidR="007C0F3D">
        <w:t xml:space="preserve">(x1, y1) </w:t>
      </w:r>
      <w:r>
        <w:t xml:space="preserve">y </w:t>
      </w:r>
      <w:r w:rsidR="007C0F3D">
        <w:t>P2: (</w:t>
      </w:r>
      <w:r>
        <w:t>x2, y2</w:t>
      </w:r>
      <w:r w:rsidR="007C0F3D">
        <w:t>)</w:t>
      </w:r>
      <w:r>
        <w:t xml:space="preserve"> viene dada por la fórmula:</w:t>
      </w:r>
    </w:p>
    <w:p w:rsidR="0001109B" w:rsidRDefault="0001109B" w:rsidP="0001109B">
      <w:pPr>
        <w:jc w:val="both"/>
      </w:pPr>
    </w:p>
    <w:p w:rsidR="0001109B" w:rsidRPr="00E0586E" w:rsidRDefault="0001109B" w:rsidP="0001109B">
      <w:pPr>
        <w:pStyle w:val="Prrafodelista"/>
        <w:jc w:val="both"/>
        <w:rPr>
          <w:b/>
        </w:rPr>
      </w:pPr>
      <w:r w:rsidRPr="00E0586E">
        <w:rPr>
          <w:b/>
        </w:rPr>
        <w:t xml:space="preserve"> D= </w:t>
      </w:r>
      <m:oMath>
        <m:rad>
          <m:radPr>
            <m:degHide m:val="1"/>
            <m:ctrlPr>
              <w:rPr>
                <w:rFonts w:ascii="Cambria Math" w:hAnsi="Cambria Math"/>
                <w:b/>
                <w:i/>
              </w:rPr>
            </m:ctrlPr>
          </m:radPr>
          <m:deg/>
          <m:e>
            <m:r>
              <m:rPr>
                <m:sty m:val="bi"/>
              </m:rPr>
              <w:rPr>
                <w:rFonts w:ascii="Cambria Math" w:hAnsi="Cambria Math"/>
              </w:rPr>
              <m:t>((x</m:t>
            </m:r>
            <m:r>
              <m:rPr>
                <m:sty m:val="bi"/>
              </m:rPr>
              <w:rPr>
                <w:rFonts w:ascii="Cambria Math" w:hAnsi="Cambria Math"/>
              </w:rPr>
              <m:t>1-x</m:t>
            </m:r>
            <m:r>
              <m:rPr>
                <m:sty m:val="bi"/>
              </m:rPr>
              <w:rPr>
                <w:rFonts w:ascii="Cambria Math" w:hAnsi="Cambria Math"/>
              </w:rPr>
              <m:t>2)²+(y</m:t>
            </m:r>
            <m:r>
              <m:rPr>
                <m:sty m:val="bi"/>
              </m:rPr>
              <w:rPr>
                <w:rFonts w:ascii="Cambria Math" w:hAnsi="Cambria Math"/>
              </w:rPr>
              <m:t>1-y</m:t>
            </m:r>
            <m:r>
              <m:rPr>
                <m:sty m:val="bi"/>
              </m:rPr>
              <w:rPr>
                <w:rFonts w:ascii="Cambria Math" w:hAnsi="Cambria Math"/>
              </w:rPr>
              <m:t>2)²)</m:t>
            </m:r>
          </m:e>
        </m:rad>
      </m:oMath>
    </w:p>
    <w:p w:rsidR="0001109B" w:rsidRDefault="0001109B" w:rsidP="0001109B">
      <w:pPr>
        <w:pStyle w:val="Prrafodelista"/>
        <w:jc w:val="both"/>
      </w:pPr>
    </w:p>
    <w:p w:rsidR="0001109B" w:rsidRDefault="0001109B" w:rsidP="0001109B">
      <w:pPr>
        <w:jc w:val="both"/>
      </w:pPr>
      <w:r>
        <w:t xml:space="preserve">Cada cuadrado tendrá un </w:t>
      </w:r>
      <w:r w:rsidRPr="0001109B">
        <w:rPr>
          <w:b/>
        </w:rPr>
        <w:t>método (lado)</w:t>
      </w:r>
      <w:r>
        <w:t xml:space="preserve"> que devuelve el valor del lado del cuadrado creado.</w:t>
      </w:r>
    </w:p>
    <w:p w:rsidR="0001109B" w:rsidRDefault="0001109B" w:rsidP="0001109B">
      <w:pPr>
        <w:jc w:val="both"/>
      </w:pPr>
    </w:p>
    <w:p w:rsidR="0001109B" w:rsidRDefault="0001109B" w:rsidP="0001109B">
      <w:pPr>
        <w:jc w:val="both"/>
      </w:pPr>
      <w:r>
        <w:t xml:space="preserve">Escribe un </w:t>
      </w:r>
      <w:r w:rsidRPr="0001109B">
        <w:rPr>
          <w:b/>
        </w:rPr>
        <w:t>método (compara</w:t>
      </w:r>
      <w:r>
        <w:t>) en la clase Cuadrado para poder comparar el área de dos cuadrados. Este método recibe un cuadrado y lo compara con el cuadrado que invoca el método</w:t>
      </w:r>
      <w:r w:rsidR="007C0F3D">
        <w:t>,</w:t>
      </w:r>
      <w:r>
        <w:t xml:space="preserve"> actuando igual que el método compare de la clase </w:t>
      </w:r>
      <w:proofErr w:type="spellStart"/>
      <w:r>
        <w:t>String</w:t>
      </w:r>
      <w:proofErr w:type="spellEnd"/>
      <w:r>
        <w:t>.</w:t>
      </w:r>
    </w:p>
    <w:p w:rsidR="0001109B" w:rsidRDefault="0001109B" w:rsidP="0001109B">
      <w:pPr>
        <w:jc w:val="both"/>
      </w:pPr>
    </w:p>
    <w:p w:rsidR="0001109B" w:rsidRDefault="0001109B" w:rsidP="0001109B">
      <w:pPr>
        <w:jc w:val="both"/>
      </w:pPr>
      <w:r>
        <w:t>Implementa luego una clase de prueba que permita crear objetos de la clase Cuadrado y probar todos sus métodos.</w:t>
      </w:r>
    </w:p>
    <w:p w:rsidR="00E8292A" w:rsidRDefault="00E8292A" w:rsidP="0001109B">
      <w:pPr>
        <w:jc w:val="both"/>
      </w:pPr>
    </w:p>
    <w:p w:rsidR="0001109B" w:rsidRPr="00E8292A" w:rsidRDefault="0001109B" w:rsidP="0001109B">
      <w:pPr>
        <w:jc w:val="both"/>
        <w:rPr>
          <w:i/>
        </w:rPr>
      </w:pPr>
      <w:r w:rsidRPr="00E8292A">
        <w:rPr>
          <w:i/>
        </w:rPr>
        <w:t>Otro ejemplo:</w:t>
      </w:r>
    </w:p>
    <w:p w:rsidR="00C12DC1" w:rsidRDefault="00C12DC1" w:rsidP="0001109B">
      <w:pPr>
        <w:jc w:val="both"/>
      </w:pPr>
    </w:p>
    <w:p w:rsidR="0001109B" w:rsidRDefault="00C12DC1" w:rsidP="00F866C7">
      <w:pPr>
        <w:jc w:val="both"/>
      </w:pPr>
      <w:r>
        <w:rPr>
          <w:noProof/>
        </w:rPr>
        <w:drawing>
          <wp:inline distT="0" distB="0" distL="0" distR="0" wp14:anchorId="6AFF5D76" wp14:editId="61B16CFA">
            <wp:extent cx="4405023" cy="2985627"/>
            <wp:effectExtent l="0" t="0" r="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dradoSalida.jpg"/>
                    <pic:cNvPicPr/>
                  </pic:nvPicPr>
                  <pic:blipFill>
                    <a:blip r:embed="rId11">
                      <a:extLst>
                        <a:ext uri="{28A0092B-C50C-407E-A947-70E740481C1C}">
                          <a14:useLocalDpi xmlns:a14="http://schemas.microsoft.com/office/drawing/2010/main" val="0"/>
                        </a:ext>
                      </a:extLst>
                    </a:blip>
                    <a:stretch>
                      <a:fillRect/>
                    </a:stretch>
                  </pic:blipFill>
                  <pic:spPr>
                    <a:xfrm>
                      <a:off x="0" y="0"/>
                      <a:ext cx="4405534" cy="2985973"/>
                    </a:xfrm>
                    <a:prstGeom prst="rect">
                      <a:avLst/>
                    </a:prstGeom>
                  </pic:spPr>
                </pic:pic>
              </a:graphicData>
            </a:graphic>
          </wp:inline>
        </w:drawing>
      </w:r>
    </w:p>
    <w:p w:rsidR="0001109B" w:rsidRDefault="0001109B" w:rsidP="0001109B">
      <w:pPr>
        <w:pStyle w:val="Prrafodelista"/>
        <w:jc w:val="both"/>
      </w:pPr>
    </w:p>
    <w:p w:rsidR="0001109B" w:rsidRDefault="006D414F" w:rsidP="00C12DC1">
      <w:pPr>
        <w:jc w:val="both"/>
      </w:pPr>
      <w:r>
        <w:t>Observa que</w:t>
      </w:r>
      <w:r w:rsidR="00C12DC1">
        <w:t xml:space="preserve"> para dibujar los cuadrados vamos a ignorar la distancia al eje de las x y de las y</w:t>
      </w:r>
      <w:r>
        <w:t xml:space="preserve">, </w:t>
      </w:r>
      <w:r w:rsidR="00C12DC1">
        <w:t>los pintamos siempre desde el punto P1(x1, y1), teniendo únicamente en cuenta la longitud del lado</w:t>
      </w:r>
      <w:r>
        <w:t>.</w:t>
      </w:r>
    </w:p>
    <w:p w:rsidR="008E2521" w:rsidRDefault="0001109B" w:rsidP="004539BE">
      <w:pPr>
        <w:pStyle w:val="NormalWeb"/>
        <w:jc w:val="both"/>
      </w:pPr>
      <w:r>
        <w:rPr>
          <w:b/>
        </w:rPr>
        <w:lastRenderedPageBreak/>
        <w:t>3</w:t>
      </w:r>
      <w:r w:rsidR="004539BE" w:rsidRPr="004539BE">
        <w:rPr>
          <w:b/>
        </w:rPr>
        <w:t>.-</w:t>
      </w:r>
      <w:r w:rsidR="004539BE">
        <w:t xml:space="preserve"> Vamos a escribir un programa para representar el consumo de energía de una instalación eléctrica. Para ello, se hará una clase que representa los aparatos conectados en la instalación.</w:t>
      </w:r>
    </w:p>
    <w:p w:rsidR="008E2521" w:rsidRDefault="004539BE" w:rsidP="004539BE">
      <w:pPr>
        <w:pStyle w:val="NormalWeb"/>
        <w:jc w:val="both"/>
      </w:pPr>
      <w:r>
        <w:t xml:space="preserve">Cada aparato tiene un consumo eléctrico determinado. Al encender un aparato eléctrico, el consumo de energía se incrementa en la potencia de dicho aparato. Al apagarlo, se </w:t>
      </w:r>
      <w:r w:rsidR="008E2521">
        <w:t>disminuye</w:t>
      </w:r>
      <w:r>
        <w:t xml:space="preserve"> el consumo en dicha potencia.</w:t>
      </w:r>
    </w:p>
    <w:p w:rsidR="008E2521" w:rsidRDefault="004539BE" w:rsidP="004539BE">
      <w:pPr>
        <w:pStyle w:val="NormalWeb"/>
        <w:jc w:val="both"/>
      </w:pPr>
      <w:r>
        <w:t>Inicialmente, los aparatos están todos apagados.</w:t>
      </w:r>
    </w:p>
    <w:p w:rsidR="004539BE" w:rsidRDefault="004539BE" w:rsidP="004539BE">
      <w:pPr>
        <w:pStyle w:val="NormalWeb"/>
        <w:jc w:val="both"/>
      </w:pPr>
      <w:r>
        <w:t>Además, se desea consultar el consumo total de la instalación.</w:t>
      </w:r>
    </w:p>
    <w:p w:rsidR="004539BE" w:rsidRDefault="004539BE" w:rsidP="004539BE">
      <w:pPr>
        <w:pStyle w:val="NormalWeb"/>
        <w:jc w:val="both"/>
      </w:pPr>
      <w:r>
        <w:t xml:space="preserve">Haz un programa que declare dos aparatos eléctricos, una bombilla de 150 </w:t>
      </w:r>
      <w:proofErr w:type="spellStart"/>
      <w:r>
        <w:t>watios</w:t>
      </w:r>
      <w:proofErr w:type="spellEnd"/>
      <w:r>
        <w:t xml:space="preserve"> y una plancha de 2000 </w:t>
      </w:r>
      <w:proofErr w:type="spellStart"/>
      <w:r>
        <w:t>watios</w:t>
      </w:r>
      <w:proofErr w:type="spellEnd"/>
      <w:r>
        <w:t>. El programa deberá imprimir el consumo nada más crear los objetos. Después, se enciende la bombilla y la plancha, y el programa imprime el consumo. Luego se apaga la bombilla, y se vuelve a imprimir el consumo.</w:t>
      </w:r>
    </w:p>
    <w:p w:rsidR="002E583D" w:rsidRDefault="002E583D" w:rsidP="004539BE">
      <w:pPr>
        <w:pStyle w:val="NormalWeb"/>
        <w:jc w:val="both"/>
      </w:pPr>
    </w:p>
    <w:p w:rsidR="002E583D" w:rsidRPr="002E583D" w:rsidRDefault="002E583D" w:rsidP="004539BE">
      <w:pPr>
        <w:pStyle w:val="NormalWeb"/>
        <w:jc w:val="both"/>
        <w:rPr>
          <w:b/>
        </w:rPr>
      </w:pPr>
      <w:r w:rsidRPr="002E583D">
        <w:rPr>
          <w:b/>
        </w:rPr>
        <w:t>Ejemplo</w:t>
      </w:r>
      <w:r>
        <w:rPr>
          <w:b/>
        </w:rPr>
        <w:t xml:space="preserve"> de salida</w:t>
      </w:r>
      <w:r w:rsidRPr="002E583D">
        <w:rPr>
          <w:b/>
        </w:rPr>
        <w:t>:</w:t>
      </w:r>
    </w:p>
    <w:p w:rsidR="002E583D" w:rsidRDefault="002E583D" w:rsidP="002E583D">
      <w:pPr>
        <w:pStyle w:val="NormalWeb"/>
        <w:ind w:left="708"/>
        <w:jc w:val="both"/>
      </w:pPr>
      <w:bookmarkStart w:id="0" w:name="_GoBack"/>
      <w:r>
        <w:t xml:space="preserve">Inicialmente el consumo </w:t>
      </w:r>
      <w:r>
        <w:t>eléctrico</w:t>
      </w:r>
      <w:r>
        <w:t xml:space="preserve"> es 0.0</w:t>
      </w:r>
    </w:p>
    <w:p w:rsidR="002E583D" w:rsidRDefault="002E583D" w:rsidP="002E583D">
      <w:pPr>
        <w:pStyle w:val="NormalWeb"/>
        <w:ind w:left="708"/>
        <w:jc w:val="both"/>
      </w:pPr>
      <w:r>
        <w:t>Encendemos la bombilla Potencia 150.0</w:t>
      </w:r>
    </w:p>
    <w:p w:rsidR="002E583D" w:rsidRDefault="002E583D" w:rsidP="002E583D">
      <w:pPr>
        <w:pStyle w:val="NormalWeb"/>
        <w:ind w:left="708"/>
        <w:jc w:val="both"/>
      </w:pPr>
      <w:r>
        <w:t>Encendemos la plancha Potencia 2000.0</w:t>
      </w:r>
    </w:p>
    <w:p w:rsidR="002E583D" w:rsidRDefault="002E583D" w:rsidP="002E583D">
      <w:pPr>
        <w:pStyle w:val="NormalWeb"/>
        <w:ind w:left="708"/>
        <w:jc w:val="both"/>
      </w:pPr>
      <w:r>
        <w:t xml:space="preserve">El consumo </w:t>
      </w:r>
      <w:r>
        <w:t>eléctrico</w:t>
      </w:r>
      <w:r>
        <w:t xml:space="preserve"> es 2150.0</w:t>
      </w:r>
    </w:p>
    <w:p w:rsidR="002E583D" w:rsidRDefault="002E583D" w:rsidP="002E583D">
      <w:pPr>
        <w:pStyle w:val="NormalWeb"/>
        <w:ind w:left="708"/>
        <w:jc w:val="both"/>
      </w:pPr>
      <w:r>
        <w:t>Apagamos la plancha Potencia 2000.0</w:t>
      </w:r>
    </w:p>
    <w:p w:rsidR="002E583D" w:rsidRDefault="002E583D" w:rsidP="002E583D">
      <w:pPr>
        <w:pStyle w:val="NormalWeb"/>
        <w:ind w:left="708"/>
        <w:jc w:val="both"/>
      </w:pPr>
      <w:r>
        <w:t xml:space="preserve">El consumo </w:t>
      </w:r>
      <w:r>
        <w:t>eléctrico</w:t>
      </w:r>
      <w:r>
        <w:t xml:space="preserve"> es 150.0</w:t>
      </w:r>
      <w:bookmarkEnd w:id="0"/>
    </w:p>
    <w:sectPr w:rsidR="002E583D" w:rsidSect="009159C4">
      <w:footerReference w:type="default" r:id="rId12"/>
      <w:pgSz w:w="11906" w:h="16838"/>
      <w:pgMar w:top="1440" w:right="1080" w:bottom="1440" w:left="108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DA" w:rsidRDefault="00C351DA" w:rsidP="00866110">
      <w:r>
        <w:separator/>
      </w:r>
    </w:p>
  </w:endnote>
  <w:endnote w:type="continuationSeparator" w:id="0">
    <w:p w:rsidR="00C351DA" w:rsidRDefault="00C351DA" w:rsidP="00866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55608"/>
      <w:docPartObj>
        <w:docPartGallery w:val="Page Numbers (Bottom of Page)"/>
        <w:docPartUnique/>
      </w:docPartObj>
    </w:sdtPr>
    <w:sdtEndPr/>
    <w:sdtContent>
      <w:p w:rsidR="007C0F3D" w:rsidRDefault="007C0F3D">
        <w:pPr>
          <w:pStyle w:val="Piedepgina"/>
          <w:jc w:val="center"/>
        </w:pPr>
        <w:r>
          <w:fldChar w:fldCharType="begin"/>
        </w:r>
        <w:r>
          <w:instrText>PAGE   \* MERGEFORMAT</w:instrText>
        </w:r>
        <w:r>
          <w:fldChar w:fldCharType="separate"/>
        </w:r>
        <w:r w:rsidR="002E583D">
          <w:rPr>
            <w:noProof/>
          </w:rPr>
          <w:t>4</w:t>
        </w:r>
        <w:r>
          <w:fldChar w:fldCharType="end"/>
        </w:r>
      </w:p>
    </w:sdtContent>
  </w:sdt>
  <w:p w:rsidR="00866110" w:rsidRDefault="008661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DA" w:rsidRDefault="00C351DA" w:rsidP="00866110">
      <w:r>
        <w:separator/>
      </w:r>
    </w:p>
  </w:footnote>
  <w:footnote w:type="continuationSeparator" w:id="0">
    <w:p w:rsidR="00C351DA" w:rsidRDefault="00C351DA" w:rsidP="00866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57D86"/>
    <w:multiLevelType w:val="hybridMultilevel"/>
    <w:tmpl w:val="B4607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710B0EB1"/>
    <w:multiLevelType w:val="hybridMultilevel"/>
    <w:tmpl w:val="6BE82EBA"/>
    <w:lvl w:ilvl="0" w:tplc="1C58BA5C">
      <w:start w:val="1"/>
      <w:numFmt w:val="decimal"/>
      <w:pStyle w:val="Enunciado"/>
      <w:lvlText w:val="%1."/>
      <w:lvlJc w:val="right"/>
      <w:pPr>
        <w:tabs>
          <w:tab w:val="num" w:pos="720"/>
        </w:tabs>
        <w:ind w:left="72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B0D"/>
    <w:rsid w:val="0001109B"/>
    <w:rsid w:val="00057E64"/>
    <w:rsid w:val="000E050E"/>
    <w:rsid w:val="001A5A81"/>
    <w:rsid w:val="00245565"/>
    <w:rsid w:val="002E583D"/>
    <w:rsid w:val="003521AA"/>
    <w:rsid w:val="003B1561"/>
    <w:rsid w:val="003C44A1"/>
    <w:rsid w:val="003F1F53"/>
    <w:rsid w:val="004539BE"/>
    <w:rsid w:val="0049673C"/>
    <w:rsid w:val="004C66A4"/>
    <w:rsid w:val="005066B9"/>
    <w:rsid w:val="005921DE"/>
    <w:rsid w:val="005B6ACC"/>
    <w:rsid w:val="005B7488"/>
    <w:rsid w:val="005E35E4"/>
    <w:rsid w:val="00655548"/>
    <w:rsid w:val="006C00E3"/>
    <w:rsid w:val="006C0E39"/>
    <w:rsid w:val="006D414F"/>
    <w:rsid w:val="006E0B0D"/>
    <w:rsid w:val="007471E5"/>
    <w:rsid w:val="007533DB"/>
    <w:rsid w:val="007C0F3D"/>
    <w:rsid w:val="007D2504"/>
    <w:rsid w:val="007F6504"/>
    <w:rsid w:val="00817284"/>
    <w:rsid w:val="00866110"/>
    <w:rsid w:val="008E2521"/>
    <w:rsid w:val="009159C4"/>
    <w:rsid w:val="009B2E25"/>
    <w:rsid w:val="00A420BD"/>
    <w:rsid w:val="00B53474"/>
    <w:rsid w:val="00BC5838"/>
    <w:rsid w:val="00C12DC1"/>
    <w:rsid w:val="00C351DA"/>
    <w:rsid w:val="00C77692"/>
    <w:rsid w:val="00C82063"/>
    <w:rsid w:val="00DA26EE"/>
    <w:rsid w:val="00E0586E"/>
    <w:rsid w:val="00E76EF8"/>
    <w:rsid w:val="00E8292A"/>
    <w:rsid w:val="00E865C9"/>
    <w:rsid w:val="00EB6B64"/>
    <w:rsid w:val="00F2083F"/>
    <w:rsid w:val="00F54E64"/>
    <w:rsid w:val="00F866C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62"/>
    <w:rPr>
      <w:rFonts w:ascii="Times New Roman" w:eastAsia="Times New Roman" w:hAnsi="Times New Roman" w:cs="Times New Roman"/>
      <w:color w:val="00000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Times New Roman" w:cs="Times New Roman"/>
      <w:b w:val="0"/>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9D3A64"/>
    <w:pPr>
      <w:ind w:left="720"/>
      <w:contextualSpacing/>
    </w:pPr>
  </w:style>
  <w:style w:type="paragraph" w:styleId="Textodeglobo">
    <w:name w:val="Balloon Text"/>
    <w:basedOn w:val="Normal"/>
    <w:link w:val="TextodegloboCar"/>
    <w:uiPriority w:val="99"/>
    <w:semiHidden/>
    <w:unhideWhenUsed/>
    <w:rsid w:val="005E35E4"/>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5E4"/>
    <w:rPr>
      <w:rFonts w:ascii="Tahoma" w:eastAsia="Times New Roman" w:hAnsi="Tahoma" w:cs="Tahoma"/>
      <w:color w:val="00000A"/>
      <w:sz w:val="16"/>
      <w:szCs w:val="16"/>
      <w:lang w:eastAsia="es-ES"/>
    </w:rPr>
  </w:style>
  <w:style w:type="paragraph" w:styleId="Piedepgina">
    <w:name w:val="footer"/>
    <w:basedOn w:val="Normal"/>
    <w:link w:val="PiedepginaCar"/>
    <w:uiPriority w:val="99"/>
    <w:unhideWhenUsed/>
    <w:rsid w:val="00866110"/>
    <w:pPr>
      <w:tabs>
        <w:tab w:val="center" w:pos="4252"/>
        <w:tab w:val="right" w:pos="8504"/>
      </w:tabs>
    </w:pPr>
  </w:style>
  <w:style w:type="character" w:customStyle="1" w:styleId="PiedepginaCar">
    <w:name w:val="Pie de página Car"/>
    <w:basedOn w:val="Fuentedeprrafopredeter"/>
    <w:link w:val="Piedepgina"/>
    <w:uiPriority w:val="99"/>
    <w:rsid w:val="00866110"/>
    <w:rPr>
      <w:rFonts w:ascii="Times New Roman" w:eastAsia="Times New Roman" w:hAnsi="Times New Roman" w:cs="Times New Roman"/>
      <w:color w:val="00000A"/>
      <w:sz w:val="24"/>
      <w:szCs w:val="24"/>
      <w:lang w:eastAsia="es-ES"/>
    </w:rPr>
  </w:style>
  <w:style w:type="paragraph" w:styleId="NormalWeb">
    <w:name w:val="Normal (Web)"/>
    <w:basedOn w:val="Normal"/>
    <w:uiPriority w:val="99"/>
    <w:semiHidden/>
    <w:unhideWhenUsed/>
    <w:rsid w:val="004539BE"/>
    <w:pPr>
      <w:spacing w:before="100" w:beforeAutospacing="1" w:after="100" w:afterAutospacing="1"/>
    </w:pPr>
    <w:rPr>
      <w:color w:val="auto"/>
    </w:rPr>
  </w:style>
  <w:style w:type="paragraph" w:customStyle="1" w:styleId="Enunciado">
    <w:name w:val="Enunciado"/>
    <w:basedOn w:val="Normal"/>
    <w:rsid w:val="00655548"/>
    <w:pPr>
      <w:numPr>
        <w:numId w:val="1"/>
      </w:numPr>
      <w:spacing w:after="120"/>
    </w:pPr>
    <w:rPr>
      <w:rFonts w:ascii="Century Schoolbook" w:hAnsi="Century Schoolbook"/>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62"/>
    <w:rPr>
      <w:rFonts w:ascii="Times New Roman" w:eastAsia="Times New Roman" w:hAnsi="Times New Roman" w:cs="Times New Roman"/>
      <w:color w:val="00000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Times New Roman" w:cs="Times New Roman"/>
      <w:b w:val="0"/>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9D3A64"/>
    <w:pPr>
      <w:ind w:left="720"/>
      <w:contextualSpacing/>
    </w:pPr>
  </w:style>
  <w:style w:type="paragraph" w:styleId="Textodeglobo">
    <w:name w:val="Balloon Text"/>
    <w:basedOn w:val="Normal"/>
    <w:link w:val="TextodegloboCar"/>
    <w:uiPriority w:val="99"/>
    <w:semiHidden/>
    <w:unhideWhenUsed/>
    <w:rsid w:val="005E35E4"/>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5E4"/>
    <w:rPr>
      <w:rFonts w:ascii="Tahoma" w:eastAsia="Times New Roman" w:hAnsi="Tahoma" w:cs="Tahoma"/>
      <w:color w:val="00000A"/>
      <w:sz w:val="16"/>
      <w:szCs w:val="16"/>
      <w:lang w:eastAsia="es-ES"/>
    </w:rPr>
  </w:style>
  <w:style w:type="paragraph" w:styleId="Piedepgina">
    <w:name w:val="footer"/>
    <w:basedOn w:val="Normal"/>
    <w:link w:val="PiedepginaCar"/>
    <w:uiPriority w:val="99"/>
    <w:unhideWhenUsed/>
    <w:rsid w:val="00866110"/>
    <w:pPr>
      <w:tabs>
        <w:tab w:val="center" w:pos="4252"/>
        <w:tab w:val="right" w:pos="8504"/>
      </w:tabs>
    </w:pPr>
  </w:style>
  <w:style w:type="character" w:customStyle="1" w:styleId="PiedepginaCar">
    <w:name w:val="Pie de página Car"/>
    <w:basedOn w:val="Fuentedeprrafopredeter"/>
    <w:link w:val="Piedepgina"/>
    <w:uiPriority w:val="99"/>
    <w:rsid w:val="00866110"/>
    <w:rPr>
      <w:rFonts w:ascii="Times New Roman" w:eastAsia="Times New Roman" w:hAnsi="Times New Roman" w:cs="Times New Roman"/>
      <w:color w:val="00000A"/>
      <w:sz w:val="24"/>
      <w:szCs w:val="24"/>
      <w:lang w:eastAsia="es-ES"/>
    </w:rPr>
  </w:style>
  <w:style w:type="paragraph" w:styleId="NormalWeb">
    <w:name w:val="Normal (Web)"/>
    <w:basedOn w:val="Normal"/>
    <w:uiPriority w:val="99"/>
    <w:semiHidden/>
    <w:unhideWhenUsed/>
    <w:rsid w:val="004539BE"/>
    <w:pPr>
      <w:spacing w:before="100" w:beforeAutospacing="1" w:after="100" w:afterAutospacing="1"/>
    </w:pPr>
    <w:rPr>
      <w:color w:val="auto"/>
    </w:rPr>
  </w:style>
  <w:style w:type="paragraph" w:customStyle="1" w:styleId="Enunciado">
    <w:name w:val="Enunciado"/>
    <w:basedOn w:val="Normal"/>
    <w:rsid w:val="00655548"/>
    <w:pPr>
      <w:numPr>
        <w:numId w:val="1"/>
      </w:numPr>
      <w:spacing w:after="120"/>
    </w:pPr>
    <w:rPr>
      <w:rFonts w:ascii="Century Schoolbook" w:hAnsi="Century Schoolbook"/>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dc:description/>
  <cp:lastModifiedBy>Esther</cp:lastModifiedBy>
  <cp:revision>51</cp:revision>
  <dcterms:created xsi:type="dcterms:W3CDTF">2017-01-19T19:46:00Z</dcterms:created>
  <dcterms:modified xsi:type="dcterms:W3CDTF">2020-02-02T10:27:00Z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