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3CB" w:rsidRPr="00A70706" w:rsidRDefault="001363CB" w:rsidP="001363CB">
      <w:pPr>
        <w:pStyle w:val="Default"/>
        <w:jc w:val="both"/>
        <w:rPr>
          <w:rFonts w:ascii="Times New Roman" w:hAnsi="Times New Roman" w:cs="Times New Roman"/>
        </w:rPr>
      </w:pPr>
      <w:r w:rsidRPr="00A70706">
        <w:rPr>
          <w:rFonts w:ascii="Times New Roman" w:hAnsi="Times New Roman" w:cs="Times New Roman"/>
        </w:rPr>
        <w:t>Un punto en el plano se puede representar mediante un par de coordenadas x e y, ambas tomando valores en el conjunto de los números reales. En Java podemos representar un punto en el plano mediante una instancia de la siguiente clase:</w:t>
      </w:r>
    </w:p>
    <w:p w:rsidR="001363CB" w:rsidRPr="000D03AC" w:rsidRDefault="001363CB" w:rsidP="001363CB">
      <w:pPr>
        <w:pStyle w:val="HTMLconformatoprevio"/>
      </w:pPr>
    </w:p>
    <w:p w:rsidR="001363CB" w:rsidRPr="001F515B" w:rsidRDefault="001363CB" w:rsidP="001363CB">
      <w:pPr>
        <w:pStyle w:val="HTMLconformatoprevio"/>
        <w:rPr>
          <w:lang w:val="en-US"/>
        </w:rPr>
      </w:pPr>
      <w:proofErr w:type="gramStart"/>
      <w:r w:rsidRPr="001F515B">
        <w:rPr>
          <w:lang w:val="en-US"/>
        </w:rPr>
        <w:t>public</w:t>
      </w:r>
      <w:proofErr w:type="gramEnd"/>
      <w:r w:rsidRPr="001F515B">
        <w:rPr>
          <w:lang w:val="en-US"/>
        </w:rPr>
        <w:t xml:space="preserve"> class Punto {</w:t>
      </w:r>
    </w:p>
    <w:p w:rsidR="001363CB" w:rsidRPr="001F515B" w:rsidRDefault="001363CB" w:rsidP="001363CB">
      <w:pPr>
        <w:pStyle w:val="HTMLconformatoprevio"/>
        <w:rPr>
          <w:lang w:val="en-US"/>
        </w:rPr>
      </w:pPr>
      <w:r w:rsidRPr="001F515B">
        <w:rPr>
          <w:lang w:val="en-US"/>
        </w:rPr>
        <w:t xml:space="preserve">    </w:t>
      </w:r>
      <w:proofErr w:type="gramStart"/>
      <w:r w:rsidRPr="001F515B">
        <w:rPr>
          <w:lang w:val="en-US"/>
        </w:rPr>
        <w:t>private</w:t>
      </w:r>
      <w:proofErr w:type="gramEnd"/>
      <w:r w:rsidRPr="001F515B">
        <w:rPr>
          <w:lang w:val="en-US"/>
        </w:rPr>
        <w:t xml:space="preserve"> double x;</w:t>
      </w:r>
    </w:p>
    <w:p w:rsidR="001363CB" w:rsidRDefault="001363CB" w:rsidP="001363CB">
      <w:pPr>
        <w:pStyle w:val="HTMLconformatoprevio"/>
      </w:pPr>
      <w:r w:rsidRPr="001F515B">
        <w:rPr>
          <w:lang w:val="en-US"/>
        </w:rP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y;</w:t>
      </w:r>
    </w:p>
    <w:p w:rsidR="001363CB" w:rsidRDefault="001363CB" w:rsidP="001363CB">
      <w:pPr>
        <w:pStyle w:val="HTMLconformatoprevio"/>
      </w:pPr>
    </w:p>
    <w:p w:rsidR="001363CB" w:rsidRDefault="001363CB" w:rsidP="001363CB">
      <w:pPr>
        <w:pStyle w:val="HTMLconformatoprevio"/>
      </w:pPr>
      <w:r>
        <w:t xml:space="preserve">    /* </w:t>
      </w:r>
      <w:proofErr w:type="gramStart"/>
      <w:r>
        <w:t>métodos</w:t>
      </w:r>
      <w:proofErr w:type="gramEnd"/>
      <w:r>
        <w:t xml:space="preserve"> */</w:t>
      </w:r>
    </w:p>
    <w:p w:rsidR="001363CB" w:rsidRDefault="001363CB" w:rsidP="001363CB">
      <w:pPr>
        <w:pStyle w:val="HTMLconformatoprevio"/>
      </w:pPr>
      <w:r>
        <w:t xml:space="preserve">    /* </w:t>
      </w:r>
      <w:proofErr w:type="gramStart"/>
      <w:r>
        <w:t>a</w:t>
      </w:r>
      <w:proofErr w:type="gramEnd"/>
      <w:r>
        <w:t xml:space="preserve"> completar en el resto de apartados */</w:t>
      </w:r>
    </w:p>
    <w:p w:rsidR="001363CB" w:rsidRDefault="001363CB" w:rsidP="001363CB">
      <w:pPr>
        <w:pStyle w:val="HTMLconformatoprevio"/>
      </w:pPr>
      <w:r>
        <w:t>}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En Java, el constructor de la clase sirve para inicializar los valores de los atributos a la hora de instanciarse un objeto de la misma en tiempo de ejecución. Programa un constructor para la clase Punto. Debe recibir como parámetros las dos coordenadas del punto.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El método </w:t>
      </w:r>
      <w:proofErr w:type="spellStart"/>
      <w:proofErr w:type="gramStart"/>
      <w:r w:rsidRPr="00A70706">
        <w:rPr>
          <w:rFonts w:eastAsiaTheme="minorHAnsi"/>
          <w:color w:val="000000"/>
          <w:lang w:eastAsia="en-US"/>
        </w:rPr>
        <w:t>toString</w:t>
      </w:r>
      <w:proofErr w:type="spellEnd"/>
      <w:r w:rsidRPr="00A70706">
        <w:rPr>
          <w:rFonts w:eastAsiaTheme="minorHAnsi"/>
          <w:color w:val="000000"/>
          <w:lang w:eastAsia="en-US"/>
        </w:rPr>
        <w:t>(</w:t>
      </w:r>
      <w:proofErr w:type="gramEnd"/>
      <w:r w:rsidRPr="00A70706">
        <w:rPr>
          <w:rFonts w:eastAsiaTheme="minorHAnsi"/>
          <w:color w:val="000000"/>
          <w:lang w:eastAsia="en-US"/>
        </w:rPr>
        <w:t xml:space="preserve">) tiene un significado especial en los objetos Java. Es el método que se utiliza para obtener una representación como cadena de texto de dicho objeto.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Programa el método </w:t>
      </w:r>
      <w:proofErr w:type="spellStart"/>
      <w:proofErr w:type="gramStart"/>
      <w:r w:rsidRPr="00A70706">
        <w:rPr>
          <w:rFonts w:eastAsiaTheme="minorHAnsi"/>
          <w:color w:val="000000"/>
          <w:lang w:eastAsia="en-US"/>
        </w:rPr>
        <w:t>toString</w:t>
      </w:r>
      <w:proofErr w:type="spellEnd"/>
      <w:r w:rsidRPr="00A70706">
        <w:rPr>
          <w:rFonts w:eastAsiaTheme="minorHAnsi"/>
          <w:color w:val="000000"/>
          <w:lang w:eastAsia="en-US"/>
        </w:rPr>
        <w:t>(</w:t>
      </w:r>
      <w:proofErr w:type="gramEnd"/>
      <w:r w:rsidRPr="00A70706">
        <w:rPr>
          <w:rFonts w:eastAsiaTheme="minorHAnsi"/>
          <w:color w:val="000000"/>
          <w:lang w:eastAsia="en-US"/>
        </w:rPr>
        <w:t>) para que devuelva una cadena de texto con la representación del punto con el siguiente formato</w:t>
      </w:r>
      <w:r>
        <w:rPr>
          <w:rFonts w:eastAsiaTheme="minorHAnsi"/>
          <w:color w:val="000000"/>
          <w:lang w:eastAsia="en-US"/>
        </w:rPr>
        <w:t xml:space="preserve">:  </w:t>
      </w:r>
      <w:r w:rsidRPr="00A70706">
        <w:rPr>
          <w:rFonts w:eastAsiaTheme="minorHAnsi"/>
          <w:color w:val="000000"/>
          <w:lang w:eastAsia="en-US"/>
        </w:rPr>
        <w:t>(x, y)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Donde x e y deben ser reemplazados por sus respectivos valores. El prototipo de dicha función se especifica a continuación:</w:t>
      </w:r>
    </w:p>
    <w:p w:rsidR="001363CB" w:rsidRPr="000D03AC" w:rsidRDefault="001363CB" w:rsidP="001363CB">
      <w:pPr>
        <w:pStyle w:val="HTMLconformatoprevio"/>
      </w:pPr>
      <w:proofErr w:type="spellStart"/>
      <w:proofErr w:type="gramStart"/>
      <w:r w:rsidRPr="000D03AC">
        <w:t>public</w:t>
      </w:r>
      <w:proofErr w:type="spellEnd"/>
      <w:proofErr w:type="gramEnd"/>
      <w:r w:rsidRPr="000D03AC">
        <w:t xml:space="preserve"> </w:t>
      </w:r>
      <w:proofErr w:type="spellStart"/>
      <w:r w:rsidRPr="000D03AC">
        <w:t>String</w:t>
      </w:r>
      <w:proofErr w:type="spellEnd"/>
      <w:r w:rsidRPr="000D03AC">
        <w:t xml:space="preserve"> </w:t>
      </w:r>
      <w:proofErr w:type="spellStart"/>
      <w:r w:rsidRPr="000D03AC">
        <w:t>toString</w:t>
      </w:r>
      <w:proofErr w:type="spellEnd"/>
      <w:r w:rsidRPr="000D03AC">
        <w:t>() {</w:t>
      </w:r>
    </w:p>
    <w:p w:rsidR="001363CB" w:rsidRPr="000D03AC" w:rsidRDefault="001363CB" w:rsidP="001363CB">
      <w:pPr>
        <w:pStyle w:val="HTMLconformatoprevio"/>
      </w:pPr>
      <w:r w:rsidRPr="000D03AC">
        <w:t xml:space="preserve">    /* ... */</w:t>
      </w:r>
    </w:p>
    <w:p w:rsidR="001363CB" w:rsidRPr="000D03AC" w:rsidRDefault="001363CB" w:rsidP="001363CB">
      <w:pPr>
        <w:pStyle w:val="HTMLconformatoprevio"/>
      </w:pPr>
      <w:r w:rsidRPr="000D03AC">
        <w:t>}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b/>
          <w:color w:val="000000"/>
          <w:lang w:eastAsia="en-US"/>
        </w:rPr>
      </w:pPr>
      <w:r w:rsidRPr="00A70706">
        <w:rPr>
          <w:rFonts w:eastAsiaTheme="minorHAnsi"/>
          <w:b/>
          <w:color w:val="000000"/>
          <w:lang w:eastAsia="en-US"/>
        </w:rPr>
        <w:t>Pista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Recuerda que el operador "+", aplicado a cadenas de texto, permite concatenarlas. Si se concatenan números a cadenas, Java los convierte automáticamente a cadenas de texto para realizar la concatenación.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Programa una clase llamada Prueba que tenga un método </w:t>
      </w:r>
      <w:proofErr w:type="spellStart"/>
      <w:r w:rsidRPr="00A70706">
        <w:rPr>
          <w:rFonts w:eastAsiaTheme="minorHAnsi"/>
          <w:b/>
          <w:color w:val="000000"/>
          <w:lang w:eastAsia="en-US"/>
        </w:rPr>
        <w:t>main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 para probar el código anterior. Este método </w:t>
      </w:r>
      <w:r w:rsidRPr="00A70706">
        <w:rPr>
          <w:rFonts w:eastAsiaTheme="minorHAnsi"/>
          <w:b/>
          <w:i/>
          <w:color w:val="000000"/>
          <w:lang w:eastAsia="en-US"/>
        </w:rPr>
        <w:t>debe recibir como argumentos</w:t>
      </w:r>
      <w:r w:rsidRPr="00A70706">
        <w:rPr>
          <w:rFonts w:eastAsiaTheme="minorHAnsi"/>
          <w:color w:val="000000"/>
          <w:lang w:eastAsia="en-US"/>
        </w:rPr>
        <w:t xml:space="preserve"> de línea de comandos las coordenadas x e y, crear un nuevo objeto Punto con dichas coordenadas e imprimir en su salida estándar (la pantalla en este caso) la representación textual de dicho objeto.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El programa debe comprobar que el número de argumentos de línea de comandos recibido sea el correcto.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b/>
          <w:color w:val="000000"/>
          <w:lang w:eastAsia="en-US"/>
        </w:rPr>
      </w:pPr>
      <w:r w:rsidRPr="00A70706">
        <w:rPr>
          <w:rFonts w:eastAsiaTheme="minorHAnsi"/>
          <w:b/>
          <w:color w:val="000000"/>
          <w:lang w:eastAsia="en-US"/>
        </w:rPr>
        <w:t>Pista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El método </w:t>
      </w:r>
      <w:proofErr w:type="spellStart"/>
      <w:r w:rsidRPr="00A70706">
        <w:rPr>
          <w:rFonts w:eastAsiaTheme="minorHAnsi"/>
          <w:color w:val="000000"/>
          <w:lang w:eastAsia="en-US"/>
        </w:rPr>
        <w:t>parseDouble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 de la clase </w:t>
      </w:r>
      <w:hyperlink r:id="rId7" w:history="1">
        <w:proofErr w:type="spellStart"/>
        <w:r w:rsidRPr="00A70706">
          <w:rPr>
            <w:rFonts w:eastAsiaTheme="minorHAnsi"/>
            <w:color w:val="000000"/>
            <w:lang w:eastAsia="en-US"/>
          </w:rPr>
          <w:t>Double</w:t>
        </w:r>
        <w:proofErr w:type="spellEnd"/>
      </w:hyperlink>
      <w:r w:rsidRPr="00A70706">
        <w:rPr>
          <w:rFonts w:eastAsiaTheme="minorHAnsi"/>
          <w:color w:val="000000"/>
          <w:lang w:eastAsia="en-US"/>
        </w:rPr>
        <w:t xml:space="preserve">  transforma una cadena de texto a un tipo primitivo </w:t>
      </w:r>
      <w:proofErr w:type="spellStart"/>
      <w:r w:rsidRPr="00A70706">
        <w:rPr>
          <w:rFonts w:eastAsiaTheme="minorHAnsi"/>
          <w:color w:val="000000"/>
          <w:lang w:eastAsia="en-US"/>
        </w:rPr>
        <w:t>double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Es habitual que los atributos de un objeto se declaren como privados (</w:t>
      </w:r>
      <w:proofErr w:type="spellStart"/>
      <w:r w:rsidRPr="00A70706">
        <w:rPr>
          <w:rFonts w:eastAsiaTheme="minorHAnsi"/>
          <w:color w:val="000000"/>
          <w:lang w:eastAsia="en-US"/>
        </w:rPr>
        <w:t>private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) para evitar accesos incontrolados desde otros puntos del código. Si es necesario que desde el </w:t>
      </w:r>
      <w:r w:rsidRPr="00A70706">
        <w:rPr>
          <w:rFonts w:eastAsiaTheme="minorHAnsi"/>
          <w:color w:val="000000"/>
          <w:lang w:eastAsia="en-US"/>
        </w:rPr>
        <w:lastRenderedPageBreak/>
        <w:t>exterior se acceda a estos atributos, se proporcionan métodos cuyo nombre empieza, por convenio, con las cadenas "</w:t>
      </w:r>
      <w:proofErr w:type="spellStart"/>
      <w:r w:rsidRPr="00A70706">
        <w:rPr>
          <w:rFonts w:eastAsiaTheme="minorHAnsi"/>
          <w:color w:val="000000"/>
          <w:lang w:eastAsia="en-US"/>
        </w:rPr>
        <w:t>get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" (acceso en lectura) y "set" (acceso en escritura).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Programa en la clase Punto los siguientes métodos, que devuelven el valor de las coordenadas x e y. El prototipo de dichos métodos se muestra a continuación:</w:t>
      </w:r>
    </w:p>
    <w:p w:rsidR="001363CB" w:rsidRPr="00D74C09" w:rsidRDefault="001363CB" w:rsidP="001363CB">
      <w:pPr>
        <w:pStyle w:val="HTMLconformatoprevio"/>
        <w:rPr>
          <w:lang w:val="en-US"/>
        </w:rPr>
      </w:pPr>
      <w:proofErr w:type="gramStart"/>
      <w:r w:rsidRPr="00D74C09">
        <w:rPr>
          <w:lang w:val="en-US"/>
        </w:rPr>
        <w:t>public</w:t>
      </w:r>
      <w:proofErr w:type="gramEnd"/>
      <w:r w:rsidRPr="00D74C09">
        <w:rPr>
          <w:lang w:val="en-US"/>
        </w:rPr>
        <w:t xml:space="preserve"> double </w:t>
      </w:r>
      <w:proofErr w:type="spellStart"/>
      <w:r w:rsidRPr="00D74C09">
        <w:rPr>
          <w:lang w:val="en-US"/>
        </w:rPr>
        <w:t>getX</w:t>
      </w:r>
      <w:proofErr w:type="spellEnd"/>
      <w:r w:rsidRPr="00D74C09">
        <w:rPr>
          <w:lang w:val="en-US"/>
        </w:rPr>
        <w:t>() {</w:t>
      </w:r>
    </w:p>
    <w:p w:rsidR="001363CB" w:rsidRPr="00D74C09" w:rsidRDefault="001363CB" w:rsidP="001363CB">
      <w:pPr>
        <w:pStyle w:val="HTMLconformatoprevio"/>
        <w:rPr>
          <w:lang w:val="en-US"/>
        </w:rPr>
      </w:pPr>
      <w:r w:rsidRPr="00D74C09">
        <w:rPr>
          <w:lang w:val="en-US"/>
        </w:rPr>
        <w:t xml:space="preserve">    /* ... */</w:t>
      </w:r>
    </w:p>
    <w:p w:rsidR="001363CB" w:rsidRPr="00D74C09" w:rsidRDefault="001363CB" w:rsidP="001363CB">
      <w:pPr>
        <w:pStyle w:val="HTMLconformatoprevio"/>
        <w:rPr>
          <w:lang w:val="en-US"/>
        </w:rPr>
      </w:pPr>
      <w:r w:rsidRPr="00D74C09">
        <w:rPr>
          <w:lang w:val="en-US"/>
        </w:rPr>
        <w:t>}</w:t>
      </w:r>
    </w:p>
    <w:p w:rsidR="001363CB" w:rsidRPr="00D74C09" w:rsidRDefault="001363CB" w:rsidP="001363CB">
      <w:pPr>
        <w:pStyle w:val="HTMLconformatoprevio"/>
        <w:rPr>
          <w:lang w:val="en-US"/>
        </w:rPr>
      </w:pPr>
      <w:proofErr w:type="gramStart"/>
      <w:r w:rsidRPr="00D74C09">
        <w:rPr>
          <w:lang w:val="en-US"/>
        </w:rPr>
        <w:t>public</w:t>
      </w:r>
      <w:proofErr w:type="gramEnd"/>
      <w:r w:rsidRPr="00D74C09">
        <w:rPr>
          <w:lang w:val="en-US"/>
        </w:rPr>
        <w:t xml:space="preserve"> double </w:t>
      </w:r>
      <w:proofErr w:type="spellStart"/>
      <w:r w:rsidRPr="00D74C09">
        <w:rPr>
          <w:lang w:val="en-US"/>
        </w:rPr>
        <w:t>getY</w:t>
      </w:r>
      <w:proofErr w:type="spellEnd"/>
      <w:r w:rsidRPr="00D74C09">
        <w:rPr>
          <w:lang w:val="en-US"/>
        </w:rPr>
        <w:t>() {</w:t>
      </w:r>
    </w:p>
    <w:p w:rsidR="001363CB" w:rsidRPr="000D03AC" w:rsidRDefault="001363CB" w:rsidP="001363CB">
      <w:pPr>
        <w:pStyle w:val="HTMLconformatoprevio"/>
      </w:pPr>
      <w:r w:rsidRPr="00D74C09">
        <w:rPr>
          <w:lang w:val="en-US"/>
        </w:rPr>
        <w:t xml:space="preserve">    </w:t>
      </w:r>
      <w:r w:rsidRPr="001363CB">
        <w:t xml:space="preserve">/* ... </w:t>
      </w:r>
      <w:r w:rsidRPr="000D03AC">
        <w:t>*/</w:t>
      </w:r>
    </w:p>
    <w:p w:rsidR="001363CB" w:rsidRPr="000D03AC" w:rsidRDefault="001363CB" w:rsidP="001363CB">
      <w:pPr>
        <w:pStyle w:val="HTMLconformatoprevio"/>
      </w:pPr>
      <w:r w:rsidRPr="000D03AC">
        <w:t>}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Modifica el código de tu clase Prueba para comprobar que su comportamiento es correcto.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b/>
          <w:color w:val="000000"/>
          <w:lang w:eastAsia="en-US"/>
        </w:rPr>
      </w:pPr>
      <w:r w:rsidRPr="00A70706">
        <w:rPr>
          <w:rFonts w:eastAsiaTheme="minorHAnsi"/>
          <w:b/>
          <w:color w:val="000000"/>
          <w:lang w:eastAsia="en-US"/>
        </w:rPr>
        <w:t>Cálculo de distancias.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En este apartado vamos a implementar dos métodos auxiliares que nos permitirán calcular distancias entre puntos.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Programa un método de la clase Punto que devuelva la distancia del punto al origen de coordenadas. El prototipo del método se muestra a continuación:</w:t>
      </w:r>
    </w:p>
    <w:p w:rsidR="001363CB" w:rsidRPr="000D03AC" w:rsidRDefault="001363CB" w:rsidP="001363CB">
      <w:pPr>
        <w:pStyle w:val="HTMLconformatoprevio"/>
      </w:pPr>
      <w:proofErr w:type="spellStart"/>
      <w:proofErr w:type="gramStart"/>
      <w:r w:rsidRPr="000D03AC">
        <w:t>public</w:t>
      </w:r>
      <w:proofErr w:type="spellEnd"/>
      <w:proofErr w:type="gramEnd"/>
      <w:r w:rsidRPr="000D03AC">
        <w:t xml:space="preserve"> </w:t>
      </w:r>
      <w:proofErr w:type="spellStart"/>
      <w:r w:rsidRPr="000D03AC">
        <w:t>double</w:t>
      </w:r>
      <w:proofErr w:type="spellEnd"/>
      <w:r w:rsidRPr="000D03AC">
        <w:t xml:space="preserve"> </w:t>
      </w:r>
      <w:proofErr w:type="spellStart"/>
      <w:r w:rsidRPr="000D03AC">
        <w:t>distanciaAlOrigen</w:t>
      </w:r>
      <w:proofErr w:type="spellEnd"/>
      <w:r w:rsidRPr="000D03AC">
        <w:t>() {</w:t>
      </w:r>
    </w:p>
    <w:p w:rsidR="001363CB" w:rsidRPr="000D03AC" w:rsidRDefault="001363CB" w:rsidP="001363CB">
      <w:pPr>
        <w:pStyle w:val="HTMLconformatoprevio"/>
      </w:pPr>
      <w:r w:rsidRPr="000D03AC">
        <w:t xml:space="preserve">/*  </w:t>
      </w:r>
      <w:proofErr w:type="gramStart"/>
      <w:r w:rsidRPr="000D03AC">
        <w:t>completar</w:t>
      </w:r>
      <w:proofErr w:type="gramEnd"/>
      <w:r w:rsidRPr="000D03AC">
        <w:t xml:space="preserve"> */</w:t>
      </w:r>
    </w:p>
    <w:p w:rsidR="001363CB" w:rsidRPr="000D03AC" w:rsidRDefault="001363CB" w:rsidP="001363CB">
      <w:pPr>
        <w:pStyle w:val="HTMLconformatoprevio"/>
      </w:pPr>
      <w:r w:rsidRPr="000D03AC">
        <w:t>}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Modifica el código de tu clase Prueba para comprobar que su comportamiento es correcto.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Programa un método en Punto que devuelva la distancia entre el punto representado por la instancia actual del objeto y otra instancia de Punto que se recibe como parámetro. El prototipo del método se muestra a continuación:</w:t>
      </w:r>
    </w:p>
    <w:p w:rsidR="001363CB" w:rsidRPr="000D03AC" w:rsidRDefault="001363CB" w:rsidP="001363CB">
      <w:pPr>
        <w:pStyle w:val="HTMLconformatoprevio"/>
      </w:pPr>
      <w:proofErr w:type="spellStart"/>
      <w:proofErr w:type="gramStart"/>
      <w:r w:rsidRPr="000D03AC">
        <w:t>public</w:t>
      </w:r>
      <w:proofErr w:type="spellEnd"/>
      <w:proofErr w:type="gramEnd"/>
      <w:r w:rsidRPr="000D03AC">
        <w:t xml:space="preserve"> </w:t>
      </w:r>
      <w:proofErr w:type="spellStart"/>
      <w:r w:rsidRPr="000D03AC">
        <w:t>double</w:t>
      </w:r>
      <w:proofErr w:type="spellEnd"/>
      <w:r w:rsidRPr="000D03AC">
        <w:t xml:space="preserve"> </w:t>
      </w:r>
      <w:proofErr w:type="spellStart"/>
      <w:r w:rsidRPr="000D03AC">
        <w:t>calcularDistancia</w:t>
      </w:r>
      <w:proofErr w:type="spellEnd"/>
      <w:r w:rsidRPr="000D03AC">
        <w:t xml:space="preserve">(Punto </w:t>
      </w:r>
      <w:proofErr w:type="spellStart"/>
      <w:r w:rsidRPr="000D03AC">
        <w:t>otroPunto</w:t>
      </w:r>
      <w:proofErr w:type="spellEnd"/>
      <w:r w:rsidRPr="000D03AC">
        <w:t>) {</w:t>
      </w:r>
    </w:p>
    <w:p w:rsidR="001363CB" w:rsidRPr="000D03AC" w:rsidRDefault="001363CB" w:rsidP="001363CB">
      <w:pPr>
        <w:pStyle w:val="HTMLconformatoprevio"/>
      </w:pPr>
      <w:r w:rsidRPr="000D03AC">
        <w:t xml:space="preserve">    /* </w:t>
      </w:r>
      <w:proofErr w:type="gramStart"/>
      <w:r w:rsidRPr="000D03AC">
        <w:t>completar</w:t>
      </w:r>
      <w:proofErr w:type="gramEnd"/>
      <w:r w:rsidRPr="000D03AC">
        <w:t xml:space="preserve"> */</w:t>
      </w:r>
    </w:p>
    <w:p w:rsidR="001363CB" w:rsidRPr="000D03AC" w:rsidRDefault="001363CB" w:rsidP="001363CB">
      <w:pPr>
        <w:pStyle w:val="HTMLconformatoprevio"/>
      </w:pPr>
      <w:r w:rsidRPr="000D03AC">
        <w:t>}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Modifica el código de tu clase Prueba para comprobar que su comportamiento es correcto. </w:t>
      </w:r>
    </w:p>
    <w:p w:rsidR="001363CB" w:rsidRPr="00A70706" w:rsidRDefault="001363CB" w:rsidP="001363CB">
      <w:pPr>
        <w:pStyle w:val="Ttulo5"/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</w:pPr>
      <w:r w:rsidRPr="00A70706">
        <w:rPr>
          <w:rFonts w:ascii="Times New Roman" w:eastAsiaTheme="minorHAnsi" w:hAnsi="Times New Roman" w:cs="Times New Roman"/>
          <w:b/>
          <w:color w:val="000000"/>
          <w:sz w:val="24"/>
          <w:szCs w:val="24"/>
        </w:rPr>
        <w:t>Cálculo de cuadrante.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Programa un método de la clase Punto que devuelva el cuadrante en el que se encuentra el punto.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Devuelve 0 si está en el origen de coordenadas o sobre alguno de los ejes.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Devuelve 1 si está en el primer cuadrante (x e y positivos).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Devuelve 2 si está en el segundo cuadrante (x negativo e y positivo).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lastRenderedPageBreak/>
        <w:t>Devuelve 3 si está en el tercer cuadrante (x e y negativos).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Devuelve 4 si está en el cuarto cuadrante (x positivo e y negativo).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El prototipo del método se muestra a continuación:</w:t>
      </w:r>
    </w:p>
    <w:p w:rsidR="001363CB" w:rsidRPr="000D03AC" w:rsidRDefault="001363CB" w:rsidP="001363CB">
      <w:pPr>
        <w:pStyle w:val="HTMLconformatoprevio"/>
      </w:pPr>
      <w:proofErr w:type="spellStart"/>
      <w:proofErr w:type="gramStart"/>
      <w:r w:rsidRPr="000D03AC">
        <w:t>public</w:t>
      </w:r>
      <w:proofErr w:type="spellEnd"/>
      <w:proofErr w:type="gramEnd"/>
      <w:r w:rsidRPr="000D03AC">
        <w:t xml:space="preserve"> </w:t>
      </w:r>
      <w:proofErr w:type="spellStart"/>
      <w:r w:rsidRPr="000D03AC">
        <w:t>int</w:t>
      </w:r>
      <w:proofErr w:type="spellEnd"/>
      <w:r w:rsidRPr="000D03AC">
        <w:t xml:space="preserve"> </w:t>
      </w:r>
      <w:proofErr w:type="spellStart"/>
      <w:r w:rsidRPr="000D03AC">
        <w:t>calcularCuadrante</w:t>
      </w:r>
      <w:proofErr w:type="spellEnd"/>
      <w:r w:rsidRPr="000D03AC">
        <w:t>() {</w:t>
      </w:r>
    </w:p>
    <w:p w:rsidR="001363CB" w:rsidRPr="000D03AC" w:rsidRDefault="001363CB" w:rsidP="001363CB">
      <w:pPr>
        <w:pStyle w:val="HTMLconformatoprevio"/>
      </w:pPr>
      <w:r w:rsidRPr="000D03AC">
        <w:t xml:space="preserve">  /* </w:t>
      </w:r>
      <w:proofErr w:type="gramStart"/>
      <w:r w:rsidRPr="000D03AC">
        <w:t>completar</w:t>
      </w:r>
      <w:proofErr w:type="gramEnd"/>
      <w:r w:rsidRPr="000D03AC">
        <w:t xml:space="preserve"> */</w:t>
      </w:r>
    </w:p>
    <w:p w:rsidR="001363CB" w:rsidRPr="000D03AC" w:rsidRDefault="001363CB" w:rsidP="001363CB">
      <w:pPr>
        <w:pStyle w:val="HTMLconformatoprevio"/>
      </w:pPr>
      <w:r w:rsidRPr="000D03AC">
        <w:t>}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Modifica el código de tu clase de prueba para comprobar que su comportamiento es correcto.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b/>
          <w:color w:val="000000"/>
          <w:lang w:eastAsia="en-US"/>
        </w:rPr>
      </w:pPr>
      <w:r w:rsidRPr="00A70706">
        <w:rPr>
          <w:rFonts w:eastAsiaTheme="minorHAnsi"/>
          <w:b/>
          <w:color w:val="000000"/>
          <w:lang w:eastAsia="en-US"/>
        </w:rPr>
        <w:t>Cálculo del punto más cercano.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En este apartado tienes que basarte en los métodos de los apartados anteriores.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Programa un método en Punto que reciba como parámetro un </w:t>
      </w:r>
      <w:proofErr w:type="spellStart"/>
      <w:r w:rsidRPr="00A70706">
        <w:rPr>
          <w:rFonts w:eastAsiaTheme="minorHAnsi"/>
          <w:color w:val="000000"/>
          <w:lang w:eastAsia="en-US"/>
        </w:rPr>
        <w:t>array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 de objetos de la clase Punto y devuelva una referencia al objeto de dicho </w:t>
      </w:r>
      <w:proofErr w:type="spellStart"/>
      <w:r w:rsidRPr="00A70706">
        <w:rPr>
          <w:rFonts w:eastAsiaTheme="minorHAnsi"/>
          <w:color w:val="000000"/>
          <w:lang w:eastAsia="en-US"/>
        </w:rPr>
        <w:t>array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 que esté más cercano al punto actual. El prototipo del método se muestra a continuación:</w:t>
      </w:r>
    </w:p>
    <w:p w:rsidR="001363CB" w:rsidRPr="000D03AC" w:rsidRDefault="001363CB" w:rsidP="001363CB">
      <w:pPr>
        <w:pStyle w:val="HTMLconformatoprevio"/>
      </w:pPr>
      <w:proofErr w:type="spellStart"/>
      <w:proofErr w:type="gramStart"/>
      <w:r w:rsidRPr="000D03AC">
        <w:t>public</w:t>
      </w:r>
      <w:proofErr w:type="spellEnd"/>
      <w:proofErr w:type="gramEnd"/>
      <w:r w:rsidRPr="000D03AC">
        <w:t xml:space="preserve"> Punto </w:t>
      </w:r>
      <w:proofErr w:type="spellStart"/>
      <w:r w:rsidRPr="000D03AC">
        <w:t>calcularMasCercano</w:t>
      </w:r>
      <w:proofErr w:type="spellEnd"/>
      <w:r w:rsidRPr="000D03AC">
        <w:t xml:space="preserve">(Punto[] </w:t>
      </w:r>
      <w:proofErr w:type="spellStart"/>
      <w:r w:rsidRPr="000D03AC">
        <w:t>otrosPuntos</w:t>
      </w:r>
      <w:proofErr w:type="spellEnd"/>
      <w:r w:rsidRPr="000D03AC">
        <w:t>) {</w:t>
      </w:r>
    </w:p>
    <w:p w:rsidR="001363CB" w:rsidRPr="000D03AC" w:rsidRDefault="001363CB" w:rsidP="001363CB">
      <w:pPr>
        <w:pStyle w:val="HTMLconformatoprevio"/>
      </w:pPr>
      <w:r w:rsidRPr="000D03AC">
        <w:t xml:space="preserve">  /* </w:t>
      </w:r>
      <w:proofErr w:type="gramStart"/>
      <w:r w:rsidRPr="000D03AC">
        <w:t>completar</w:t>
      </w:r>
      <w:proofErr w:type="gramEnd"/>
      <w:r w:rsidRPr="000D03AC">
        <w:t xml:space="preserve"> */</w:t>
      </w:r>
    </w:p>
    <w:p w:rsidR="001363CB" w:rsidRPr="000D03AC" w:rsidRDefault="001363CB" w:rsidP="001363CB">
      <w:pPr>
        <w:pStyle w:val="HTMLconformatoprevio"/>
      </w:pPr>
      <w:r w:rsidRPr="000D03AC">
        <w:t>}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Modifica el código de tu clase Prueba para comprobar que su comportamiento es correcto. </w:t>
      </w:r>
    </w:p>
    <w:p w:rsidR="001363CB" w:rsidRPr="0062632D" w:rsidRDefault="001363CB" w:rsidP="001363CB">
      <w:pPr>
        <w:pStyle w:val="NormalWeb"/>
        <w:jc w:val="both"/>
        <w:rPr>
          <w:rFonts w:eastAsiaTheme="minorHAnsi"/>
          <w:b/>
          <w:color w:val="000000"/>
          <w:sz w:val="28"/>
          <w:szCs w:val="28"/>
          <w:lang w:eastAsia="en-US"/>
        </w:rPr>
      </w:pPr>
      <w:r w:rsidRPr="0062632D">
        <w:rPr>
          <w:rFonts w:eastAsiaTheme="minorHAnsi"/>
          <w:b/>
          <w:color w:val="000000"/>
          <w:sz w:val="28"/>
          <w:szCs w:val="28"/>
          <w:lang w:eastAsia="en-US"/>
        </w:rPr>
        <w:t>La clase Triangulo.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Un triángulo está plenamente definido por sus tres vértices. Estos vértices se pueden representar como objetos de la clase Punto.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b/>
          <w:color w:val="000000"/>
          <w:lang w:eastAsia="en-US"/>
        </w:rPr>
      </w:pPr>
      <w:r w:rsidRPr="00A70706">
        <w:rPr>
          <w:rFonts w:eastAsiaTheme="minorHAnsi"/>
          <w:b/>
          <w:color w:val="000000"/>
          <w:lang w:eastAsia="en-US"/>
        </w:rPr>
        <w:t>Declaración de la clase.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En este apartado tienes que basarte en los métodos de los apartados anteriores.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Programa la clase Triangulo con sus atributos y un constructor que reciba como parámetro tres puntos del plano. 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b/>
          <w:color w:val="000000"/>
          <w:lang w:eastAsia="en-US"/>
        </w:rPr>
      </w:pPr>
      <w:r w:rsidRPr="00A70706">
        <w:rPr>
          <w:rFonts w:eastAsiaTheme="minorHAnsi"/>
          <w:b/>
          <w:color w:val="000000"/>
          <w:lang w:eastAsia="en-US"/>
        </w:rPr>
        <w:t>Longitud de los lados.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>Programa una clase para probarlo.</w:t>
      </w:r>
    </w:p>
    <w:p w:rsidR="001363CB" w:rsidRPr="00A70706" w:rsidRDefault="001363CB" w:rsidP="001363CB">
      <w:pPr>
        <w:pStyle w:val="NormalWeb"/>
        <w:jc w:val="both"/>
        <w:rPr>
          <w:rFonts w:eastAsiaTheme="minorHAnsi"/>
          <w:color w:val="000000"/>
          <w:lang w:eastAsia="en-US"/>
        </w:rPr>
      </w:pPr>
      <w:r w:rsidRPr="00A70706">
        <w:rPr>
          <w:rFonts w:eastAsiaTheme="minorHAnsi"/>
          <w:color w:val="000000"/>
          <w:lang w:eastAsia="en-US"/>
        </w:rPr>
        <w:t xml:space="preserve">Programa el método </w:t>
      </w:r>
      <w:proofErr w:type="spellStart"/>
      <w:proofErr w:type="gramStart"/>
      <w:r w:rsidRPr="00A70706">
        <w:rPr>
          <w:rFonts w:eastAsiaTheme="minorHAnsi"/>
          <w:color w:val="000000"/>
          <w:lang w:eastAsia="en-US"/>
        </w:rPr>
        <w:t>calcularLongitudLados</w:t>
      </w:r>
      <w:proofErr w:type="spellEnd"/>
      <w:r w:rsidRPr="00A70706">
        <w:rPr>
          <w:rFonts w:eastAsiaTheme="minorHAnsi"/>
          <w:color w:val="000000"/>
          <w:lang w:eastAsia="en-US"/>
        </w:rPr>
        <w:t>(</w:t>
      </w:r>
      <w:proofErr w:type="gramEnd"/>
      <w:r w:rsidRPr="00A70706">
        <w:rPr>
          <w:rFonts w:eastAsiaTheme="minorHAnsi"/>
          <w:color w:val="000000"/>
          <w:lang w:eastAsia="en-US"/>
        </w:rPr>
        <w:t xml:space="preserve">) de la clase Triangulo, que debe devolver un </w:t>
      </w:r>
      <w:proofErr w:type="spellStart"/>
      <w:r w:rsidRPr="00A70706">
        <w:rPr>
          <w:rFonts w:eastAsiaTheme="minorHAnsi"/>
          <w:color w:val="000000"/>
          <w:lang w:eastAsia="en-US"/>
        </w:rPr>
        <w:t>array</w:t>
      </w:r>
      <w:proofErr w:type="spellEnd"/>
      <w:r w:rsidRPr="00A70706">
        <w:rPr>
          <w:rFonts w:eastAsiaTheme="minorHAnsi"/>
          <w:color w:val="000000"/>
          <w:lang w:eastAsia="en-US"/>
        </w:rPr>
        <w:t xml:space="preserve"> de tres posiciones, cada una de las cuales debe ser la longitud de uno de los lados del triángulo. El prototipo del método se muestra a continuación: </w:t>
      </w:r>
    </w:p>
    <w:p w:rsidR="001363CB" w:rsidRPr="000D03AC" w:rsidRDefault="001363CB" w:rsidP="001363CB">
      <w:pPr>
        <w:pStyle w:val="HTMLconformatoprevio"/>
      </w:pPr>
      <w:proofErr w:type="spellStart"/>
      <w:proofErr w:type="gramStart"/>
      <w:r w:rsidRPr="000D03AC">
        <w:t>public</w:t>
      </w:r>
      <w:proofErr w:type="spellEnd"/>
      <w:proofErr w:type="gramEnd"/>
      <w:r w:rsidRPr="000D03AC">
        <w:t xml:space="preserve"> </w:t>
      </w:r>
      <w:proofErr w:type="spellStart"/>
      <w:r w:rsidRPr="000D03AC">
        <w:t>double</w:t>
      </w:r>
      <w:proofErr w:type="spellEnd"/>
      <w:r w:rsidRPr="000D03AC">
        <w:t xml:space="preserve">[] </w:t>
      </w:r>
      <w:proofErr w:type="spellStart"/>
      <w:r w:rsidRPr="000D03AC">
        <w:t>calcularLongitudLados</w:t>
      </w:r>
      <w:proofErr w:type="spellEnd"/>
      <w:r w:rsidRPr="000D03AC">
        <w:t>() {</w:t>
      </w:r>
    </w:p>
    <w:p w:rsidR="001363CB" w:rsidRPr="000D03AC" w:rsidRDefault="001363CB" w:rsidP="001363CB">
      <w:pPr>
        <w:pStyle w:val="HTMLconformatoprevio"/>
      </w:pPr>
      <w:r w:rsidRPr="000D03AC">
        <w:t xml:space="preserve">    /* </w:t>
      </w:r>
      <w:proofErr w:type="gramStart"/>
      <w:r w:rsidRPr="000D03AC">
        <w:t>completar</w:t>
      </w:r>
      <w:proofErr w:type="gramEnd"/>
      <w:r w:rsidRPr="000D03AC">
        <w:t>... */</w:t>
      </w:r>
    </w:p>
    <w:p w:rsidR="00A76EDC" w:rsidRDefault="001363CB" w:rsidP="001363CB">
      <w:pPr>
        <w:pStyle w:val="HTMLconformatoprevio"/>
      </w:pPr>
      <w:r w:rsidRPr="000D03AC">
        <w:t>}</w:t>
      </w:r>
      <w:bookmarkStart w:id="0" w:name="_GoBack"/>
      <w:bookmarkEnd w:id="0"/>
    </w:p>
    <w:sectPr w:rsidR="00A76EDC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2E7" w:rsidRDefault="00B412E7" w:rsidP="001363CB">
      <w:pPr>
        <w:spacing w:after="0" w:line="240" w:lineRule="auto"/>
      </w:pPr>
      <w:r>
        <w:separator/>
      </w:r>
    </w:p>
  </w:endnote>
  <w:endnote w:type="continuationSeparator" w:id="0">
    <w:p w:rsidR="00B412E7" w:rsidRDefault="00B412E7" w:rsidP="0013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4512996"/>
      <w:docPartObj>
        <w:docPartGallery w:val="Page Numbers (Bottom of Page)"/>
        <w:docPartUnique/>
      </w:docPartObj>
    </w:sdtPr>
    <w:sdtContent>
      <w:p w:rsidR="001363CB" w:rsidRDefault="001363C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2632D" w:rsidRDefault="00B412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2E7" w:rsidRDefault="00B412E7" w:rsidP="001363CB">
      <w:pPr>
        <w:spacing w:after="0" w:line="240" w:lineRule="auto"/>
      </w:pPr>
      <w:r>
        <w:separator/>
      </w:r>
    </w:p>
  </w:footnote>
  <w:footnote w:type="continuationSeparator" w:id="0">
    <w:p w:rsidR="00B412E7" w:rsidRDefault="00B412E7" w:rsidP="00136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1F"/>
    <w:rsid w:val="001363CB"/>
    <w:rsid w:val="0086211F"/>
    <w:rsid w:val="00A76EDC"/>
    <w:rsid w:val="00B4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CB"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1363C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1363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6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63C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36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3CB"/>
  </w:style>
  <w:style w:type="paragraph" w:styleId="Encabezado">
    <w:name w:val="header"/>
    <w:basedOn w:val="Normal"/>
    <w:link w:val="EncabezadoCar"/>
    <w:uiPriority w:val="99"/>
    <w:unhideWhenUsed/>
    <w:rsid w:val="00136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3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CB"/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3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semiHidden/>
    <w:rsid w:val="001363C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1363C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6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63CB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36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3CB"/>
  </w:style>
  <w:style w:type="paragraph" w:styleId="Encabezado">
    <w:name w:val="header"/>
    <w:basedOn w:val="Normal"/>
    <w:link w:val="EncabezadoCar"/>
    <w:uiPriority w:val="99"/>
    <w:unhideWhenUsed/>
    <w:rsid w:val="00136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7/docs/api/java/lang/Doubl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818</Words>
  <Characters>4500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2</cp:revision>
  <dcterms:created xsi:type="dcterms:W3CDTF">2017-01-19T22:11:00Z</dcterms:created>
  <dcterms:modified xsi:type="dcterms:W3CDTF">2017-01-19T22:12:00Z</dcterms:modified>
</cp:coreProperties>
</file>