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>_ MES_2021 y  _MES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y  _</w:t>
      </w:r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 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SaldoCapital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CodigoContable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SaldoCapital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000000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 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“ActivosLiquidos”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“ActivosLiquidos”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“ActivosLiquidos”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la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IRL_ingresos”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IRL_ingresos Estres”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“ActivosLiquidos”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IRL_ingresos” y “PLANO IRL_ingresos Estres”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“ActivosLiquidos”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IRL_ingresos” y “PLANO IRL_ingresos Estres”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>R. cartera Vivienda libranza”, “R. cartera Microcrédito ”</w:t>
      </w:r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CARTERA  DE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“NroCredito”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“ValorPrestamo”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“ValorPrestamo”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Q“SaldoCapital”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“SaldoCapital”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“FechaDesembolsoInicial”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“FechaDesembolsoInicial”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“FechaVencimiento”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“FechaVencimiento”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 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5534900E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AlturaCuota”</w:t>
            </w:r>
            <w:r w:rsidR="00264C7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4D921F16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“ValorCuotaFija”</w:t>
            </w:r>
            <w:r w:rsidR="00264C7C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r w:rsidR="00264C7C" w:rsidRPr="00264C7C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CO"/>
              </w:rPr>
              <w:t>(CAMBIA)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“ValorCuotaFija”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“Amortizacion”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“Amortizacion”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>En cada hoja se debe verificar que las formulas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“CodigoContable” del archivo “INFORME INDIVIDUAL DE CARTERA  DE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IRL_ingresos” y “PLANO IRL_ingresos Estres”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 xml:space="preserve">se deben filtrar de la Columna C “CodigoContable”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IRL_ingresos” y “PLANO IRL_ingresos Estres”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“CodigoContable”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CARTERA  DE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IRL_ingresos” y “PLANO IRL_ingresos Estres”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se debe filtrar de la Columna C “CodigoContable”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IRL_ingresos” y “PLANO IRL_ingresos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 xml:space="preserve">Columna C “CodigoContable”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CARTERA  DE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A37-A41 de las Hojas “PLANO IRL_ingresos” y “PLANO IRL_ingresos Estres”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 xml:space="preserve">C “CodigoContable”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CARTERA  DE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IRL_ingresos” y “PLANO IRL_ingresos Estres”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“ del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A47-A51 de las Hojas “PLANO IRL_ingresos” y “PLANO IRL_ingresos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AB1834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“suma”  de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AB1834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Pr="00D978CB">
        <w:rPr>
          <w:rFonts w:ascii="Arial" w:hAnsi="Arial" w:cs="Arial"/>
          <w:sz w:val="20"/>
          <w:szCs w:val="20"/>
          <w:lang w:val="es-ES"/>
        </w:rPr>
        <w:t>“ del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B77ADC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B77ADC">
        <w:rPr>
          <w:rFonts w:cs="Arial"/>
          <w:sz w:val="20"/>
          <w:szCs w:val="20"/>
          <w:highlight w:val="green"/>
        </w:rPr>
        <w:t xml:space="preserve">Diligenciar la hoja “Recaudo CxC”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CxC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 se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A62-A64 de las Hojas “PLANO IRL_ingresos” y “PLANO IRL_ingresos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5009C3">
        <w:rPr>
          <w:rFonts w:cs="Arial"/>
          <w:sz w:val="20"/>
          <w:szCs w:val="20"/>
          <w:highlight w:val="yellow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 xml:space="preserve">” se debe filtrar de la Columna C “CodigoContable”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A2-A6 de las Hojas “PLANO 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y “PLANO 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5009C3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 xml:space="preserve">” se debe filtrar de la Columna C “CodigoContable”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A7-A11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356327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r w:rsidRPr="00356327">
        <w:rPr>
          <w:rFonts w:cs="Arial"/>
          <w:sz w:val="20"/>
          <w:szCs w:val="20"/>
          <w:highlight w:val="green"/>
          <w:lang w:eastAsia="es-CO"/>
        </w:rPr>
        <w:t>Obligaciones Financieras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“FechaDesIni”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“FechaDesIni”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G“FechaVencimiento”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“FechaVencimiento”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“ValorCredito”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“ValorCredito”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J“Plazo”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“Plazo”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“Amortizacion”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“Amortizacion”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P“TasaInteresEfectiva”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“TasaInteresEfectiva”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“SaldoCapital”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casilla  B-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356327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r w:rsidRPr="00356327">
        <w:rPr>
          <w:rFonts w:cs="Arial"/>
          <w:sz w:val="20"/>
          <w:szCs w:val="20"/>
          <w:highlight w:val="green"/>
          <w:lang w:eastAsia="es-CO"/>
        </w:rPr>
        <w:t>Creditos Aprobados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  <w:r w:rsidRPr="00D978CB">
        <w:rPr>
          <w:rFonts w:ascii="Arial" w:hAnsi="Arial" w:cs="Arial"/>
          <w:sz w:val="20"/>
          <w:szCs w:val="20"/>
          <w:lang w:val="es-ES"/>
        </w:rPr>
        <w:t>” llenado la casilla  B-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FB09AF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B09AF">
        <w:rPr>
          <w:rFonts w:cs="Arial"/>
          <w:sz w:val="20"/>
          <w:szCs w:val="20"/>
          <w:highlight w:val="green"/>
        </w:rPr>
        <w:t>Diligenciar la hoja “</w:t>
      </w:r>
      <w:r w:rsidRPr="00FB09AF">
        <w:rPr>
          <w:rFonts w:cs="Arial"/>
          <w:sz w:val="20"/>
          <w:szCs w:val="20"/>
          <w:highlight w:val="green"/>
          <w:lang w:eastAsia="es-CO"/>
        </w:rPr>
        <w:t>Gastos Administrativos</w:t>
      </w:r>
      <w:r w:rsidRPr="00FB09AF">
        <w:rPr>
          <w:rFonts w:cs="Arial"/>
          <w:sz w:val="20"/>
          <w:szCs w:val="20"/>
          <w:highlight w:val="green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124701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24701">
        <w:rPr>
          <w:rFonts w:cs="Arial"/>
          <w:sz w:val="20"/>
          <w:szCs w:val="20"/>
          <w:highlight w:val="green"/>
        </w:rPr>
        <w:t>Diligenciar la hoja “</w:t>
      </w:r>
      <w:r w:rsidRPr="00124701">
        <w:rPr>
          <w:rFonts w:cs="Arial"/>
          <w:sz w:val="20"/>
          <w:szCs w:val="20"/>
          <w:highlight w:val="green"/>
          <w:lang w:eastAsia="es-CO"/>
        </w:rPr>
        <w:t>Recaudo y remanentes</w:t>
      </w:r>
      <w:r w:rsidRPr="00124701">
        <w:rPr>
          <w:rFonts w:cs="Arial"/>
          <w:sz w:val="20"/>
          <w:szCs w:val="20"/>
          <w:highlight w:val="green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>- EXIGIBILIDADES POR SERVICIOS DE RECAUDO del mes correspondiente  con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164589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164589">
        <w:rPr>
          <w:rFonts w:cs="Arial"/>
          <w:sz w:val="20"/>
          <w:szCs w:val="20"/>
          <w:highlight w:val="yellow"/>
        </w:rPr>
        <w:t>Diligenciar la hoja “</w:t>
      </w:r>
      <w:r w:rsidRPr="00164589">
        <w:rPr>
          <w:rFonts w:cs="Arial"/>
          <w:sz w:val="20"/>
          <w:szCs w:val="20"/>
          <w:highlight w:val="yellow"/>
          <w:lang w:eastAsia="es-CO"/>
        </w:rPr>
        <w:t>CxP</w:t>
      </w:r>
      <w:r w:rsidRPr="00164589">
        <w:rPr>
          <w:rFonts w:cs="Arial"/>
          <w:sz w:val="20"/>
          <w:szCs w:val="20"/>
          <w:highlight w:val="yellow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r w:rsidRPr="00D978CB">
        <w:rPr>
          <w:rFonts w:ascii="Arial" w:hAnsi="Arial" w:cs="Arial"/>
          <w:sz w:val="20"/>
          <w:szCs w:val="20"/>
          <w:lang w:val="es-ES"/>
        </w:rPr>
        <w:t>” llenado la casilla  B-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164589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64589">
        <w:rPr>
          <w:rFonts w:cs="Arial"/>
          <w:sz w:val="20"/>
          <w:szCs w:val="20"/>
          <w:highlight w:val="green"/>
        </w:rPr>
        <w:t>Diligenciar la hoja “</w:t>
      </w:r>
      <w:r w:rsidRPr="00164589">
        <w:rPr>
          <w:rFonts w:cs="Arial"/>
          <w:sz w:val="20"/>
          <w:szCs w:val="20"/>
          <w:highlight w:val="green"/>
          <w:lang w:eastAsia="es-CO"/>
        </w:rPr>
        <w:t>Salidas de Ahorro ordinario</w:t>
      </w:r>
      <w:r w:rsidRPr="00164589">
        <w:rPr>
          <w:rFonts w:cs="Arial"/>
          <w:sz w:val="20"/>
          <w:szCs w:val="20"/>
          <w:highlight w:val="green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973B73">
        <w:rPr>
          <w:rFonts w:ascii="Arial" w:hAnsi="Arial" w:cs="Arial"/>
          <w:sz w:val="20"/>
          <w:szCs w:val="20"/>
          <w:lang w:val="es-ES"/>
        </w:rPr>
        <w:t>S</w:t>
      </w:r>
      <w:r w:rsidR="00FB440B" w:rsidRPr="00973B73">
        <w:rPr>
          <w:rFonts w:ascii="Arial" w:hAnsi="Arial" w:cs="Arial"/>
          <w:sz w:val="20"/>
          <w:szCs w:val="20"/>
          <w:lang w:val="es-ES"/>
        </w:rPr>
        <w:t>e debe</w:t>
      </w:r>
      <w:r w:rsidR="00A043CC" w:rsidRPr="00973B73">
        <w:rPr>
          <w:rFonts w:ascii="Arial" w:hAnsi="Arial" w:cs="Arial"/>
          <w:sz w:val="20"/>
          <w:szCs w:val="20"/>
          <w:lang w:val="es-ES"/>
        </w:rPr>
        <w:t>n</w:t>
      </w:r>
      <w:r w:rsidR="00FB440B" w:rsidRPr="00973B73">
        <w:rPr>
          <w:rFonts w:ascii="Arial" w:hAnsi="Arial" w:cs="Arial"/>
          <w:sz w:val="20"/>
          <w:szCs w:val="20"/>
          <w:lang w:val="es-ES"/>
        </w:rPr>
        <w:t xml:space="preserve"> cambiar la fecha de las “casillas de la columna A” a la fecha  diaria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>” llenado la columna B-Saldo del día correspondiente  con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973B73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973B73">
        <w:rPr>
          <w:rFonts w:cs="Arial"/>
          <w:sz w:val="20"/>
          <w:szCs w:val="20"/>
          <w:highlight w:val="green"/>
        </w:rPr>
        <w:t>Diligenciar la hoja “</w:t>
      </w:r>
      <w:r w:rsidRPr="00973B73">
        <w:rPr>
          <w:rFonts w:cs="Arial"/>
          <w:sz w:val="20"/>
          <w:szCs w:val="20"/>
          <w:highlight w:val="green"/>
          <w:lang w:eastAsia="es-CO"/>
        </w:rPr>
        <w:t>Salidas de Aportes</w:t>
      </w:r>
      <w:r w:rsidRPr="00973B73">
        <w:rPr>
          <w:rFonts w:cs="Arial"/>
          <w:sz w:val="20"/>
          <w:szCs w:val="20"/>
          <w:highlight w:val="green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las columna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C33BE3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C33BE3">
        <w:rPr>
          <w:rFonts w:cs="Arial"/>
          <w:sz w:val="20"/>
          <w:szCs w:val="20"/>
          <w:highlight w:val="green"/>
        </w:rPr>
        <w:t>Diligenciar la hoja “</w:t>
      </w:r>
      <w:r w:rsidRPr="00C33BE3">
        <w:rPr>
          <w:rFonts w:cs="Arial"/>
          <w:sz w:val="20"/>
          <w:szCs w:val="20"/>
          <w:highlight w:val="green"/>
          <w:lang w:eastAsia="es-CO"/>
        </w:rPr>
        <w:t xml:space="preserve">Salidas de Ahorro </w:t>
      </w:r>
      <w:r w:rsidR="008602C1" w:rsidRPr="00C33BE3">
        <w:rPr>
          <w:rFonts w:cs="Arial"/>
          <w:sz w:val="20"/>
          <w:szCs w:val="20"/>
          <w:highlight w:val="green"/>
          <w:lang w:eastAsia="es-CO"/>
        </w:rPr>
        <w:t>Permanente</w:t>
      </w:r>
      <w:r w:rsidRPr="00C33BE3">
        <w:rPr>
          <w:rFonts w:cs="Arial"/>
          <w:sz w:val="20"/>
          <w:szCs w:val="20"/>
          <w:highlight w:val="green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A011C9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011C9">
        <w:rPr>
          <w:rFonts w:cs="Arial"/>
          <w:sz w:val="20"/>
          <w:szCs w:val="20"/>
          <w:highlight w:val="green"/>
        </w:rPr>
        <w:lastRenderedPageBreak/>
        <w:t>Diligenciar la hoja “</w:t>
      </w:r>
      <w:r w:rsidRPr="00A011C9">
        <w:rPr>
          <w:rFonts w:cs="Arial"/>
          <w:sz w:val="20"/>
          <w:szCs w:val="20"/>
          <w:highlight w:val="green"/>
          <w:lang w:eastAsia="es-CO"/>
        </w:rPr>
        <w:t>Salidas fondos sociales pasivos</w:t>
      </w:r>
      <w:r w:rsidRPr="00A011C9">
        <w:rPr>
          <w:rFonts w:cs="Arial"/>
          <w:sz w:val="20"/>
          <w:szCs w:val="20"/>
          <w:highlight w:val="green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IRL_egresos” y “PLANO IRL_egresos Estres”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076939D8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C6676" w14:textId="77777777" w:rsidR="009D5742" w:rsidRDefault="009D5742" w:rsidP="009B3D02">
      <w:pPr>
        <w:spacing w:after="0" w:line="240" w:lineRule="auto"/>
      </w:pPr>
      <w:r>
        <w:separator/>
      </w:r>
    </w:p>
  </w:endnote>
  <w:endnote w:type="continuationSeparator" w:id="0">
    <w:p w14:paraId="0C51E9AF" w14:textId="77777777" w:rsidR="009D5742" w:rsidRDefault="009D5742" w:rsidP="009B3D02">
      <w:pPr>
        <w:spacing w:after="0" w:line="240" w:lineRule="auto"/>
      </w:pPr>
      <w:r>
        <w:continuationSeparator/>
      </w:r>
    </w:p>
  </w:endnote>
  <w:endnote w:type="continuationNotice" w:id="1">
    <w:p w14:paraId="3A87FBF9" w14:textId="77777777" w:rsidR="009D5742" w:rsidRDefault="009D57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171A1" w14:textId="77777777" w:rsidR="009D5742" w:rsidRDefault="009D5742" w:rsidP="009B3D02">
      <w:pPr>
        <w:spacing w:after="0" w:line="240" w:lineRule="auto"/>
      </w:pPr>
      <w:r>
        <w:separator/>
      </w:r>
    </w:p>
  </w:footnote>
  <w:footnote w:type="continuationSeparator" w:id="0">
    <w:p w14:paraId="7CA58230" w14:textId="77777777" w:rsidR="009D5742" w:rsidRDefault="009D5742" w:rsidP="009B3D02">
      <w:pPr>
        <w:spacing w:after="0" w:line="240" w:lineRule="auto"/>
      </w:pPr>
      <w:r>
        <w:continuationSeparator/>
      </w:r>
    </w:p>
  </w:footnote>
  <w:footnote w:type="continuationNotice" w:id="1">
    <w:p w14:paraId="7A83A8CB" w14:textId="77777777" w:rsidR="009D5742" w:rsidRDefault="009D57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01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4589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4C7C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28D4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56327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21F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09C3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17E7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2CF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3B73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64B8"/>
    <w:rsid w:val="009C7FC3"/>
    <w:rsid w:val="009D5742"/>
    <w:rsid w:val="009D7F8F"/>
    <w:rsid w:val="009F264B"/>
    <w:rsid w:val="009F2657"/>
    <w:rsid w:val="009F37B2"/>
    <w:rsid w:val="009F4390"/>
    <w:rsid w:val="009F4B9F"/>
    <w:rsid w:val="009F67ED"/>
    <w:rsid w:val="00A011C9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1834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77ADC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33BE3"/>
    <w:rsid w:val="00C43D80"/>
    <w:rsid w:val="00C47246"/>
    <w:rsid w:val="00C55CE7"/>
    <w:rsid w:val="00C55F62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2766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89A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9AF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17</Pages>
  <Words>4988</Words>
  <Characters>27438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Mario Alejandro Saldarriaga Álvarez</cp:lastModifiedBy>
  <cp:revision>34</cp:revision>
  <dcterms:created xsi:type="dcterms:W3CDTF">2021-10-14T15:07:00Z</dcterms:created>
  <dcterms:modified xsi:type="dcterms:W3CDTF">2022-07-13T19:42:00Z</dcterms:modified>
</cp:coreProperties>
</file>