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6CF4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022E0DD8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1153948F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46098D34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40D83240" w14:textId="5DF5D834" w:rsidR="009B2614" w:rsidRPr="009B2614" w:rsidRDefault="009B2614" w:rsidP="009B261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9B2614">
        <w:rPr>
          <w:rFonts w:ascii="Calibri" w:hAnsi="Calibri" w:cs="Calibri"/>
          <w:b/>
          <w:bCs/>
          <w:sz w:val="40"/>
          <w:szCs w:val="40"/>
        </w:rPr>
        <w:t>DOCUMENTO DE TOLERANCIA A FALLOS</w:t>
      </w:r>
    </w:p>
    <w:p w14:paraId="4CADE1F1" w14:textId="77777777" w:rsidR="009B2614" w:rsidRPr="005E5D49" w:rsidRDefault="009B2614" w:rsidP="009B2614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Registro de asistencia</w:t>
      </w:r>
    </w:p>
    <w:p w14:paraId="45C1C805" w14:textId="34745B1C" w:rsidR="009B2614" w:rsidRDefault="009B2614" w:rsidP="009B2614">
      <w:pPr>
        <w:jc w:val="center"/>
      </w:pPr>
      <w:r w:rsidRPr="005E5D49">
        <w:t>Curso de</w:t>
      </w:r>
      <w:r w:rsidR="00710E56">
        <w:t xml:space="preserve"> construcción</w:t>
      </w:r>
      <w:r w:rsidRPr="005E5D49">
        <w:t xml:space="preserve"> d</w:t>
      </w:r>
      <w:r w:rsidR="00710E56">
        <w:t>e</w:t>
      </w:r>
      <w:r w:rsidRPr="005E5D49">
        <w:t xml:space="preserve"> Software </w:t>
      </w:r>
    </w:p>
    <w:p w14:paraId="3623501E" w14:textId="77777777" w:rsidR="009B2614" w:rsidRPr="005E5D49" w:rsidRDefault="009B2614" w:rsidP="009B2614">
      <w:pPr>
        <w:jc w:val="center"/>
      </w:pPr>
    </w:p>
    <w:p w14:paraId="03C562BF" w14:textId="77777777" w:rsidR="009B2614" w:rsidRDefault="009B2614" w:rsidP="009B2614">
      <w:pPr>
        <w:jc w:val="center"/>
      </w:pPr>
      <w:r w:rsidRPr="005E5D49">
        <w:t>(</w:t>
      </w:r>
      <w:r>
        <w:t xml:space="preserve">Crespo Arias Denisse </w:t>
      </w:r>
      <w:proofErr w:type="spellStart"/>
      <w:r>
        <w:t>Karolina</w:t>
      </w:r>
      <w:proofErr w:type="spellEnd"/>
    </w:p>
    <w:p w14:paraId="4669F6AE" w14:textId="77777777" w:rsidR="009B2614" w:rsidRDefault="009B2614" w:rsidP="009B2614">
      <w:pPr>
        <w:jc w:val="center"/>
      </w:pPr>
      <w:r>
        <w:t>Esteves Valero Arianna Lisbeth</w:t>
      </w:r>
    </w:p>
    <w:p w14:paraId="6A293B03" w14:textId="77777777" w:rsidR="009B2614" w:rsidRDefault="009B2614" w:rsidP="009B2614">
      <w:pPr>
        <w:jc w:val="center"/>
      </w:pPr>
      <w:r>
        <w:t>León Salazar Xavier Alejandro</w:t>
      </w:r>
    </w:p>
    <w:p w14:paraId="4AC9DF12" w14:textId="77777777" w:rsidR="009B2614" w:rsidRDefault="009B2614" w:rsidP="009B2614">
      <w:pPr>
        <w:jc w:val="center"/>
      </w:pPr>
      <w:proofErr w:type="spellStart"/>
      <w:r>
        <w:t>Mehler</w:t>
      </w:r>
      <w:proofErr w:type="spellEnd"/>
      <w:r>
        <w:t xml:space="preserve"> Castro Natasha Victoria</w:t>
      </w:r>
    </w:p>
    <w:p w14:paraId="3D7F8E7B" w14:textId="77777777" w:rsidR="009B2614" w:rsidRPr="005E5D49" w:rsidRDefault="009B2614" w:rsidP="009B2614">
      <w:pPr>
        <w:jc w:val="center"/>
      </w:pPr>
      <w:proofErr w:type="spellStart"/>
      <w:r>
        <w:t>Monar</w:t>
      </w:r>
      <w:proofErr w:type="spellEnd"/>
      <w:r>
        <w:t xml:space="preserve"> Zambrano </w:t>
      </w:r>
      <w:proofErr w:type="spellStart"/>
      <w:r>
        <w:t>Nohelya</w:t>
      </w:r>
      <w:proofErr w:type="spellEnd"/>
      <w:r>
        <w:t xml:space="preserve"> Carolina</w:t>
      </w:r>
      <w:r w:rsidRPr="005E5D49">
        <w:t>)</w:t>
      </w:r>
    </w:p>
    <w:p w14:paraId="289EE275" w14:textId="410C9DA3" w:rsidR="009B2614" w:rsidRDefault="009B26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79CAEC" w14:textId="54278BA9" w:rsidR="009B2614" w:rsidRDefault="009B2614">
      <w:pPr>
        <w:rPr>
          <w:rFonts w:ascii="Times New Roman" w:hAnsi="Times New Roman" w:cs="Times New Roman"/>
          <w:b/>
          <w:bCs/>
        </w:rPr>
      </w:pPr>
    </w:p>
    <w:sdt>
      <w:sdtPr>
        <w:rPr>
          <w:rFonts w:ascii="Calibri" w:eastAsiaTheme="minorHAnsi" w:hAnsi="Calibri" w:cs="Calibri"/>
          <w:color w:val="auto"/>
          <w:kern w:val="2"/>
          <w:sz w:val="20"/>
          <w:szCs w:val="20"/>
          <w:lang w:val="es-ES" w:eastAsia="en-US"/>
          <w14:ligatures w14:val="standardContextual"/>
        </w:rPr>
        <w:id w:val="94295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A425C" w14:textId="4B086511" w:rsidR="00EA2CC1" w:rsidRPr="00EA2CC1" w:rsidRDefault="00EA2CC1" w:rsidP="00EA2CC1">
          <w:pPr>
            <w:pStyle w:val="TtuloTDC"/>
            <w:jc w:val="center"/>
            <w:rPr>
              <w:rFonts w:ascii="Calibri" w:hAnsi="Calibri" w:cs="Calibri"/>
              <w:b/>
              <w:bCs/>
              <w:color w:val="auto"/>
              <w:sz w:val="40"/>
              <w:szCs w:val="40"/>
            </w:rPr>
          </w:pPr>
          <w:r w:rsidRPr="00EA2CC1">
            <w:rPr>
              <w:rFonts w:ascii="Calibri" w:hAnsi="Calibri" w:cs="Calibri"/>
              <w:b/>
              <w:bCs/>
              <w:color w:val="auto"/>
              <w:sz w:val="40"/>
              <w:szCs w:val="40"/>
              <w:lang w:val="es-ES"/>
            </w:rPr>
            <w:t>Tabla de contenido</w:t>
          </w:r>
        </w:p>
        <w:p w14:paraId="738556F5" w14:textId="4C0DC5E4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r w:rsidRPr="00EA2CC1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EA2CC1">
            <w:rPr>
              <w:rFonts w:ascii="Calibri" w:hAnsi="Calibri" w:cs="Calibri"/>
              <w:sz w:val="20"/>
              <w:szCs w:val="20"/>
            </w:rPr>
            <w:instrText xml:space="preserve"> TOC \o "1-3" \h \z \u </w:instrText>
          </w:r>
          <w:r w:rsidRPr="00EA2CC1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97510933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1.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Introducción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_Toc197510933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65F308" w14:textId="51ED4DF7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4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2.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Fallos Identificados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_Toc197510934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2967D4" w14:textId="5088AC99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5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3.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Mecanismos de Tolerancia a Fallos Implementados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_Toc197510935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80F566" w14:textId="5037351B" w:rsidR="00EA2CC1" w:rsidRPr="00EA2CC1" w:rsidRDefault="00EA2CC1">
          <w:pPr>
            <w:pStyle w:val="TDC1"/>
            <w:tabs>
              <w:tab w:val="left" w:pos="440"/>
              <w:tab w:val="right" w:leader="dot" w:pos="9628"/>
            </w:tabs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6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Prevención de Defectos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_Toc197510936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532B89" w14:textId="5311EC6A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7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4.1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Validaciones de entrada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_Toc197510937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BA0CBF" w14:textId="33367FC3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8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4.2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Modularidad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_Toc197510938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87DD65" w14:textId="406BEAE0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39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4.3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Controles visuales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_Toc197510939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4535A5" w14:textId="7AB926F3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0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4.4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Prototipado y pruebas exploratorias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_Toc197510940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27DF80" w14:textId="6CDEE9AD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1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Uso de Redundancia y Diversidad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_Toc197510941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B5DBD6" w14:textId="5972985B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2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5.1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Redundancia de almacenamiento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_Toc197510942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BF6C44" w14:textId="1C3CCE78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3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5.2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Diversidad en validaciones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_Toc197510943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A97081" w14:textId="4F5183F8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4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5.3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Redundancia funcional futura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_Toc197510944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4DCBD2" w14:textId="1DEBF242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5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Características del Proceso de Desarrollo Confiable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_Toc197510945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9111A7" w14:textId="0BA3A796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6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6.1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Desarrollo incremental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_Toc197510946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5F0FC2" w14:textId="4791E71D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7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6.2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Control de versiones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_Toc197510947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EC4204" w14:textId="326D1DCA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8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6.3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Pruebas frecuentes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_Toc197510948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AD8AAA" w14:textId="0D902C3B" w:rsidR="00EA2CC1" w:rsidRPr="00EA2CC1" w:rsidRDefault="00EA2CC1" w:rsidP="00EA2CC1">
          <w:pPr>
            <w:pStyle w:val="TDC2"/>
            <w:tabs>
              <w:tab w:val="left" w:pos="960"/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49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6.4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Diseño centrado en el usuario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_Toc197510949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AD7539" w14:textId="4ABA05F6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0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</w:t>
            </w:r>
            <w:r w:rsidRPr="00EA2CC1">
              <w:rPr>
                <w:rFonts w:ascii="Calibri" w:eastAsiaTheme="minorEastAsia" w:hAnsi="Calibri" w:cs="Calibri"/>
                <w:b/>
                <w:bCs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Escenarios de Tolerancia a Fallos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_Toc197510950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76E0E8" w14:textId="158ADD1C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1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7.1 Escenario 1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_Toc197510951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9EC58D" w14:textId="22424236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2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7.2 Escenario 2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_Toc197510952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0D7E93" w14:textId="370952AC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3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7.3 Escenario 3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_Toc197510953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DAAC3" w14:textId="45F1B7C3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4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7.4 Escenario 4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_Toc197510954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4CE11D" w14:textId="601098ED" w:rsidR="00EA2CC1" w:rsidRPr="00EA2CC1" w:rsidRDefault="00EA2CC1" w:rsidP="00EA2CC1">
          <w:pPr>
            <w:pStyle w:val="TDC2"/>
            <w:tabs>
              <w:tab w:val="right" w:leader="dot" w:pos="9628"/>
            </w:tabs>
            <w:spacing w:after="0" w:line="240" w:lineRule="auto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5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7.5 Escenario 5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_Toc197510955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6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65136A" w14:textId="73FCDB89" w:rsidR="00EA2CC1" w:rsidRPr="00EA2CC1" w:rsidRDefault="00EA2CC1" w:rsidP="00EA2CC1">
          <w:pPr>
            <w:pStyle w:val="TDC1"/>
            <w:tabs>
              <w:tab w:val="left" w:pos="440"/>
              <w:tab w:val="right" w:leader="dot" w:pos="9628"/>
            </w:tabs>
            <w:spacing w:before="240"/>
            <w:rPr>
              <w:rFonts w:ascii="Calibri" w:eastAsiaTheme="minorEastAsia" w:hAnsi="Calibri" w:cs="Calibri"/>
              <w:noProof/>
              <w:sz w:val="20"/>
              <w:szCs w:val="20"/>
              <w:lang w:eastAsia="es-EC"/>
            </w:rPr>
          </w:pPr>
          <w:hyperlink w:anchor="_Toc197510956" w:history="1">
            <w:r w:rsidRPr="00EA2CC1">
              <w:rPr>
                <w:rStyle w:val="Hipervnculo"/>
                <w:rFonts w:ascii="Calibri" w:hAnsi="Calibri" w:cs="Calibri"/>
                <w:noProof/>
                <w:sz w:val="20"/>
                <w:szCs w:val="20"/>
              </w:rPr>
              <w:t>8.</w:t>
            </w:r>
            <w:r w:rsidRPr="00EA2CC1">
              <w:rPr>
                <w:rFonts w:ascii="Calibri" w:eastAsiaTheme="minorEastAsia" w:hAnsi="Calibri" w:cs="Calibri"/>
                <w:noProof/>
                <w:sz w:val="20"/>
                <w:szCs w:val="20"/>
                <w:lang w:eastAsia="es-EC"/>
              </w:rPr>
              <w:tab/>
            </w:r>
            <w:r w:rsidRPr="00EA2CC1">
              <w:rPr>
                <w:rStyle w:val="Hipervnculo"/>
                <w:rFonts w:ascii="Calibri" w:hAnsi="Calibri" w:cs="Calibri"/>
                <w:b/>
                <w:bCs/>
                <w:noProof/>
                <w:sz w:val="20"/>
                <w:szCs w:val="20"/>
              </w:rPr>
              <w:t>Limitaciones y Mejoras Futuras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ab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begin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instrText xml:space="preserve"> PAGEREF _Toc197510956 \h </w:instrTex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separate"/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t>7</w:t>
            </w:r>
            <w:r w:rsidRPr="00EA2CC1">
              <w:rPr>
                <w:rFonts w:ascii="Calibri" w:hAnsi="Calibri" w:cs="Calibr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907A6C" w14:textId="51A6A957" w:rsidR="00EA2CC1" w:rsidRDefault="00EA2CC1">
          <w:r w:rsidRPr="00EA2CC1">
            <w:rPr>
              <w:rFonts w:ascii="Calibri" w:hAnsi="Calibri" w:cs="Calibri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713F9AF0" w14:textId="03662A84" w:rsidR="009B2614" w:rsidRDefault="009B2614">
      <w:pPr>
        <w:rPr>
          <w:rFonts w:ascii="Times New Roman" w:hAnsi="Times New Roman" w:cs="Times New Roman"/>
          <w:b/>
          <w:bCs/>
        </w:rPr>
      </w:pPr>
    </w:p>
    <w:p w14:paraId="64DB8D16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53DFB690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61204383" w14:textId="77777777" w:rsidR="009B2614" w:rsidRDefault="009B2614">
      <w:pPr>
        <w:rPr>
          <w:rFonts w:ascii="Times New Roman" w:hAnsi="Times New Roman" w:cs="Times New Roman"/>
          <w:b/>
          <w:bCs/>
        </w:rPr>
      </w:pPr>
    </w:p>
    <w:p w14:paraId="038D5D4A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066A7633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23D0CF0E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5BA3FC91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264ACC91" w14:textId="77777777" w:rsidR="00EA2CC1" w:rsidRDefault="00EA2CC1">
      <w:pPr>
        <w:rPr>
          <w:rFonts w:ascii="Times New Roman" w:hAnsi="Times New Roman" w:cs="Times New Roman"/>
          <w:b/>
          <w:bCs/>
        </w:rPr>
      </w:pPr>
    </w:p>
    <w:p w14:paraId="6E15ED5E" w14:textId="55C94088" w:rsidR="0092247D" w:rsidRPr="009B2614" w:rsidRDefault="00F82AAA" w:rsidP="00EA2CC1">
      <w:pPr>
        <w:pStyle w:val="Ttulo1"/>
        <w:numPr>
          <w:ilvl w:val="0"/>
          <w:numId w:val="24"/>
        </w:numPr>
      </w:pPr>
      <w:bookmarkStart w:id="0" w:name="_Toc197510933"/>
      <w:r w:rsidRPr="009B2614">
        <w:lastRenderedPageBreak/>
        <w:t>Introducción</w:t>
      </w:r>
      <w:bookmarkEnd w:id="0"/>
    </w:p>
    <w:p w14:paraId="01D9F8BA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>La tolerancia a fallos es la capacidad de un sistema para continuar funcionando de manera aceptable ante errores, caídas o condiciones imprevistas. En la aplicación Web PWA de Registro de Asistencia, esta característica es esencial debido a su enfoque offline-</w:t>
      </w:r>
      <w:proofErr w:type="spellStart"/>
      <w:r w:rsidRPr="00AA7E13">
        <w:rPr>
          <w:rFonts w:ascii="Times New Roman" w:hAnsi="Times New Roman" w:cs="Times New Roman"/>
        </w:rPr>
        <w:t>first</w:t>
      </w:r>
      <w:proofErr w:type="spellEnd"/>
      <w:r w:rsidRPr="00AA7E13">
        <w:rPr>
          <w:rFonts w:ascii="Times New Roman" w:hAnsi="Times New Roman" w:cs="Times New Roman"/>
        </w:rPr>
        <w:t xml:space="preserve"> y la necesidad de asegurar una experiencia robusta para el usuario, incluso en condiciones de conectividad inestable o nula.</w:t>
      </w:r>
    </w:p>
    <w:p w14:paraId="5A402935" w14:textId="0634B1B5" w:rsidR="0092247D" w:rsidRPr="0092247D" w:rsidRDefault="00AA7E13" w:rsidP="00997C79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 xml:space="preserve">Este documento analiza los mecanismos aplicados para tolerancia a fallos, así como las prácticas de </w:t>
      </w:r>
      <w:r w:rsidRPr="00AA7E13">
        <w:rPr>
          <w:rFonts w:ascii="Times New Roman" w:hAnsi="Times New Roman" w:cs="Times New Roman"/>
          <w:b/>
          <w:bCs/>
        </w:rPr>
        <w:t>prevención de defectos</w:t>
      </w:r>
      <w:r w:rsidRPr="00AA7E13">
        <w:rPr>
          <w:rFonts w:ascii="Times New Roman" w:hAnsi="Times New Roman" w:cs="Times New Roman"/>
        </w:rPr>
        <w:t xml:space="preserve"> y elementos relacionados con el desarrollo de </w:t>
      </w:r>
      <w:r w:rsidRPr="00AA7E13">
        <w:rPr>
          <w:rFonts w:ascii="Times New Roman" w:hAnsi="Times New Roman" w:cs="Times New Roman"/>
          <w:b/>
          <w:bCs/>
        </w:rPr>
        <w:t>software confiable</w:t>
      </w:r>
      <w:r w:rsidRPr="00AA7E13">
        <w:rPr>
          <w:rFonts w:ascii="Times New Roman" w:hAnsi="Times New Roman" w:cs="Times New Roman"/>
        </w:rPr>
        <w:t>, según el enfoque planteado por Sommerville</w:t>
      </w:r>
      <w:r w:rsidR="0092247D">
        <w:rPr>
          <w:rFonts w:ascii="Times New Roman" w:hAnsi="Times New Roman" w:cs="Times New Roman"/>
        </w:rPr>
        <w:t>.</w:t>
      </w:r>
    </w:p>
    <w:p w14:paraId="434604E3" w14:textId="71FD7934" w:rsidR="00F82AAA" w:rsidRPr="009B2614" w:rsidRDefault="00F82AAA" w:rsidP="00EA2CC1">
      <w:pPr>
        <w:pStyle w:val="Ttulo1"/>
        <w:numPr>
          <w:ilvl w:val="0"/>
          <w:numId w:val="24"/>
        </w:numPr>
      </w:pPr>
      <w:bookmarkStart w:id="1" w:name="_Toc197510934"/>
      <w:r w:rsidRPr="009B2614">
        <w:t>Fallos Identificados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F82AAA" w14:paraId="49ABD862" w14:textId="77777777" w:rsidTr="00F82AAA">
        <w:trPr>
          <w:trHeight w:val="567"/>
        </w:trPr>
        <w:tc>
          <w:tcPr>
            <w:tcW w:w="2830" w:type="dxa"/>
            <w:shd w:val="clear" w:color="auto" w:fill="CAEDFB" w:themeFill="accent4" w:themeFillTint="33"/>
            <w:vAlign w:val="center"/>
          </w:tcPr>
          <w:p w14:paraId="7E76CC0A" w14:textId="17D86FD8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AAA">
              <w:rPr>
                <w:rFonts w:ascii="Times New Roman" w:hAnsi="Times New Roman" w:cs="Times New Roman"/>
                <w:b/>
                <w:bCs/>
              </w:rPr>
              <w:t>Tipo de Fallo</w:t>
            </w:r>
          </w:p>
        </w:tc>
        <w:tc>
          <w:tcPr>
            <w:tcW w:w="5664" w:type="dxa"/>
            <w:shd w:val="clear" w:color="auto" w:fill="CAEDFB" w:themeFill="accent4" w:themeFillTint="33"/>
            <w:vAlign w:val="center"/>
          </w:tcPr>
          <w:p w14:paraId="2E7E9877" w14:textId="7E163643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2AA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F82AAA" w14:paraId="58776735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6099088F" w14:textId="6FC41932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Fallo de conexión a Internet</w:t>
            </w:r>
          </w:p>
        </w:tc>
        <w:tc>
          <w:tcPr>
            <w:tcW w:w="5664" w:type="dxa"/>
            <w:vAlign w:val="center"/>
          </w:tcPr>
          <w:p w14:paraId="69EA316F" w14:textId="1EB23CE2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sin acceso a red.</w:t>
            </w:r>
          </w:p>
        </w:tc>
      </w:tr>
      <w:tr w:rsidR="00F82AAA" w14:paraId="31D21AE1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77BF4E11" w14:textId="1A0C01D9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Pérdida de datos en caché</w:t>
            </w:r>
          </w:p>
        </w:tc>
        <w:tc>
          <w:tcPr>
            <w:tcW w:w="5664" w:type="dxa"/>
            <w:vAlign w:val="center"/>
          </w:tcPr>
          <w:p w14:paraId="0122DF03" w14:textId="468E6073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 xml:space="preserve">Los datos guardados en </w:t>
            </w:r>
            <w:r w:rsidRPr="00F82AAA">
              <w:rPr>
                <w:rFonts w:ascii="Times New Roman" w:hAnsi="Times New Roman" w:cs="Times New Roman"/>
                <w:lang w:eastAsia="es-EC"/>
              </w:rPr>
              <w:t>localStorage</w:t>
            </w: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 xml:space="preserve"> pueden borrarse accidentalmente.</w:t>
            </w:r>
          </w:p>
        </w:tc>
      </w:tr>
      <w:tr w:rsidR="00F82AAA" w14:paraId="099027E1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645E0AB2" w14:textId="31FB1234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Ingreso incompleto de materias</w:t>
            </w:r>
          </w:p>
        </w:tc>
        <w:tc>
          <w:tcPr>
            <w:tcW w:w="5664" w:type="dxa"/>
            <w:vAlign w:val="center"/>
          </w:tcPr>
          <w:p w14:paraId="06CD35A8" w14:textId="0B3974E5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sin haber definido materias.</w:t>
            </w:r>
          </w:p>
        </w:tc>
      </w:tr>
      <w:tr w:rsidR="00F82AAA" w14:paraId="6EA81486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7A569EE7" w14:textId="2F46D55B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fuera de horario</w:t>
            </w:r>
          </w:p>
        </w:tc>
        <w:tc>
          <w:tcPr>
            <w:tcW w:w="5664" w:type="dxa"/>
            <w:vAlign w:val="center"/>
          </w:tcPr>
          <w:p w14:paraId="681AFEA6" w14:textId="144B2A48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usuario intenta registrar asistencia en un horario incorrecto.</w:t>
            </w:r>
          </w:p>
        </w:tc>
      </w:tr>
      <w:tr w:rsidR="00F82AAA" w14:paraId="1B2C1B38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412839F0" w14:textId="07C8881B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Recarga inesperada</w:t>
            </w:r>
          </w:p>
        </w:tc>
        <w:tc>
          <w:tcPr>
            <w:tcW w:w="5664" w:type="dxa"/>
            <w:vAlign w:val="center"/>
          </w:tcPr>
          <w:p w14:paraId="3F437D56" w14:textId="03A41AAB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Se pierde la edición de una materia si la página se recarga.</w:t>
            </w:r>
          </w:p>
        </w:tc>
      </w:tr>
      <w:tr w:rsidR="00F82AAA" w14:paraId="5CDFF49C" w14:textId="77777777" w:rsidTr="00F82AAA">
        <w:trPr>
          <w:trHeight w:val="567"/>
        </w:trPr>
        <w:tc>
          <w:tcPr>
            <w:tcW w:w="2830" w:type="dxa"/>
            <w:vAlign w:val="center"/>
          </w:tcPr>
          <w:p w14:paraId="061CF80F" w14:textId="4E0AEAFA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Errores de validación</w:t>
            </w:r>
          </w:p>
        </w:tc>
        <w:tc>
          <w:tcPr>
            <w:tcW w:w="5664" w:type="dxa"/>
            <w:vAlign w:val="center"/>
          </w:tcPr>
          <w:p w14:paraId="2064FA38" w14:textId="23C4B294" w:rsidR="00F82AAA" w:rsidRDefault="00F82AAA" w:rsidP="00F82AAA">
            <w:pPr>
              <w:rPr>
                <w:rFonts w:ascii="Times New Roman" w:hAnsi="Times New Roman" w:cs="Times New Roman"/>
              </w:rPr>
            </w:pPr>
            <w:r w:rsidRPr="00F82AAA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El formulario acepta datos vacíos o mal estructurados.</w:t>
            </w:r>
          </w:p>
        </w:tc>
      </w:tr>
    </w:tbl>
    <w:p w14:paraId="699CFA59" w14:textId="463D15A7" w:rsidR="00F82AAA" w:rsidRDefault="00F82AAA" w:rsidP="00997C79">
      <w:pPr>
        <w:rPr>
          <w:rFonts w:ascii="Times New Roman" w:hAnsi="Times New Roman" w:cs="Times New Roman"/>
        </w:rPr>
      </w:pPr>
    </w:p>
    <w:p w14:paraId="50137E46" w14:textId="331415E4" w:rsidR="00997C79" w:rsidRPr="009B2614" w:rsidRDefault="00F82AAA" w:rsidP="00EA2CC1">
      <w:pPr>
        <w:pStyle w:val="Ttulo1"/>
        <w:numPr>
          <w:ilvl w:val="0"/>
          <w:numId w:val="24"/>
        </w:numPr>
      </w:pPr>
      <w:bookmarkStart w:id="2" w:name="_Toc197510935"/>
      <w:r w:rsidRPr="009B2614">
        <w:t xml:space="preserve">Mecanismos de Tolerancia </w:t>
      </w:r>
      <w:r w:rsidR="00574BE2" w:rsidRPr="009B2614">
        <w:t>a Fallos Implementados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574BE2" w14:paraId="6294487A" w14:textId="77777777" w:rsidTr="00574BE2">
        <w:trPr>
          <w:trHeight w:val="567"/>
        </w:trPr>
        <w:tc>
          <w:tcPr>
            <w:tcW w:w="2830" w:type="dxa"/>
            <w:shd w:val="clear" w:color="auto" w:fill="CAEDFB" w:themeFill="accent4" w:themeFillTint="33"/>
            <w:vAlign w:val="center"/>
          </w:tcPr>
          <w:p w14:paraId="1EB52F75" w14:textId="45DDC224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hAnsi="Times New Roman" w:cs="Times New Roman"/>
                <w:b/>
                <w:bCs/>
              </w:rPr>
              <w:t>Fallo Previsto</w:t>
            </w:r>
          </w:p>
        </w:tc>
        <w:tc>
          <w:tcPr>
            <w:tcW w:w="5664" w:type="dxa"/>
            <w:shd w:val="clear" w:color="auto" w:fill="CAEDFB" w:themeFill="accent4" w:themeFillTint="33"/>
            <w:vAlign w:val="center"/>
          </w:tcPr>
          <w:p w14:paraId="27EA4CE2" w14:textId="321008CE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hAnsi="Times New Roman" w:cs="Times New Roman"/>
                <w:b/>
                <w:bCs/>
              </w:rPr>
              <w:t>Mecanismo de tolerancia implementado</w:t>
            </w:r>
          </w:p>
        </w:tc>
      </w:tr>
      <w:tr w:rsidR="00574BE2" w14:paraId="27AE3849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6DAD4A02" w14:textId="3040187E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Sin conexión a Internet</w:t>
            </w:r>
          </w:p>
        </w:tc>
        <w:tc>
          <w:tcPr>
            <w:tcW w:w="5664" w:type="dxa"/>
            <w:vAlign w:val="center"/>
          </w:tcPr>
          <w:p w14:paraId="2BFD18D4" w14:textId="47BFA1A9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hAnsi="Times New Roman" w:cs="Times New Roman"/>
              </w:rPr>
              <w:t>Uso de Service Worker para cachear recursos y localStorage para guardar datos temporalmente.</w:t>
            </w:r>
          </w:p>
        </w:tc>
      </w:tr>
      <w:tr w:rsidR="00574BE2" w14:paraId="69513326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61B215FE" w14:textId="021614E6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Datos incompletos o inválidos</w:t>
            </w:r>
          </w:p>
        </w:tc>
        <w:tc>
          <w:tcPr>
            <w:tcW w:w="5664" w:type="dxa"/>
            <w:vAlign w:val="center"/>
          </w:tcPr>
          <w:p w14:paraId="0802AA70" w14:textId="7DEA3939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hAnsi="Times New Roman" w:cs="Times New Roman"/>
              </w:rPr>
              <w:t>Validaciones en JavaScript (frontend): no se permite guardar materias con campos vacíos.</w:t>
            </w:r>
          </w:p>
        </w:tc>
      </w:tr>
      <w:tr w:rsidR="00574BE2" w14:paraId="2D2034C4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6B2415F0" w14:textId="6072FBB5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sin materias</w:t>
            </w:r>
          </w:p>
        </w:tc>
        <w:tc>
          <w:tcPr>
            <w:tcW w:w="5664" w:type="dxa"/>
            <w:vAlign w:val="center"/>
          </w:tcPr>
          <w:p w14:paraId="626A8FEC" w14:textId="5B43D085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Al abrir el módulo de asistencia, si no hay materias registradas, se muestra un mensaje de advertencia.</w:t>
            </w:r>
          </w:p>
        </w:tc>
      </w:tr>
      <w:tr w:rsidR="00574BE2" w14:paraId="14C4840D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4795097C" w14:textId="78FB1958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Registro fuera de horario</w:t>
            </w:r>
          </w:p>
        </w:tc>
        <w:tc>
          <w:tcPr>
            <w:tcW w:w="5664" w:type="dxa"/>
            <w:vAlign w:val="center"/>
          </w:tcPr>
          <w:p w14:paraId="3B99C26C" w14:textId="37FBCCF2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Lógica que valida el día y la hora actual para permitir o bloquear el registro.</w:t>
            </w:r>
          </w:p>
        </w:tc>
      </w:tr>
      <w:tr w:rsidR="00574BE2" w14:paraId="5BF3B59B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520A9FE4" w14:textId="290E89CE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Recarga inesperada</w:t>
            </w:r>
          </w:p>
        </w:tc>
        <w:tc>
          <w:tcPr>
            <w:tcW w:w="5664" w:type="dxa"/>
            <w:vAlign w:val="center"/>
          </w:tcPr>
          <w:p w14:paraId="7CA4DE5E" w14:textId="1D7BC836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Los datos temporales de edición se limpian y se notifica al usuario para evitar confusión.</w:t>
            </w:r>
          </w:p>
        </w:tc>
      </w:tr>
      <w:tr w:rsidR="00574BE2" w14:paraId="48B67100" w14:textId="77777777" w:rsidTr="00574BE2">
        <w:trPr>
          <w:trHeight w:val="567"/>
        </w:trPr>
        <w:tc>
          <w:tcPr>
            <w:tcW w:w="2830" w:type="dxa"/>
            <w:vAlign w:val="center"/>
          </w:tcPr>
          <w:p w14:paraId="2F8AE615" w14:textId="257D2F14" w:rsidR="00574BE2" w:rsidRPr="00574BE2" w:rsidRDefault="00574BE2" w:rsidP="00574BE2">
            <w:pPr>
              <w:rPr>
                <w:rFonts w:ascii="Times New Roman" w:hAnsi="Times New Roman" w:cs="Times New Roman"/>
                <w:b/>
                <w:bCs/>
              </w:rPr>
            </w:pPr>
            <w:r w:rsidRPr="00574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C"/>
                <w14:ligatures w14:val="none"/>
              </w:rPr>
              <w:t>Interface adaptable</w:t>
            </w:r>
          </w:p>
        </w:tc>
        <w:tc>
          <w:tcPr>
            <w:tcW w:w="5664" w:type="dxa"/>
            <w:vAlign w:val="center"/>
          </w:tcPr>
          <w:p w14:paraId="7EA9873F" w14:textId="0FDA7D8A" w:rsidR="00574BE2" w:rsidRDefault="00574BE2" w:rsidP="00574BE2">
            <w:pPr>
              <w:rPr>
                <w:rFonts w:ascii="Times New Roman" w:hAnsi="Times New Roman" w:cs="Times New Roman"/>
              </w:rPr>
            </w:pPr>
            <w:r w:rsidRPr="00574BE2">
              <w:rPr>
                <w:rFonts w:ascii="Times New Roman" w:eastAsia="Times New Roman" w:hAnsi="Times New Roman" w:cs="Times New Roman"/>
                <w:kern w:val="0"/>
                <w:lang w:eastAsia="es-EC"/>
                <w14:ligatures w14:val="none"/>
              </w:rPr>
              <w:t>Diseño responsive que previene errores visuales en pantallas pequeñas o móviles.</w:t>
            </w:r>
          </w:p>
        </w:tc>
      </w:tr>
    </w:tbl>
    <w:p w14:paraId="4E3CA94C" w14:textId="0837B110" w:rsidR="00574BE2" w:rsidRDefault="00574BE2" w:rsidP="00997C79">
      <w:pPr>
        <w:rPr>
          <w:rFonts w:ascii="Times New Roman" w:hAnsi="Times New Roman" w:cs="Times New Roman"/>
        </w:rPr>
      </w:pPr>
    </w:p>
    <w:p w14:paraId="0B5E0DBC" w14:textId="77777777" w:rsidR="00EA2CC1" w:rsidRDefault="00EA2CC1" w:rsidP="00997C79">
      <w:pPr>
        <w:rPr>
          <w:rFonts w:ascii="Times New Roman" w:hAnsi="Times New Roman" w:cs="Times New Roman"/>
        </w:rPr>
      </w:pPr>
    </w:p>
    <w:p w14:paraId="71E4B00B" w14:textId="78F2235F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3" w:name="_Toc197510936"/>
      <w:r w:rsidRPr="009B2614">
        <w:lastRenderedPageBreak/>
        <w:t>Prevención de Defectos</w:t>
      </w:r>
      <w:bookmarkEnd w:id="3"/>
    </w:p>
    <w:p w14:paraId="6D42882F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 xml:space="preserve">Para aumentar la confiabilidad, se han tomado medidas de </w:t>
      </w:r>
      <w:r w:rsidRPr="00AA7E13">
        <w:rPr>
          <w:rFonts w:ascii="Times New Roman" w:hAnsi="Times New Roman" w:cs="Times New Roman"/>
          <w:b/>
          <w:bCs/>
        </w:rPr>
        <w:t>prevención de errores en fases tempranas</w:t>
      </w:r>
      <w:r w:rsidRPr="00AA7E13">
        <w:rPr>
          <w:rFonts w:ascii="Times New Roman" w:hAnsi="Times New Roman" w:cs="Times New Roman"/>
        </w:rPr>
        <w:t>:</w:t>
      </w:r>
    </w:p>
    <w:p w14:paraId="2C6F6C62" w14:textId="7A03DB06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4" w:name="_Toc197510937"/>
      <w:r w:rsidRPr="009B2614">
        <w:rPr>
          <w:rStyle w:val="Ttulo2Car"/>
        </w:rPr>
        <w:t>Validaciones de entrada</w:t>
      </w:r>
      <w:bookmarkEnd w:id="4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bloquea el registro de datos incompletos o erróneos desde el </w:t>
      </w:r>
      <w:proofErr w:type="spellStart"/>
      <w:r w:rsidRPr="00EA2CC1">
        <w:rPr>
          <w:rFonts w:ascii="Times New Roman" w:hAnsi="Times New Roman" w:cs="Times New Roman"/>
        </w:rPr>
        <w:t>frontend</w:t>
      </w:r>
      <w:proofErr w:type="spellEnd"/>
      <w:r w:rsidRPr="00EA2CC1">
        <w:rPr>
          <w:rFonts w:ascii="Times New Roman" w:hAnsi="Times New Roman" w:cs="Times New Roman"/>
        </w:rPr>
        <w:t>.</w:t>
      </w:r>
    </w:p>
    <w:p w14:paraId="499DC870" w14:textId="1A6DDA47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5" w:name="_Toc197510938"/>
      <w:r w:rsidRPr="009B2614">
        <w:rPr>
          <w:rStyle w:val="Ttulo2Car"/>
        </w:rPr>
        <w:t>Modularidad</w:t>
      </w:r>
      <w:bookmarkEnd w:id="5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La aplicación se estructura por módulos funcionales, lo que reduce el riesgo de errores cruzados.</w:t>
      </w:r>
    </w:p>
    <w:p w14:paraId="451F4C8D" w14:textId="46523259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6" w:name="_Toc197510939"/>
      <w:r w:rsidRPr="009B2614">
        <w:rPr>
          <w:rStyle w:val="Ttulo2Car"/>
        </w:rPr>
        <w:t>Controles visuales</w:t>
      </w:r>
      <w:bookmarkEnd w:id="6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utiliza retroalimentación visual (alertas, mensajes, colores) para evitar acciones erróneas.</w:t>
      </w:r>
    </w:p>
    <w:p w14:paraId="1491E6EC" w14:textId="0DEC2165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7" w:name="_Toc197510940"/>
      <w:r w:rsidRPr="009B2614">
        <w:rPr>
          <w:rStyle w:val="Ttulo2Car"/>
        </w:rPr>
        <w:t>Prototipado y pruebas exploratorias</w:t>
      </w:r>
      <w:bookmarkEnd w:id="7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realizaron pruebas básicas con usuarios simulados antes de avanzar al </w:t>
      </w:r>
      <w:proofErr w:type="spellStart"/>
      <w:r w:rsidRPr="00EA2CC1">
        <w:rPr>
          <w:rFonts w:ascii="Times New Roman" w:hAnsi="Times New Roman" w:cs="Times New Roman"/>
        </w:rPr>
        <w:t>backend</w:t>
      </w:r>
      <w:proofErr w:type="spellEnd"/>
      <w:r w:rsidRPr="00EA2CC1">
        <w:rPr>
          <w:rFonts w:ascii="Times New Roman" w:hAnsi="Times New Roman" w:cs="Times New Roman"/>
        </w:rPr>
        <w:t>.</w:t>
      </w:r>
    </w:p>
    <w:p w14:paraId="43C62F7E" w14:textId="77777777" w:rsidR="007A46D2" w:rsidRPr="00AA7E13" w:rsidRDefault="007A46D2" w:rsidP="007A46D2">
      <w:pPr>
        <w:rPr>
          <w:rFonts w:ascii="Times New Roman" w:hAnsi="Times New Roman" w:cs="Times New Roman"/>
        </w:rPr>
      </w:pPr>
    </w:p>
    <w:p w14:paraId="3C549DB6" w14:textId="6E6F4DC1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8" w:name="_Toc197510941"/>
      <w:r w:rsidRPr="009B2614">
        <w:t>Uso de Redundancia y Diversidad</w:t>
      </w:r>
      <w:bookmarkEnd w:id="8"/>
    </w:p>
    <w:p w14:paraId="15332EE1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 xml:space="preserve">Aunque la aplicación aún no está conectada a un </w:t>
      </w:r>
      <w:proofErr w:type="spellStart"/>
      <w:r w:rsidRPr="00AA7E13">
        <w:rPr>
          <w:rFonts w:ascii="Times New Roman" w:hAnsi="Times New Roman" w:cs="Times New Roman"/>
        </w:rPr>
        <w:t>backend</w:t>
      </w:r>
      <w:proofErr w:type="spellEnd"/>
      <w:r w:rsidRPr="00AA7E13">
        <w:rPr>
          <w:rFonts w:ascii="Times New Roman" w:hAnsi="Times New Roman" w:cs="Times New Roman"/>
        </w:rPr>
        <w:t xml:space="preserve">, ya se han considerado mecanismos de </w:t>
      </w:r>
      <w:r w:rsidRPr="00AA7E13">
        <w:rPr>
          <w:rFonts w:ascii="Times New Roman" w:hAnsi="Times New Roman" w:cs="Times New Roman"/>
          <w:b/>
          <w:bCs/>
        </w:rPr>
        <w:t>redundancia y diversidad</w:t>
      </w:r>
      <w:r w:rsidRPr="00AA7E13">
        <w:rPr>
          <w:rFonts w:ascii="Times New Roman" w:hAnsi="Times New Roman" w:cs="Times New Roman"/>
        </w:rPr>
        <w:t>:</w:t>
      </w:r>
    </w:p>
    <w:p w14:paraId="679A2675" w14:textId="5F17F720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9" w:name="_Toc197510942"/>
      <w:r w:rsidRPr="009B2614">
        <w:rPr>
          <w:rStyle w:val="Ttulo2Car"/>
        </w:rPr>
        <w:t>Redundancia de almacenamiento</w:t>
      </w:r>
      <w:bookmarkEnd w:id="9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utiliza </w:t>
      </w:r>
      <w:proofErr w:type="spellStart"/>
      <w:r w:rsidRPr="00EA2CC1">
        <w:rPr>
          <w:rFonts w:ascii="Times New Roman" w:hAnsi="Times New Roman" w:cs="Times New Roman"/>
        </w:rPr>
        <w:t>localStorage</w:t>
      </w:r>
      <w:proofErr w:type="spellEnd"/>
      <w:r w:rsidRPr="00EA2CC1">
        <w:rPr>
          <w:rFonts w:ascii="Times New Roman" w:hAnsi="Times New Roman" w:cs="Times New Roman"/>
        </w:rPr>
        <w:t xml:space="preserve"> (</w:t>
      </w:r>
      <w:proofErr w:type="spellStart"/>
      <w:r w:rsidRPr="00EA2CC1">
        <w:rPr>
          <w:rFonts w:ascii="Times New Roman" w:hAnsi="Times New Roman" w:cs="Times New Roman"/>
        </w:rPr>
        <w:t>Service-Worker</w:t>
      </w:r>
      <w:proofErr w:type="spellEnd"/>
      <w:r w:rsidRPr="00EA2CC1">
        <w:rPr>
          <w:rFonts w:ascii="Times New Roman" w:hAnsi="Times New Roman" w:cs="Times New Roman"/>
        </w:rPr>
        <w:t xml:space="preserve">) como almacenamiento temporal ante fallos de conexión. </w:t>
      </w:r>
    </w:p>
    <w:p w14:paraId="1FC2439A" w14:textId="74C68555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0" w:name="_Toc197510943"/>
      <w:r w:rsidRPr="009B2614">
        <w:rPr>
          <w:rStyle w:val="Ttulo2Car"/>
        </w:rPr>
        <w:t>Diversidad en validaciones</w:t>
      </w:r>
      <w:bookmarkEnd w:id="10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Se prevé aplicar validaciones tanto en </w:t>
      </w:r>
      <w:proofErr w:type="spellStart"/>
      <w:r w:rsidRPr="00EA2CC1">
        <w:rPr>
          <w:rFonts w:ascii="Times New Roman" w:hAnsi="Times New Roman" w:cs="Times New Roman"/>
          <w:b/>
          <w:bCs/>
        </w:rPr>
        <w:t>frontend</w:t>
      </w:r>
      <w:proofErr w:type="spellEnd"/>
      <w:r w:rsidRPr="00EA2CC1">
        <w:rPr>
          <w:rFonts w:ascii="Times New Roman" w:hAnsi="Times New Roman" w:cs="Times New Roman"/>
          <w:b/>
          <w:bCs/>
        </w:rPr>
        <w:t xml:space="preserve"> como </w:t>
      </w:r>
      <w:proofErr w:type="spellStart"/>
      <w:r w:rsidRPr="00EA2CC1">
        <w:rPr>
          <w:rFonts w:ascii="Times New Roman" w:hAnsi="Times New Roman" w:cs="Times New Roman"/>
          <w:b/>
          <w:bCs/>
        </w:rPr>
        <w:t>backend</w:t>
      </w:r>
      <w:proofErr w:type="spellEnd"/>
      <w:r w:rsidRPr="00EA2CC1">
        <w:rPr>
          <w:rFonts w:ascii="Times New Roman" w:hAnsi="Times New Roman" w:cs="Times New Roman"/>
        </w:rPr>
        <w:t xml:space="preserve"> para evitar fallos en una sola capa del sistema.</w:t>
      </w:r>
    </w:p>
    <w:p w14:paraId="448A2565" w14:textId="2443E7C4" w:rsidR="007A46D2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1" w:name="_Toc197510944"/>
      <w:r w:rsidRPr="009B2614">
        <w:rPr>
          <w:rStyle w:val="Ttulo2Car"/>
        </w:rPr>
        <w:t>Redundancia funcional futura</w:t>
      </w:r>
      <w:bookmarkEnd w:id="11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Al implementar el </w:t>
      </w:r>
      <w:proofErr w:type="spellStart"/>
      <w:r w:rsidRPr="00EA2CC1">
        <w:rPr>
          <w:rFonts w:ascii="Times New Roman" w:hAnsi="Times New Roman" w:cs="Times New Roman"/>
        </w:rPr>
        <w:t>backend</w:t>
      </w:r>
      <w:proofErr w:type="spellEnd"/>
      <w:r w:rsidRPr="00EA2CC1">
        <w:rPr>
          <w:rFonts w:ascii="Times New Roman" w:hAnsi="Times New Roman" w:cs="Times New Roman"/>
        </w:rPr>
        <w:t xml:space="preserve">, se planea incluir </w:t>
      </w:r>
      <w:proofErr w:type="spellStart"/>
      <w:r w:rsidRPr="00EA2CC1">
        <w:rPr>
          <w:rFonts w:ascii="Times New Roman" w:hAnsi="Times New Roman" w:cs="Times New Roman"/>
        </w:rPr>
        <w:t>backups</w:t>
      </w:r>
      <w:proofErr w:type="spellEnd"/>
      <w:r w:rsidRPr="00EA2CC1">
        <w:rPr>
          <w:rFonts w:ascii="Times New Roman" w:hAnsi="Times New Roman" w:cs="Times New Roman"/>
        </w:rPr>
        <w:t xml:space="preserve"> automáticos y múltiples puntos de sincronización.</w:t>
      </w:r>
    </w:p>
    <w:p w14:paraId="26A73A98" w14:textId="77777777" w:rsidR="007A46D2" w:rsidRPr="00AA7E13" w:rsidRDefault="007A46D2" w:rsidP="007A46D2">
      <w:pPr>
        <w:rPr>
          <w:rFonts w:ascii="Times New Roman" w:hAnsi="Times New Roman" w:cs="Times New Roman"/>
        </w:rPr>
      </w:pPr>
    </w:p>
    <w:p w14:paraId="72E17194" w14:textId="5786EBCB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12" w:name="_Toc197510945"/>
      <w:r w:rsidRPr="009B2614">
        <w:t>Características del Proceso de Desarrollo Confiable</w:t>
      </w:r>
      <w:bookmarkEnd w:id="12"/>
    </w:p>
    <w:p w14:paraId="4DCF241D" w14:textId="77777777" w:rsidR="00AA7E13" w:rsidRPr="00AA7E13" w:rsidRDefault="00AA7E13" w:rsidP="00AA7E13">
      <w:pPr>
        <w:rPr>
          <w:rFonts w:ascii="Times New Roman" w:hAnsi="Times New Roman" w:cs="Times New Roman"/>
        </w:rPr>
      </w:pPr>
      <w:r w:rsidRPr="00AA7E13">
        <w:rPr>
          <w:rFonts w:ascii="Times New Roman" w:hAnsi="Times New Roman" w:cs="Times New Roman"/>
        </w:rPr>
        <w:t>De acuerdo con Sommerville, el desarrollo de software confiable incluye procesos y prácticas que reducen el riesgo de fallos:</w:t>
      </w:r>
    </w:p>
    <w:p w14:paraId="1EA9555D" w14:textId="64039D6C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3" w:name="_Toc197510946"/>
      <w:r w:rsidRPr="009B2614">
        <w:rPr>
          <w:rStyle w:val="Ttulo2Car"/>
        </w:rPr>
        <w:t>Desarrollo incremental</w:t>
      </w:r>
      <w:bookmarkEnd w:id="13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La </w:t>
      </w:r>
      <w:proofErr w:type="gramStart"/>
      <w:r w:rsidRPr="00EA2CC1">
        <w:rPr>
          <w:rFonts w:ascii="Times New Roman" w:hAnsi="Times New Roman" w:cs="Times New Roman"/>
        </w:rPr>
        <w:t>app</w:t>
      </w:r>
      <w:proofErr w:type="gramEnd"/>
      <w:r w:rsidRPr="00EA2CC1">
        <w:rPr>
          <w:rFonts w:ascii="Times New Roman" w:hAnsi="Times New Roman" w:cs="Times New Roman"/>
        </w:rPr>
        <w:t xml:space="preserve"> se construyó por etapas (materias, horarios, asistencia) permitiendo ajustes tempranos.</w:t>
      </w:r>
    </w:p>
    <w:p w14:paraId="613C88AE" w14:textId="6C2E401D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4" w:name="_Toc197510947"/>
      <w:r w:rsidRPr="009B2614">
        <w:rPr>
          <w:rStyle w:val="Ttulo2Car"/>
        </w:rPr>
        <w:t>Control de versiones</w:t>
      </w:r>
      <w:bookmarkEnd w:id="14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El código se gestiona con controlador de versiones de </w:t>
      </w:r>
      <w:proofErr w:type="spellStart"/>
      <w:r w:rsidRPr="00EA2CC1">
        <w:rPr>
          <w:rFonts w:ascii="Times New Roman" w:hAnsi="Times New Roman" w:cs="Times New Roman"/>
        </w:rPr>
        <w:t>git</w:t>
      </w:r>
      <w:proofErr w:type="spellEnd"/>
      <w:r w:rsidRPr="00EA2CC1">
        <w:rPr>
          <w:rFonts w:ascii="Times New Roman" w:hAnsi="Times New Roman" w:cs="Times New Roman"/>
        </w:rPr>
        <w:t xml:space="preserve"> y GitHub para permitir recuperaciones rápidas.</w:t>
      </w:r>
    </w:p>
    <w:p w14:paraId="6A546861" w14:textId="4EE7A857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5" w:name="_Toc197510948"/>
      <w:r w:rsidRPr="009B2614">
        <w:rPr>
          <w:rStyle w:val="Ttulo2Car"/>
        </w:rPr>
        <w:t>Pruebas frecuentes</w:t>
      </w:r>
      <w:bookmarkEnd w:id="15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Cada módulo se valida manualmente en distintos dispositivos y navegadores.</w:t>
      </w:r>
    </w:p>
    <w:p w14:paraId="43354407" w14:textId="69D07902" w:rsidR="00AA7E13" w:rsidRPr="00EA2CC1" w:rsidRDefault="00AA7E13" w:rsidP="00EA2CC1">
      <w:pPr>
        <w:pStyle w:val="Prrafodelista"/>
        <w:numPr>
          <w:ilvl w:val="1"/>
          <w:numId w:val="24"/>
        </w:numPr>
        <w:spacing w:before="240" w:line="276" w:lineRule="auto"/>
        <w:rPr>
          <w:rFonts w:ascii="Times New Roman" w:hAnsi="Times New Roman" w:cs="Times New Roman"/>
        </w:rPr>
      </w:pPr>
      <w:bookmarkStart w:id="16" w:name="_Toc197510949"/>
      <w:r w:rsidRPr="009B2614">
        <w:rPr>
          <w:rStyle w:val="Ttulo2Car"/>
        </w:rPr>
        <w:t>Diseño centrado en el usuario</w:t>
      </w:r>
      <w:bookmarkEnd w:id="16"/>
      <w:r w:rsidRPr="00EA2CC1">
        <w:rPr>
          <w:rFonts w:ascii="Times New Roman" w:hAnsi="Times New Roman" w:cs="Times New Roman"/>
          <w:b/>
          <w:bCs/>
        </w:rPr>
        <w:t>:</w:t>
      </w:r>
      <w:r w:rsidRPr="00EA2CC1">
        <w:rPr>
          <w:rFonts w:ascii="Times New Roman" w:hAnsi="Times New Roman" w:cs="Times New Roman"/>
        </w:rPr>
        <w:t xml:space="preserve"> La interfaz fue probada con estudiantes para asegurar facilidad de uso y minimizar errores.</w:t>
      </w:r>
    </w:p>
    <w:p w14:paraId="1738C43A" w14:textId="77777777" w:rsidR="00574BE2" w:rsidRDefault="00574BE2" w:rsidP="00997C79">
      <w:pPr>
        <w:rPr>
          <w:rFonts w:ascii="Times New Roman" w:hAnsi="Times New Roman" w:cs="Times New Roman"/>
        </w:rPr>
      </w:pPr>
    </w:p>
    <w:p w14:paraId="3285E890" w14:textId="77777777" w:rsidR="00EA2CC1" w:rsidRDefault="00EA2CC1" w:rsidP="00997C79">
      <w:pPr>
        <w:rPr>
          <w:rFonts w:ascii="Times New Roman" w:hAnsi="Times New Roman" w:cs="Times New Roman"/>
        </w:rPr>
      </w:pPr>
    </w:p>
    <w:p w14:paraId="5CBA661A" w14:textId="1B048CD6" w:rsidR="00AA7E13" w:rsidRPr="009B2614" w:rsidRDefault="00AA7E13" w:rsidP="00EA2CC1">
      <w:pPr>
        <w:pStyle w:val="Ttulo1"/>
        <w:numPr>
          <w:ilvl w:val="0"/>
          <w:numId w:val="24"/>
        </w:numPr>
      </w:pPr>
      <w:bookmarkStart w:id="17" w:name="_Toc197510950"/>
      <w:r w:rsidRPr="009B2614">
        <w:lastRenderedPageBreak/>
        <w:t>Escenarios de Tolerancia a Fallos</w:t>
      </w:r>
      <w:bookmarkEnd w:id="17"/>
    </w:p>
    <w:p w14:paraId="3992D16D" w14:textId="094AC03C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18" w:name="_Toc197510951"/>
      <w:r>
        <w:rPr>
          <w:rStyle w:val="Ttulo2Car"/>
        </w:rPr>
        <w:t xml:space="preserve">7.1 </w:t>
      </w:r>
      <w:r w:rsidR="00574BE2" w:rsidRPr="009B2614">
        <w:rPr>
          <w:rStyle w:val="Ttulo2Car"/>
        </w:rPr>
        <w:t>Escenario 1</w:t>
      </w:r>
      <w:bookmarkEnd w:id="18"/>
      <w:r w:rsidR="00574BE2" w:rsidRPr="00574BE2">
        <w:rPr>
          <w:rFonts w:ascii="Times New Roman" w:hAnsi="Times New Roman" w:cs="Times New Roman"/>
          <w:b/>
          <w:bCs/>
        </w:rPr>
        <w:t>: Usuario intenta registrar asistencia sin conexión</w:t>
      </w:r>
    </w:p>
    <w:p w14:paraId="50791013" w14:textId="77777777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estudiante entra a la app sin conexión a Internet.</w:t>
      </w:r>
    </w:p>
    <w:p w14:paraId="4F6A7BB3" w14:textId="0F1D9B5B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La app carga desde el cache permite registrar asistencia y guarda la respuesta localmente.</w:t>
      </w:r>
    </w:p>
    <w:p w14:paraId="431850DA" w14:textId="77777777" w:rsidR="00574BE2" w:rsidRPr="00574BE2" w:rsidRDefault="00574BE2" w:rsidP="00574B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notifica que la app está sin conexión; los datos serán sincronizados cuando se restablezca la conexión.</w:t>
      </w:r>
    </w:p>
    <w:p w14:paraId="6D9137BD" w14:textId="77777777" w:rsidR="00574BE2" w:rsidRDefault="00574BE2" w:rsidP="00574BE2">
      <w:pPr>
        <w:rPr>
          <w:rFonts w:ascii="Times New Roman" w:hAnsi="Times New Roman" w:cs="Times New Roman"/>
        </w:rPr>
      </w:pPr>
    </w:p>
    <w:p w14:paraId="0DFAC641" w14:textId="178E1DE5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19" w:name="_Toc197510952"/>
      <w:r>
        <w:rPr>
          <w:rStyle w:val="Ttulo2Car"/>
        </w:rPr>
        <w:t xml:space="preserve">7.2 </w:t>
      </w:r>
      <w:r w:rsidR="00574BE2" w:rsidRPr="009B2614">
        <w:rPr>
          <w:rStyle w:val="Ttulo2Car"/>
        </w:rPr>
        <w:t>Escenario 2</w:t>
      </w:r>
      <w:bookmarkEnd w:id="19"/>
      <w:r w:rsidR="00574BE2" w:rsidRPr="00574BE2">
        <w:rPr>
          <w:rFonts w:ascii="Times New Roman" w:hAnsi="Times New Roman" w:cs="Times New Roman"/>
          <w:b/>
          <w:bCs/>
        </w:rPr>
        <w:t>: No hay materias registradas</w:t>
      </w:r>
    </w:p>
    <w:p w14:paraId="68946921" w14:textId="20BE214F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</w:t>
      </w:r>
      <w:r w:rsidR="005F0B63">
        <w:rPr>
          <w:rFonts w:ascii="Times New Roman" w:hAnsi="Times New Roman" w:cs="Times New Roman"/>
        </w:rPr>
        <w:t>usuario</w:t>
      </w:r>
      <w:r w:rsidRPr="00574BE2">
        <w:rPr>
          <w:rFonts w:ascii="Times New Roman" w:hAnsi="Times New Roman" w:cs="Times New Roman"/>
        </w:rPr>
        <w:t xml:space="preserve"> quiere marcar asistencia pero no ha ingresado materias.</w:t>
      </w:r>
    </w:p>
    <w:p w14:paraId="2091F5B3" w14:textId="77777777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Se muestra un mensaje informativo: “No se han registrado materias, por favor agregue una primero.”</w:t>
      </w:r>
    </w:p>
    <w:p w14:paraId="1A8B9E49" w14:textId="77777777" w:rsidR="00574BE2" w:rsidRPr="00574BE2" w:rsidRDefault="00574BE2" w:rsidP="00574B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El botón de asistencia está deshabilitado hasta que se registren materias.</w:t>
      </w:r>
    </w:p>
    <w:p w14:paraId="3BEAA185" w14:textId="77777777" w:rsidR="005F0B63" w:rsidRDefault="005F0B63" w:rsidP="00574BE2">
      <w:pPr>
        <w:rPr>
          <w:rFonts w:ascii="Times New Roman" w:hAnsi="Times New Roman" w:cs="Times New Roman"/>
        </w:rPr>
      </w:pPr>
    </w:p>
    <w:p w14:paraId="4248ECEC" w14:textId="43AB82F7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20" w:name="_Toc197510953"/>
      <w:r>
        <w:rPr>
          <w:rStyle w:val="Ttulo2Car"/>
        </w:rPr>
        <w:t xml:space="preserve">7.3 </w:t>
      </w:r>
      <w:r w:rsidR="00574BE2" w:rsidRPr="009B2614">
        <w:rPr>
          <w:rStyle w:val="Ttulo2Car"/>
        </w:rPr>
        <w:t>Escenario 3</w:t>
      </w:r>
      <w:bookmarkEnd w:id="20"/>
      <w:r w:rsidR="00574BE2" w:rsidRPr="00574BE2">
        <w:rPr>
          <w:rFonts w:ascii="Times New Roman" w:hAnsi="Times New Roman" w:cs="Times New Roman"/>
          <w:b/>
          <w:bCs/>
        </w:rPr>
        <w:t>: El usuario intenta registrar asistencia fuera del horario de clases</w:t>
      </w:r>
    </w:p>
    <w:p w14:paraId="02B5E6D7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Intenta registrar una clase el sábado, pero su horario solo tiene lunes a viernes.</w:t>
      </w:r>
    </w:p>
    <w:p w14:paraId="17657610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El sistema impide el registro.</w:t>
      </w:r>
    </w:p>
    <w:p w14:paraId="2A6F00E2" w14:textId="77777777" w:rsidR="00574BE2" w:rsidRPr="00574BE2" w:rsidRDefault="00574BE2" w:rsidP="00574B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muestra una alerta indicando que no hay clases en ese horario.</w:t>
      </w:r>
    </w:p>
    <w:p w14:paraId="49DE07BC" w14:textId="77777777" w:rsidR="005F0B63" w:rsidRDefault="005F0B63" w:rsidP="00574BE2">
      <w:pPr>
        <w:rPr>
          <w:rFonts w:ascii="Times New Roman" w:hAnsi="Times New Roman" w:cs="Times New Roman"/>
        </w:rPr>
      </w:pPr>
    </w:p>
    <w:p w14:paraId="2C63C247" w14:textId="20D51F64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21" w:name="_Toc197510954"/>
      <w:r>
        <w:rPr>
          <w:rStyle w:val="Ttulo2Car"/>
        </w:rPr>
        <w:t xml:space="preserve">7.4 </w:t>
      </w:r>
      <w:r w:rsidR="00574BE2" w:rsidRPr="009B2614">
        <w:rPr>
          <w:rStyle w:val="Ttulo2Car"/>
        </w:rPr>
        <w:t>Escenario 4</w:t>
      </w:r>
      <w:bookmarkEnd w:id="21"/>
      <w:r w:rsidR="00574BE2" w:rsidRPr="00574BE2">
        <w:rPr>
          <w:rFonts w:ascii="Times New Roman" w:hAnsi="Times New Roman" w:cs="Times New Roman"/>
          <w:b/>
          <w:bCs/>
        </w:rPr>
        <w:t>: El usuario recarga la página durante la edición de una materia</w:t>
      </w:r>
    </w:p>
    <w:p w14:paraId="0A20F670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Mientras edita una materia, accidentalmente actualiza el navegador.</w:t>
      </w:r>
    </w:p>
    <w:p w14:paraId="2D9AD598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Los datos no guardados se pierden.</w:t>
      </w:r>
    </w:p>
    <w:p w14:paraId="2800F6D2" w14:textId="77777777" w:rsidR="00574BE2" w:rsidRPr="00574BE2" w:rsidRDefault="00574BE2" w:rsidP="00574B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Se limpia el formulario y se muestra un mensaje para evitar confusión. En futuras versiones podría mantenerse un borrador en localStorage.</w:t>
      </w:r>
    </w:p>
    <w:p w14:paraId="48099E85" w14:textId="527AB356" w:rsidR="00574BE2" w:rsidRPr="00574BE2" w:rsidRDefault="00574BE2" w:rsidP="00574BE2">
      <w:pPr>
        <w:rPr>
          <w:rFonts w:ascii="Times New Roman" w:hAnsi="Times New Roman" w:cs="Times New Roman"/>
        </w:rPr>
      </w:pPr>
    </w:p>
    <w:p w14:paraId="3413320E" w14:textId="7B4C628F" w:rsidR="00574BE2" w:rsidRPr="00574BE2" w:rsidRDefault="00EA2CC1" w:rsidP="00574BE2">
      <w:pPr>
        <w:rPr>
          <w:rFonts w:ascii="Times New Roman" w:hAnsi="Times New Roman" w:cs="Times New Roman"/>
          <w:b/>
          <w:bCs/>
        </w:rPr>
      </w:pPr>
      <w:bookmarkStart w:id="22" w:name="_Toc197510955"/>
      <w:r>
        <w:rPr>
          <w:rStyle w:val="Ttulo2Car"/>
        </w:rPr>
        <w:t xml:space="preserve">7.5 </w:t>
      </w:r>
      <w:r w:rsidR="00574BE2" w:rsidRPr="009B2614">
        <w:rPr>
          <w:rStyle w:val="Ttulo2Car"/>
        </w:rPr>
        <w:t>Escenario 5</w:t>
      </w:r>
      <w:bookmarkEnd w:id="22"/>
      <w:r w:rsidR="00574BE2" w:rsidRPr="00574BE2">
        <w:rPr>
          <w:rFonts w:ascii="Times New Roman" w:hAnsi="Times New Roman" w:cs="Times New Roman"/>
          <w:b/>
          <w:bCs/>
        </w:rPr>
        <w:t>: Campos vacíos o inválidos en el formulario</w:t>
      </w:r>
    </w:p>
    <w:p w14:paraId="5F73FF7A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Situación:</w:t>
      </w:r>
      <w:r w:rsidRPr="00574BE2">
        <w:rPr>
          <w:rFonts w:ascii="Times New Roman" w:hAnsi="Times New Roman" w:cs="Times New Roman"/>
        </w:rPr>
        <w:t xml:space="preserve"> El usuario intenta guardar una materia sin completar todos los campos.</w:t>
      </w:r>
    </w:p>
    <w:p w14:paraId="001CD499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Resultado esperado:</w:t>
      </w:r>
      <w:r w:rsidRPr="00574BE2">
        <w:rPr>
          <w:rFonts w:ascii="Times New Roman" w:hAnsi="Times New Roman" w:cs="Times New Roman"/>
        </w:rPr>
        <w:t xml:space="preserve"> Se bloquea el envío del formulario.</w:t>
      </w:r>
    </w:p>
    <w:p w14:paraId="6D14ACEC" w14:textId="77777777" w:rsidR="00574BE2" w:rsidRPr="00574BE2" w:rsidRDefault="00574BE2" w:rsidP="00574BE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  <w:b/>
          <w:bCs/>
        </w:rPr>
        <w:t>Manejo de fallo:</w:t>
      </w:r>
      <w:r w:rsidRPr="00574BE2">
        <w:rPr>
          <w:rFonts w:ascii="Times New Roman" w:hAnsi="Times New Roman" w:cs="Times New Roman"/>
        </w:rPr>
        <w:t xml:space="preserve"> Aparecen mensajes de error indicando qué campos deben completarse correctamente.</w:t>
      </w:r>
    </w:p>
    <w:p w14:paraId="6BCE34DF" w14:textId="77777777" w:rsidR="00574BE2" w:rsidRDefault="00574BE2" w:rsidP="00FE3028">
      <w:pPr>
        <w:rPr>
          <w:rFonts w:ascii="Times New Roman" w:hAnsi="Times New Roman" w:cs="Times New Roman"/>
        </w:rPr>
      </w:pPr>
    </w:p>
    <w:p w14:paraId="3CA4DCE3" w14:textId="0BEE1BD0" w:rsidR="00FE3028" w:rsidRPr="009B2614" w:rsidRDefault="00574BE2" w:rsidP="00EA2CC1">
      <w:pPr>
        <w:pStyle w:val="Ttulo1"/>
        <w:numPr>
          <w:ilvl w:val="0"/>
          <w:numId w:val="24"/>
        </w:numPr>
      </w:pPr>
      <w:bookmarkStart w:id="23" w:name="_Toc197510956"/>
      <w:r w:rsidRPr="009B2614">
        <w:t>Limitaciones y Mejoras Futuras</w:t>
      </w:r>
      <w:bookmarkEnd w:id="23"/>
    </w:p>
    <w:p w14:paraId="0D063A66" w14:textId="3FDFCA98" w:rsidR="00574BE2" w:rsidRPr="00574BE2" w:rsidRDefault="00574BE2" w:rsidP="00574BE2">
      <w:p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</w:rPr>
        <w:t xml:space="preserve">Actualmente, el sistema aún no cuenta con manejo de errores a nivel de servidor o base de datos, ya que </w:t>
      </w:r>
      <w:r w:rsidR="007A46D2">
        <w:rPr>
          <w:rFonts w:ascii="Times New Roman" w:hAnsi="Times New Roman" w:cs="Times New Roman"/>
        </w:rPr>
        <w:t>e</w:t>
      </w:r>
      <w:r w:rsidR="007A46D2" w:rsidRPr="007A46D2">
        <w:rPr>
          <w:rFonts w:ascii="Times New Roman" w:hAnsi="Times New Roman" w:cs="Times New Roman"/>
        </w:rPr>
        <w:t>stas funcionalidades están previstas para la segunda etapa del proyecto</w:t>
      </w:r>
      <w:r w:rsidRPr="00574BE2">
        <w:rPr>
          <w:rFonts w:ascii="Times New Roman" w:hAnsi="Times New Roman" w:cs="Times New Roman"/>
        </w:rPr>
        <w:t>. Una vez integrados, se podrán aplicar mecanismos adicionales de tolerancia como:</w:t>
      </w:r>
    </w:p>
    <w:p w14:paraId="42FB15A6" w14:textId="3A6B0337" w:rsidR="00574BE2" w:rsidRPr="00574BE2" w:rsidRDefault="00574BE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</w:rPr>
        <w:t>Reintentos automáticos de sincronización.</w:t>
      </w:r>
    </w:p>
    <w:p w14:paraId="357A5CCB" w14:textId="3609F747" w:rsidR="00574BE2" w:rsidRPr="00574BE2" w:rsidRDefault="007A46D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7A46D2">
        <w:rPr>
          <w:rFonts w:ascii="Times New Roman" w:hAnsi="Times New Roman" w:cs="Times New Roman"/>
        </w:rPr>
        <w:t>ackups</w:t>
      </w:r>
      <w:proofErr w:type="spellEnd"/>
      <w:r w:rsidRPr="007A46D2">
        <w:rPr>
          <w:rFonts w:ascii="Times New Roman" w:hAnsi="Times New Roman" w:cs="Times New Roman"/>
        </w:rPr>
        <w:t xml:space="preserve"> programados</w:t>
      </w:r>
      <w:r w:rsidR="00574BE2" w:rsidRPr="00574BE2">
        <w:rPr>
          <w:rFonts w:ascii="Times New Roman" w:hAnsi="Times New Roman" w:cs="Times New Roman"/>
        </w:rPr>
        <w:t>.</w:t>
      </w:r>
    </w:p>
    <w:p w14:paraId="3246A945" w14:textId="77777777" w:rsidR="00574BE2" w:rsidRDefault="00574BE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4BE2">
        <w:rPr>
          <w:rFonts w:ascii="Times New Roman" w:hAnsi="Times New Roman" w:cs="Times New Roman"/>
        </w:rPr>
        <w:t>Logs de errores del servidor.</w:t>
      </w:r>
    </w:p>
    <w:p w14:paraId="0EA393BC" w14:textId="2F71F486" w:rsidR="00574BE2" w:rsidRPr="007A46D2" w:rsidRDefault="007A46D2" w:rsidP="00574BE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A46D2">
        <w:rPr>
          <w:rFonts w:ascii="Times New Roman" w:hAnsi="Times New Roman" w:cs="Times New Roman"/>
        </w:rPr>
        <w:t>Alertas de error con detalles técnicos.</w:t>
      </w:r>
    </w:p>
    <w:sectPr w:rsidR="00574BE2" w:rsidRPr="007A46D2" w:rsidSect="009B2614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3936C" w14:textId="77777777" w:rsidR="00C00DE7" w:rsidRDefault="00C00DE7" w:rsidP="009B2614">
      <w:pPr>
        <w:spacing w:after="0" w:line="240" w:lineRule="auto"/>
      </w:pPr>
      <w:r>
        <w:separator/>
      </w:r>
    </w:p>
  </w:endnote>
  <w:endnote w:type="continuationSeparator" w:id="0">
    <w:p w14:paraId="579DF20A" w14:textId="77777777" w:rsidR="00C00DE7" w:rsidRDefault="00C00DE7" w:rsidP="009B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B5C0" w14:textId="49AC4689" w:rsidR="00EA2CC1" w:rsidRDefault="00EA2CC1" w:rsidP="00EA2CC1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96C5B6" wp14:editId="4F4CA03E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712129293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5AED7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0.2pt;margin-top:7.1pt;width:50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3E87066" w14:textId="77777777" w:rsidR="00EA2CC1" w:rsidRPr="003C470A" w:rsidRDefault="00EA2CC1" w:rsidP="00EA2CC1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PLAN DE PRUEBAS</w:t>
    </w:r>
    <w:r w:rsidRPr="003C470A">
      <w:rPr>
        <w:rFonts w:ascii="Calibri" w:hAnsi="Calibri" w:cs="Book Antiqua"/>
        <w:b/>
        <w:sz w:val="20"/>
        <w:szCs w:val="20"/>
      </w:rPr>
      <w:tab/>
    </w:r>
    <w:r w:rsidRP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LTD</w:t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2BFA8C5B" w14:textId="060DA2B4" w:rsidR="00EA2CC1" w:rsidRPr="00EA2CC1" w:rsidRDefault="00EA2CC1" w:rsidP="00EA2CC1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proofErr w:type="spellStart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</w:t>
    </w:r>
    <w:proofErr w:type="spellEnd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. Franklin Parrales Bravo</w:t>
    </w:r>
    <w:r w:rsidRPr="003C470A">
      <w:rPr>
        <w:rFonts w:ascii="Calibri" w:hAnsi="Calibri" w:cs="Book Antiqua"/>
        <w:b/>
        <w:sz w:val="20"/>
        <w:szCs w:val="20"/>
      </w:rPr>
      <w:tab/>
    </w:r>
    <w:r w:rsidRPr="00EA2CC1">
      <w:rPr>
        <w:rFonts w:ascii="Calibri" w:eastAsia="Times New Roman" w:hAnsi="Calibri" w:cs="Book Antiqua"/>
        <w:b/>
        <w:kern w:val="0"/>
        <w:sz w:val="20"/>
        <w:szCs w:val="20"/>
        <w:lang w:val="es-ES" w:eastAsia="ar-SA"/>
        <w14:ligatures w14:val="none"/>
      </w:rPr>
      <w:t>Página:</w:t>
    </w:r>
    <w:r w:rsidRPr="00EA2CC1">
      <w:rPr>
        <w:rFonts w:eastAsia="Times New Roman"/>
        <w:b/>
        <w:kern w:val="0"/>
        <w:lang w:val="es-ES" w:eastAsia="ar-SA"/>
        <w14:ligatures w14:val="none"/>
      </w:rPr>
      <w:t xml:space="preserve">  </w:t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fldChar w:fldCharType="begin"/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instrText xml:space="preserve"> PAGE  \* Arabic  \* MERGEFORMAT </w:instrText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fldChar w:fldCharType="separate"/>
    </w:r>
    <w:r w:rsidR="00540C1A" w:rsidRPr="00540C1A">
      <w:rPr>
        <w:rFonts w:eastAsia="Times New Roman"/>
        <w:bCs/>
        <w:noProof/>
        <w:kern w:val="0"/>
        <w:sz w:val="20"/>
        <w:szCs w:val="20"/>
        <w:lang w:val="es-ES" w:eastAsia="ar-SA"/>
        <w14:ligatures w14:val="none"/>
      </w:rPr>
      <w:t>3</w:t>
    </w:r>
    <w:r w:rsidR="00540C1A"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fldChar w:fldCharType="end"/>
    </w:r>
    <w:r w:rsidRPr="00540C1A">
      <w:rPr>
        <w:rFonts w:eastAsia="Times New Roman"/>
        <w:bCs/>
        <w:kern w:val="0"/>
        <w:sz w:val="20"/>
        <w:szCs w:val="20"/>
        <w:lang w:val="es-ES" w:eastAsia="ar-SA"/>
        <w14:ligatures w14:val="none"/>
      </w:rPr>
      <w:t xml:space="preserve">                                                          </w:t>
    </w:r>
    <w:r w:rsidRPr="00540C1A">
      <w:rPr>
        <w:rFonts w:eastAsia="Times New Roman"/>
        <w:sz w:val="20"/>
        <w:szCs w:val="20"/>
        <w:lang w:val="es-ES" w:eastAsia="ar-SA"/>
      </w:rPr>
      <w:t xml:space="preserve">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B511E" w14:textId="77777777" w:rsidR="00C00DE7" w:rsidRDefault="00C00DE7" w:rsidP="009B2614">
      <w:pPr>
        <w:spacing w:after="0" w:line="240" w:lineRule="auto"/>
      </w:pPr>
      <w:r>
        <w:separator/>
      </w:r>
    </w:p>
  </w:footnote>
  <w:footnote w:type="continuationSeparator" w:id="0">
    <w:p w14:paraId="6AAD51C8" w14:textId="77777777" w:rsidR="00C00DE7" w:rsidRDefault="00C00DE7" w:rsidP="009B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47B9B" w14:textId="58166D08" w:rsidR="009B2614" w:rsidRDefault="009B2614" w:rsidP="009B2614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37133A" wp14:editId="5BCCA914">
          <wp:simplePos x="0" y="0"/>
          <wp:positionH relativeFrom="column">
            <wp:posOffset>-442547</wp:posOffset>
          </wp:positionH>
          <wp:positionV relativeFrom="paragraph">
            <wp:posOffset>-171450</wp:posOffset>
          </wp:positionV>
          <wp:extent cx="2524125" cy="647700"/>
          <wp:effectExtent l="0" t="0" r="9525" b="0"/>
          <wp:wrapNone/>
          <wp:docPr id="1285010152" name="Imagen 2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5010152" name="Imagen 2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          </w:t>
    </w:r>
    <w:r w:rsidRPr="003C470A">
      <w:rPr>
        <w:rFonts w:ascii="Calibri" w:hAnsi="Calibri"/>
        <w:b/>
        <w:sz w:val="20"/>
        <w:szCs w:val="20"/>
      </w:rPr>
      <w:t>Proyecto</w:t>
    </w:r>
    <w:r w:rsidRPr="003C470A">
      <w:rPr>
        <w:rFonts w:ascii="Calibri" w:hAnsi="Calibri"/>
        <w:sz w:val="20"/>
        <w:szCs w:val="20"/>
      </w:rPr>
      <w:t>:</w:t>
    </w:r>
    <w:r>
      <w:rPr>
        <w:rFonts w:ascii="Calibri" w:hAnsi="Calibri"/>
        <w:sz w:val="20"/>
        <w:szCs w:val="20"/>
      </w:rPr>
      <w:t xml:space="preserve"> </w:t>
    </w:r>
    <w:r w:rsidRPr="005466B7">
      <w:rPr>
        <w:rFonts w:ascii="Calibri" w:hAnsi="Calibri"/>
        <w:sz w:val="20"/>
        <w:szCs w:val="20"/>
      </w:rPr>
      <w:t xml:space="preserve">Registro de Asistencia </w:t>
    </w:r>
  </w:p>
  <w:p w14:paraId="7936DA39" w14:textId="77777777" w:rsidR="009B2614" w:rsidRDefault="009B2614" w:rsidP="009B2614">
    <w:pPr>
      <w:pStyle w:val="Encabezado"/>
      <w:jc w:val="right"/>
      <w:rPr>
        <w:rFonts w:ascii="Calibri" w:hAnsi="Calibri"/>
        <w:sz w:val="20"/>
        <w:szCs w:val="20"/>
      </w:rPr>
    </w:pPr>
  </w:p>
  <w:p w14:paraId="485EB2B8" w14:textId="122CA496" w:rsidR="009B2614" w:rsidRPr="003C470A" w:rsidRDefault="009B2614" w:rsidP="009B2614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979DA" wp14:editId="73A24AC9">
              <wp:simplePos x="0" y="0"/>
              <wp:positionH relativeFrom="column">
                <wp:posOffset>-512553</wp:posOffset>
              </wp:positionH>
              <wp:positionV relativeFrom="paragraph">
                <wp:posOffset>207645</wp:posOffset>
              </wp:positionV>
              <wp:extent cx="6728783" cy="45719"/>
              <wp:effectExtent l="0" t="0" r="34290" b="31115"/>
              <wp:wrapNone/>
              <wp:docPr id="1770492502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28783" cy="45719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5C4B2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0.35pt;margin-top:16.35pt;width:529.8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" strokeweight="1.5pt">
              <v:shadow color="#868686"/>
            </v:shape>
          </w:pict>
        </mc:Fallback>
      </mc:AlternateContent>
    </w: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>: 1.0</w:t>
    </w:r>
  </w:p>
  <w:p w14:paraId="5BCD4405" w14:textId="2380759C" w:rsidR="009B2614" w:rsidRDefault="009B2614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3D07"/>
    <w:multiLevelType w:val="multilevel"/>
    <w:tmpl w:val="EAB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7190"/>
    <w:multiLevelType w:val="multilevel"/>
    <w:tmpl w:val="CCE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7A98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C121D"/>
    <w:multiLevelType w:val="multilevel"/>
    <w:tmpl w:val="2666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65CC0"/>
    <w:multiLevelType w:val="hybridMultilevel"/>
    <w:tmpl w:val="0B62E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C1093"/>
    <w:multiLevelType w:val="multilevel"/>
    <w:tmpl w:val="FC9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15490"/>
    <w:multiLevelType w:val="multilevel"/>
    <w:tmpl w:val="9B5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E421D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E0F2B"/>
    <w:multiLevelType w:val="multilevel"/>
    <w:tmpl w:val="6F5CB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43710865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04A93"/>
    <w:multiLevelType w:val="multilevel"/>
    <w:tmpl w:val="70D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348B1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20DBD"/>
    <w:multiLevelType w:val="multilevel"/>
    <w:tmpl w:val="84F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60709"/>
    <w:multiLevelType w:val="multilevel"/>
    <w:tmpl w:val="C0D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50269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54C54"/>
    <w:multiLevelType w:val="multilevel"/>
    <w:tmpl w:val="F42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07755"/>
    <w:multiLevelType w:val="multilevel"/>
    <w:tmpl w:val="88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542528"/>
    <w:multiLevelType w:val="multilevel"/>
    <w:tmpl w:val="F25A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95F2C"/>
    <w:multiLevelType w:val="multilevel"/>
    <w:tmpl w:val="BC0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A0337"/>
    <w:multiLevelType w:val="multilevel"/>
    <w:tmpl w:val="FA7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983967755">
    <w:abstractNumId w:val="2"/>
  </w:num>
  <w:num w:numId="2" w16cid:durableId="1764912846">
    <w:abstractNumId w:val="14"/>
  </w:num>
  <w:num w:numId="3" w16cid:durableId="243420002">
    <w:abstractNumId w:val="21"/>
  </w:num>
  <w:num w:numId="4" w16cid:durableId="1332878649">
    <w:abstractNumId w:val="23"/>
  </w:num>
  <w:num w:numId="5" w16cid:durableId="1775787273">
    <w:abstractNumId w:val="18"/>
  </w:num>
  <w:num w:numId="6" w16cid:durableId="234558306">
    <w:abstractNumId w:val="20"/>
  </w:num>
  <w:num w:numId="7" w16cid:durableId="1883206977">
    <w:abstractNumId w:val="12"/>
  </w:num>
  <w:num w:numId="8" w16cid:durableId="841549257">
    <w:abstractNumId w:val="13"/>
  </w:num>
  <w:num w:numId="9" w16cid:durableId="1703045167">
    <w:abstractNumId w:val="1"/>
  </w:num>
  <w:num w:numId="10" w16cid:durableId="1929342030">
    <w:abstractNumId w:val="5"/>
  </w:num>
  <w:num w:numId="11" w16cid:durableId="1004043787">
    <w:abstractNumId w:val="3"/>
  </w:num>
  <w:num w:numId="12" w16cid:durableId="1032271652">
    <w:abstractNumId w:val="16"/>
  </w:num>
  <w:num w:numId="13" w16cid:durableId="1471631941">
    <w:abstractNumId w:val="10"/>
  </w:num>
  <w:num w:numId="14" w16cid:durableId="1498963504">
    <w:abstractNumId w:val="8"/>
  </w:num>
  <w:num w:numId="15" w16cid:durableId="1329553543">
    <w:abstractNumId w:val="11"/>
  </w:num>
  <w:num w:numId="16" w16cid:durableId="507519388">
    <w:abstractNumId w:val="4"/>
  </w:num>
  <w:num w:numId="17" w16cid:durableId="1930239067">
    <w:abstractNumId w:val="0"/>
  </w:num>
  <w:num w:numId="18" w16cid:durableId="644089424">
    <w:abstractNumId w:val="22"/>
  </w:num>
  <w:num w:numId="19" w16cid:durableId="1842355194">
    <w:abstractNumId w:val="7"/>
  </w:num>
  <w:num w:numId="20" w16cid:durableId="1079711338">
    <w:abstractNumId w:val="17"/>
  </w:num>
  <w:num w:numId="21" w16cid:durableId="1487435896">
    <w:abstractNumId w:val="6"/>
  </w:num>
  <w:num w:numId="22" w16cid:durableId="180357262">
    <w:abstractNumId w:val="19"/>
  </w:num>
  <w:num w:numId="23" w16cid:durableId="1225682990">
    <w:abstractNumId w:val="15"/>
  </w:num>
  <w:num w:numId="24" w16cid:durableId="414858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143320"/>
    <w:rsid w:val="00246839"/>
    <w:rsid w:val="00270863"/>
    <w:rsid w:val="002E65E4"/>
    <w:rsid w:val="004B6353"/>
    <w:rsid w:val="00540C1A"/>
    <w:rsid w:val="00574BE2"/>
    <w:rsid w:val="005A536B"/>
    <w:rsid w:val="005F0B63"/>
    <w:rsid w:val="0062436A"/>
    <w:rsid w:val="006B120C"/>
    <w:rsid w:val="00706CB7"/>
    <w:rsid w:val="00710E56"/>
    <w:rsid w:val="00785AD8"/>
    <w:rsid w:val="007A46D2"/>
    <w:rsid w:val="007B2BE2"/>
    <w:rsid w:val="008E0B16"/>
    <w:rsid w:val="0092247D"/>
    <w:rsid w:val="00940D68"/>
    <w:rsid w:val="0094670F"/>
    <w:rsid w:val="009929FD"/>
    <w:rsid w:val="00997C79"/>
    <w:rsid w:val="009B0A13"/>
    <w:rsid w:val="009B2614"/>
    <w:rsid w:val="009F413A"/>
    <w:rsid w:val="00A726EB"/>
    <w:rsid w:val="00A7557C"/>
    <w:rsid w:val="00AA7E13"/>
    <w:rsid w:val="00AE10D3"/>
    <w:rsid w:val="00AF3233"/>
    <w:rsid w:val="00B93F84"/>
    <w:rsid w:val="00C00DE7"/>
    <w:rsid w:val="00D90DE0"/>
    <w:rsid w:val="00E22BC5"/>
    <w:rsid w:val="00E64977"/>
    <w:rsid w:val="00EA2CC1"/>
    <w:rsid w:val="00F7363F"/>
    <w:rsid w:val="00F82AAA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FE583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614"/>
    <w:pPr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614"/>
    <w:pPr>
      <w:outlineLvl w:val="1"/>
    </w:pPr>
    <w:rPr>
      <w:rFonts w:ascii="Times New Roman" w:hAnsi="Times New Roman" w:cs="Times New Roman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614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B2614"/>
    <w:rPr>
      <w:rFonts w:ascii="Times New Roman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F82A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82AA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F8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9B2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614"/>
  </w:style>
  <w:style w:type="paragraph" w:styleId="Piedepgina">
    <w:name w:val="footer"/>
    <w:basedOn w:val="Normal"/>
    <w:link w:val="PiedepginaCar"/>
    <w:unhideWhenUsed/>
    <w:rsid w:val="009B2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614"/>
  </w:style>
  <w:style w:type="paragraph" w:styleId="TtuloTDC">
    <w:name w:val="TOC Heading"/>
    <w:basedOn w:val="Ttulo1"/>
    <w:next w:val="Normal"/>
    <w:uiPriority w:val="39"/>
    <w:unhideWhenUsed/>
    <w:qFormat/>
    <w:rsid w:val="009B261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B26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261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B2614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B261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C"/>
      <w14:ligatures w14:val="none"/>
    </w:rPr>
  </w:style>
  <w:style w:type="character" w:styleId="Nmerodepgina">
    <w:name w:val="page number"/>
    <w:basedOn w:val="Fuentedeprrafopredeter"/>
    <w:rsid w:val="00EA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7893-80C8-4978-BFF9-0D7858C59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1297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Nohelya Monar</dc:creator>
  <cp:keywords/>
  <dc:description/>
  <cp:lastModifiedBy>XAVIER ALEJANDRO LEON SALAZAR</cp:lastModifiedBy>
  <cp:revision>5</cp:revision>
  <dcterms:created xsi:type="dcterms:W3CDTF">2025-05-04T12:58:00Z</dcterms:created>
  <dcterms:modified xsi:type="dcterms:W3CDTF">2025-06-07T22:16:00Z</dcterms:modified>
</cp:coreProperties>
</file>