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3E78BA" w14:textId="54C620F2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la ciudad de Guayaquil, a los </w:t>
      </w:r>
      <w:r w:rsidR="00F0256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2026-04-17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se suscribe la</w:t>
      </w:r>
      <w:bookmarkStart w:id="0" w:name="_GoBack"/>
      <w:bookmarkEnd w:id="0"/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presente acta de constatación física y entrega recepción de Bienes de Usuario Final</w:t>
      </w:r>
      <w:r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 xml:space="preserve">,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entre la</w:t>
      </w:r>
      <w:r w:rsidR="00AB1CBB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/el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</w:t>
      </w:r>
      <w:r w:rsidR="00811731"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ING. PEDRO TIGRERO CASTRO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/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de la Facultad de Jurisprudencia, Ciencias Sociales y Políticas, y </w:t>
      </w:r>
      <w:r w:rsidR="002A7CA6"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 xml:space="preserve">MGTR. JENNY ORTEGA MAZÓN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Jefe de bodega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</w:t>
      </w:r>
    </w:p>
    <w:p w14:paraId="6EAA596D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758E4037" w14:textId="4B301DDB" w:rsidR="007A4B5A" w:rsidRDefault="00C328BA" w:rsidP="002A7CA6">
      <w:pPr>
        <w:pStyle w:val="Defaul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PRIMERA. - ANTECEDENTES. </w:t>
      </w:r>
      <w:r>
        <w:rPr>
          <w:sz w:val="20"/>
          <w:szCs w:val="20"/>
        </w:rPr>
        <w:t>Mediante</w:t>
      </w:r>
      <w:r w:rsidR="00811731">
        <w:rPr>
          <w:sz w:val="20"/>
          <w:szCs w:val="20"/>
        </w:rPr>
        <w:t xml:space="preserve"> Acción de Personal</w:t>
      </w:r>
      <w:r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 xml:space="preserve">edrf</w:t>
      </w:r>
      <w:r w:rsidR="00811731" w:rsidRPr="00E34A91">
        <w:rPr>
          <w:sz w:val="20"/>
          <w:szCs w:val="20"/>
        </w:rPr>
        <w:t>,</w:t>
      </w:r>
      <w:r w:rsidRPr="00E34A91"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 xml:space="preserve">Jefe de bodega</w:t>
      </w:r>
      <w:r w:rsidRPr="00E34A91">
        <w:rPr>
          <w:sz w:val="20"/>
          <w:szCs w:val="20"/>
        </w:rPr>
        <w:t xml:space="preserve"> </w:t>
      </w:r>
      <w:r w:rsidR="002A7CA6" w:rsidRPr="00E34A91">
        <w:rPr>
          <w:b/>
          <w:sz w:val="20"/>
          <w:szCs w:val="20"/>
        </w:rPr>
        <w:t xml:space="preserve">MGTR. JENNY ORTEGA MAZÓN</w:t>
      </w:r>
      <w:r w:rsidRPr="00E34A91">
        <w:rPr>
          <w:b/>
          <w:sz w:val="20"/>
          <w:szCs w:val="20"/>
        </w:rPr>
        <w:t>,</w:t>
      </w:r>
      <w:r w:rsidRPr="00E34A91">
        <w:rPr>
          <w:sz w:val="20"/>
          <w:szCs w:val="20"/>
        </w:rPr>
        <w:t xml:space="preserve"> cumple sus funciones como </w:t>
      </w:r>
      <w:r w:rsidR="002A7CA6" w:rsidRPr="00E34A91">
        <w:rPr>
          <w:sz w:val="20"/>
          <w:szCs w:val="20"/>
        </w:rPr>
        <w:t xml:space="preserve">Jefe de bodega</w:t>
      </w:r>
      <w:r w:rsidRPr="00E34A91">
        <w:rPr>
          <w:sz w:val="20"/>
          <w:szCs w:val="20"/>
        </w:rPr>
        <w:t xml:space="preserve"> en la Facultad de Jurisprudencia</w:t>
      </w:r>
      <w:r w:rsidRPr="00E34A91">
        <w:rPr>
          <w:color w:val="auto"/>
          <w:sz w:val="20"/>
          <w:szCs w:val="20"/>
        </w:rPr>
        <w:t xml:space="preserve">, </w:t>
      </w:r>
      <w:r w:rsidRPr="00E34A91">
        <w:rPr>
          <w:sz w:val="20"/>
          <w:szCs w:val="20"/>
        </w:rPr>
        <w:t xml:space="preserve">Ciencias Sociales y Políticas y </w:t>
      </w:r>
      <w:r w:rsidR="002A7CA6" w:rsidRPr="00E34A91">
        <w:rPr>
          <w:sz w:val="20"/>
          <w:szCs w:val="20"/>
        </w:rPr>
        <w:t xml:space="preserve">Bodega, planta baja, bloque A.</w:t>
      </w:r>
    </w:p>
    <w:p w14:paraId="4B6395E8" w14:textId="77777777" w:rsidR="002A7CA6" w:rsidRPr="002A7CA6" w:rsidRDefault="002A7CA6" w:rsidP="002A7CA6">
      <w:pPr>
        <w:pStyle w:val="Default"/>
        <w:jc w:val="both"/>
        <w:rPr>
          <w:sz w:val="20"/>
          <w:szCs w:val="20"/>
        </w:rPr>
      </w:pPr>
    </w:p>
    <w:p w14:paraId="6D4272CB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SEGUNDA. - BASE LEGAL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 -</w:t>
      </w:r>
    </w:p>
    <w:p w14:paraId="293AB67B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8"/>
          <w:szCs w:val="8"/>
          <w:lang w:eastAsia="en-US"/>
          <w14:ligatures w14:val="standardContextual"/>
        </w:rPr>
      </w:pPr>
    </w:p>
    <w:p w14:paraId="4C77535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En cumplimiento a lo que dispone el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Reglamento General Sustitutivo para la Administración, Utilización, Manejo y Control de los Bienes e Inventarios del Sector Público,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en sus Artículos:</w:t>
      </w:r>
    </w:p>
    <w:p w14:paraId="18C5157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5BD5161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7.-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Obligatoriedad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.- Este Reglamento rige para todos los servidores/as y las personas que, en cualquier forma o a cualquier título, trabajen, presten servicios o ejerzan un cargo, función o dignidad en el sector público; así como para las personas jurídicas de derecho privado que dispongan de recursos públicos, de conformidad a lo señalado en la Ley Orgánica de la Contraloría General del Estado, en lo que fuere aplicable, a cuyo cargo se encuentre la administración, custodia, uso y cuidado de los bienes e inventarios del Estado.</w:t>
      </w:r>
    </w:p>
    <w:p w14:paraId="18BCB850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AF78DA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Por tanto, no habrá servidor/a o persona alguna que por razón de su cargo, función o jerarquía se encuentre exento/a del cumplimiento de las disposiciones del presente Reglamento de conformidad a lo previsto en el artículo 233 de la Constitución de la República del Ecuador.</w:t>
      </w:r>
    </w:p>
    <w:p w14:paraId="26015F03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1DA6C3C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19.-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Custodio Administrativo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el/la responsable de mantener actualizados los registros de ingresos, egresos y traspasos de los bienes y/o inventarios en el área donde presta sus servicios, conforme a las necesidades de los Usuarios Finales.</w:t>
      </w:r>
    </w:p>
    <w:p w14:paraId="21B2041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45538274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20.-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Usuario Final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 responsable del cuidado, buen uso, custodia y conservación de los bienes e inventarios a él asignados para el desempeño de sus funciones y los que por delegación expresa se agreguen a su cuidado, conforme a las disposiciones legales y reglamentarias correspondientes.</w:t>
      </w:r>
    </w:p>
    <w:p w14:paraId="2FC07A67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0624883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44.-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Procedimiento de entrega recepción de los bienes y/o inventarios.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 fin de que la entrega recepción de los bienes y/o inventarios sea válida para todos los efectos, se deberán observar las siguientes disposiciones, sin perjuicio de que las entidades u organismos comprendidos en el artículo 1 del presente Reglamento expidan la normativa interna que consideren pertinente, sin contravenir las normas del presente instrumento normativo:</w:t>
      </w:r>
    </w:p>
    <w:p w14:paraId="428AE57F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65931D7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a) Dejar constancia obligatoria en un acta de entrega recepción el momento en que se efectúa la entrega de bienes por parte del Proveedor al Guardalmacén, o quien haga sus veces, con el fin de controlar, registrar y custodiar los bienes entregados.</w:t>
      </w:r>
    </w:p>
    <w:p w14:paraId="57DE406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b) El Guardalmacén, o quien haga sus veces entregará los registros de bienes y/o inventarios al titular de cada área, para, su control y custodia; y, una copia de los mismos los entregará al Custodio Administrativo del área.</w:t>
      </w:r>
    </w:p>
    <w:p w14:paraId="0458EDDC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c) El Guardalmacén, o quien haga sus veces, entregará al Custodio Administrativo o al Usuario Final los bienes necesarios para las labores inherentes a su cargo o función, de lo cual levantará un acta de entrega recepción en la que constarán las especificaciones y características de aquellos.</w:t>
      </w:r>
    </w:p>
    <w:p w14:paraId="62A9C6DE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d) Cuando se produzca la renuncia, separación, destitución, comisión de servicios o traslado administrativo de un Usuario Final se realizará la entrega recepción de los bienes asignados a éste al Custodio Administrativo de la unidad.</w:t>
      </w:r>
    </w:p>
    <w:p w14:paraId="263F2A76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79D61848" w14:textId="29850B4A" w:rsidR="007A4B5A" w:rsidRPr="00E34A91" w:rsidRDefault="00C328BA">
      <w:pPr>
        <w:autoSpaceDE w:val="0"/>
        <w:autoSpaceDN w:val="0"/>
        <w:adjustRightInd w:val="0"/>
        <w:spacing w:after="0" w:line="240" w:lineRule="auto"/>
        <w:jc w:val="both"/>
        <w:rPr>
          <w:sz w:val="20"/>
          <w:szCs w:val="20"/>
        </w:rPr>
      </w:pPr>
      <w:r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lastRenderedPageBreak/>
        <w:t>TERCERA. - DESCRIPCIÓN DE LOS BIENES</w:t>
      </w:r>
      <w:r w:rsidRPr="00E34A91"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Con los antecedentes expuestos en la cláusula anterior, se procede a detallar los bienes que se encuentran ubicados en la </w:t>
      </w:r>
      <w:r w:rsidR="00F02566" w:rsidRPr="00E34A91">
        <w:rPr>
          <w:sz w:val="20"/>
          <w:szCs w:val="20"/>
        </w:rPr>
        <w:t xml:space="preserve">Bodega, planta baja, bloque A</w:t>
      </w:r>
      <w:r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>,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ubicado en la Facultad de Jurisprudencia, Ciencias Sociales y</w:t>
      </w:r>
      <w:r w:rsidRPr="00E34A91">
        <w:rPr>
          <w:sz w:val="20"/>
          <w:szCs w:val="20"/>
        </w:rPr>
        <w:t xml:space="preserve">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Políticas</w:t>
      </w:r>
      <w:r w:rsidRPr="00E34A91">
        <w:rPr>
          <w:sz w:val="20"/>
          <w:szCs w:val="20"/>
        </w:rPr>
        <w:t xml:space="preserve">.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de la Universidad de Guayaquil, y que son entregados a </w:t>
      </w:r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 xml:space="preserve">MGTR. JENNY ORTEGA MAZÓN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para el desempe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ño de sus funciones, como </w:t>
      </w:r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 xml:space="preserve">Jefe de bodega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en </w:t>
      </w:r>
      <w:r w:rsidR="00F02566" w:rsidRPr="00E34A91">
        <w:rPr>
          <w:sz w:val="20"/>
          <w:szCs w:val="20"/>
        </w:rPr>
        <w:t xml:space="preserve">Bodega, planta baja, bloque A.</w:t>
      </w:r>
    </w:p>
    <w:p w14:paraId="52338277" w14:textId="77777777" w:rsidR="002A7CA6" w:rsidRPr="00E34A91" w:rsidRDefault="002A7CA6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9444F59" w14:textId="5A7F753E" w:rsidR="007A4B5A" w:rsidRPr="00E34A91" w:rsidRDefault="00F02566">
      <w:pPr>
        <w:pStyle w:val="Default"/>
        <w:jc w:val="both"/>
        <w:rPr>
          <w:sz w:val="20"/>
          <w:szCs w:val="20"/>
        </w:rPr>
      </w:pPr>
      <w:r w:rsidRPr="00E34A91">
        <w:rPr>
          <w:sz w:val="20"/>
          <w:szCs w:val="20"/>
        </w:rPr>
        <w:t xml:space="preserve">Bodega, planta baja, bloque A</w:t>
      </w:r>
    </w:p>
    <w:p w14:paraId="66C1AB95" w14:textId="77777777" w:rsidR="008963CC" w:rsidRPr="00E34A91" w:rsidRDefault="008963CC">
      <w:pPr>
        <w:pStyle w:val="Default"/>
        <w:jc w:val="both"/>
        <w:rPr>
          <w:sz w:val="20"/>
          <w:szCs w:val="20"/>
        </w:rPr>
      </w:pPr>
    </w:p>
    <w:p w14:paraId="4F754A39" w14:textId="0E94E6B1" w:rsidR="007A4B5A" w:rsidRPr="008963CC" w:rsidRDefault="008963CC">
      <w:pPr>
        <w:pStyle w:val="Default"/>
        <w:jc w:val="both"/>
        <w:rPr>
          <w:sz w:val="20"/>
          <w:szCs w:val="20"/>
        </w:rPr>
      </w:pPr>
      <w:r w:rsidRPr="00E34A91">
        <w:rPr>
          <w:sz w:val="20"/>
          <w:szCs w:val="20"/>
        </w:rPr>
        <w:t xml:space="preserve">
          <w:tbl>
            <w:tblPr>
              <w:tblStyle w:val="Tablaconcuadrcula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44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CODIGO INV.</w:t>
                  </w:r>
                </w:p>
              </w:tc>
              <w:tc>
                <w:tcPr>
                  <w:tcW w:type="dxa" w:w="144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144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MARCA</w:t>
                  </w:r>
                </w:p>
              </w:tc>
              <w:tc>
                <w:tcPr>
                  <w:tcW w:type="dxa" w:w="144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MODELO</w:t>
                  </w:r>
                </w:p>
              </w:tc>
              <w:tc>
                <w:tcPr>
                  <w:tcW w:type="dxa" w:w="144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SERIE</w:t>
                  </w:r>
                </w:p>
              </w:tc>
              <w:tc>
                <w:tcPr>
                  <w:tcW w:type="dxa" w:w="144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ESTADO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1519919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PIZARRA ACRILICA CON PORTA BORRADOR MEDIDAS (3.00 DE ANCHO X 1.20 DE LARGO)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FJCP-000155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1520271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ESWM80067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1515188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1520271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ULTRA-ESW- B460I310100-8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ESWM80067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1515189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1515190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1520271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ESWM80067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1515191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1520271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ESWM80067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1515200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ESWM80071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ULTRA-ESW- B460I310100-8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ESWM80071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ULTRATECHPC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ESWM80071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ESWM80071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1520259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ESWM80055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1520259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ULTRA-ESW- B460I310100-8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ESWM80055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1520259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ESWM80055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1520259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ESWM80055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1520270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ESWM80066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1520270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ULTRA-ESW- B460I310100-8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ESWM80066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1520270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ESWM80066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1520270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ESWM80066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1520269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1520269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ULTRA-ESW-B460I310100-8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1520269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1520269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1520257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ULTRA-ESW-B460I310100-8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ESWM80053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</w:tbl>
        </w:t>
      </w:r>
    </w:p>
    <w:p w14:paraId="24F837D5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182ACF6" w14:textId="77777777" w:rsidR="007A4B5A" w:rsidRDefault="007A4B5A">
      <w:pPr>
        <w:pStyle w:val="Default"/>
        <w:jc w:val="both"/>
        <w:rPr>
          <w:b/>
          <w:bCs/>
          <w:sz w:val="2"/>
          <w:szCs w:val="21"/>
        </w:rPr>
      </w:pPr>
    </w:p>
    <w:p w14:paraId="6D323740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CUARTA. - DECLARACIÓN</w:t>
      </w:r>
      <w:r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virtud de que los bienes no han sido codificados en años anteriores ni con los códigos de Activos Fijos ni con los códigos del Sistema de Bienes y Existencias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Esbye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no es posible registrar los valores de los bienes antes descritos, cabe indicar que se está realizando el levantamiento para la conciliación de todos los bienes y luego la codificación y valoración de estos.</w:t>
      </w:r>
    </w:p>
    <w:p w14:paraId="3A7E82F1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22723896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QUINTA. - OBLIGACIÓN.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Se deja constancia que el custodio administrativo actualizará dentro del sistema de control interno de inventarios de la Unidad Académica a su cargo el registro de los bienes asignados al usuario final para el desempeño de sus funciones.</w:t>
      </w:r>
    </w:p>
    <w:p w14:paraId="12F18E9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57F7DDE4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SEXTA. – ACEPTACIÓN. -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Para constancia de lo actuado, suscriben la presente acta en 3 ejemplares de </w:t>
      </w:r>
      <w:r>
        <w:rPr>
          <w:rFonts w:ascii="ArialMT" w:hAnsi="ArialMT" w:cs="ArialMT"/>
          <w:sz w:val="20"/>
          <w:szCs w:val="20"/>
        </w:rPr>
        <w:t>igual tenor y efecto, las personas que intervienen en esta diligencia.</w:t>
      </w:r>
    </w:p>
    <w:p w14:paraId="5B086604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C3EA0C2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39AA359A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tbl>
      <w:tblPr>
        <w:tblStyle w:val="Tablaconcuadrcula"/>
        <w:tblW w:w="10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1120"/>
        <w:gridCol w:w="4844"/>
      </w:tblGrid>
      <w:tr w:rsidR="007A4B5A" w14:paraId="3485208D" w14:textId="77777777">
        <w:trPr>
          <w:trHeight w:val="360"/>
        </w:trPr>
        <w:tc>
          <w:tcPr>
            <w:tcW w:w="4531" w:type="dxa"/>
          </w:tcPr>
          <w:p w14:paraId="51D729FD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4672AEF8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8AF34B0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49A18F8E" w14:textId="77777777">
        <w:trPr>
          <w:trHeight w:val="338"/>
        </w:trPr>
        <w:tc>
          <w:tcPr>
            <w:tcW w:w="4531" w:type="dxa"/>
          </w:tcPr>
          <w:p w14:paraId="723E882D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63FB2713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516E024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504B22E9" w14:textId="77777777">
        <w:trPr>
          <w:trHeight w:val="338"/>
        </w:trPr>
        <w:tc>
          <w:tcPr>
            <w:tcW w:w="4531" w:type="dxa"/>
          </w:tcPr>
          <w:p w14:paraId="560D298E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520006CC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6611B49F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0B18F8F2" w14:textId="77777777">
        <w:trPr>
          <w:trHeight w:val="912"/>
        </w:trPr>
        <w:tc>
          <w:tcPr>
            <w:tcW w:w="4531" w:type="dxa"/>
          </w:tcPr>
          <w:p w14:paraId="39F43A3D" w14:textId="0299C447" w:rsidR="002A7CA6" w:rsidRPr="00B06B52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eastAsia="Calibri" w:cs="Calibri"/>
                <w:b/>
                <w:bCs/>
                <w:color w:val="000000"/>
                <w:sz w:val="18"/>
                <w:szCs w:val="18"/>
                <w:lang w:val="es-MX"/>
              </w:rPr>
              <w:t xml:space="preserve">ING. PEDRO TIGRERO CASTRO</w:t>
            </w: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 </w:t>
            </w:r>
          </w:p>
          <w:p w14:paraId="72339D87" w14:textId="0D073713" w:rsidR="007A4B5A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/>
            </w:r>
            <w:r w:rsidR="00C328BA"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         </w:t>
            </w:r>
            <w:r w:rsidR="00C328BA" w:rsidRPr="00B06B52">
              <w:rPr>
                <w:rFonts w:ascii="Arial" w:hAnsi="Arial" w:cs="Arial"/>
                <w:b/>
                <w:kern w:val="0"/>
                <w:sz w:val="14"/>
                <w:szCs w:val="18"/>
                <w14:ligatures w14:val="none"/>
              </w:rPr>
              <w:t xml:space="preserve">                                                    </w:t>
            </w:r>
            <w:r w:rsidR="00C328BA" w:rsidRPr="00811731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POLÌTICAS</w:t>
            </w:r>
            <w:r w:rsidR="00C328BA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.</w:t>
            </w:r>
          </w:p>
        </w:tc>
        <w:tc>
          <w:tcPr>
            <w:tcW w:w="1120" w:type="dxa"/>
          </w:tcPr>
          <w:p w14:paraId="412F427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D14F9BD" w14:textId="05AA1C11" w:rsidR="007A4B5A" w:rsidRPr="00B06B52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  <w:t xml:space="preserve">MGTR. JENNY ORTEGA MAZÓN</w:t>
            </w:r>
          </w:p>
          <w:p w14:paraId="38BD97D6" w14:textId="2494E7BA" w:rsidR="007A4B5A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Jefe de bodega</w:t>
            </w:r>
          </w:p>
          <w:p w14:paraId="5C76ADDA" w14:textId="36509CC9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USUARIO FINAL</w:t>
            </w:r>
          </w:p>
          <w:p w14:paraId="4FF87E7A" w14:textId="77777777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POLÍTICAS</w:t>
            </w: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7A4B5A" w14:paraId="736EC9D3" w14:textId="77777777">
        <w:trPr>
          <w:trHeight w:val="360"/>
        </w:trPr>
        <w:tc>
          <w:tcPr>
            <w:tcW w:w="4531" w:type="dxa"/>
          </w:tcPr>
          <w:p w14:paraId="58132199" w14:textId="1FA6DA57" w:rsidR="007A4B5A" w:rsidRDefault="006E066D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Entrega Conforme</w:t>
            </w:r>
          </w:p>
        </w:tc>
        <w:tc>
          <w:tcPr>
            <w:tcW w:w="1120" w:type="dxa"/>
          </w:tcPr>
          <w:p w14:paraId="70FCC19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2B9AF9D2" w14:textId="28BBC877" w:rsidR="007A4B5A" w:rsidRDefault="006E066D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Recibe Conforme</w:t>
            </w:r>
          </w:p>
        </w:tc>
      </w:tr>
      <w:tr w:rsidR="007A4B5A" w14:paraId="47B124A6" w14:textId="77777777">
        <w:trPr>
          <w:trHeight w:val="338"/>
        </w:trPr>
        <w:tc>
          <w:tcPr>
            <w:tcW w:w="4531" w:type="dxa"/>
          </w:tcPr>
          <w:p w14:paraId="7C418A00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795826FF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5DCEE5C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1D7DD5A" w14:textId="77777777" w:rsidR="007A4B5A" w:rsidRDefault="007A4B5A">
      <w:pPr>
        <w:rPr>
          <w:sz w:val="20"/>
          <w:szCs w:val="20"/>
        </w:rPr>
      </w:pPr>
    </w:p>
    <w:sectPr w:rsidR="007A4B5A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183" w:bottom="1134" w:left="1134" w:header="340" w:footer="2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8C6068" w14:textId="77777777" w:rsidR="00F47627" w:rsidRDefault="00F47627">
      <w:pPr>
        <w:spacing w:line="240" w:lineRule="auto"/>
      </w:pPr>
      <w:r>
        <w:separator/>
      </w:r>
    </w:p>
  </w:endnote>
  <w:endnote w:type="continuationSeparator" w:id="0">
    <w:p w14:paraId="19A5BCF6" w14:textId="77777777" w:rsidR="00F47627" w:rsidRDefault="00F476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Arial"/>
    <w:charset w:val="00"/>
    <w:family w:val="auto"/>
    <w:pitch w:val="default"/>
    <w:sig w:usb0="00000000" w:usb1="00000000" w:usb2="00000000" w:usb3="00000000" w:csb0="00000001" w:csb1="00000000"/>
  </w:font>
  <w:font w:name="ArialMT">
    <w:altName w:val="Arial"/>
    <w:charset w:val="00"/>
    <w:family w:val="auto"/>
    <w:pitch w:val="default"/>
    <w:sig w:usb0="00000000" w:usb1="00000000" w:usb2="00000000" w:usb3="00000000" w:csb0="00000001" w:csb1="00000000"/>
  </w:font>
  <w:font w:name="Calibri-Bold">
    <w:altName w:val="Calibri"/>
    <w:charset w:val="00"/>
    <w:family w:val="swiss"/>
    <w:pitch w:val="default"/>
    <w:sig w:usb0="00000000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3183A1" w14:textId="3A99A903" w:rsidR="002A7CA6" w:rsidRDefault="002A7CA6">
    <w:pPr>
      <w:ind w:right="-421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D132B1" w:rsidRPr="00D132B1">
      <w:rPr>
        <w:noProof/>
        <w:color w:val="323E4F" w:themeColor="text2" w:themeShade="BF"/>
        <w:sz w:val="24"/>
        <w:szCs w:val="24"/>
        <w:lang w:val="es-ES"/>
      </w:rPr>
      <w:t>2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5</w:t>
    </w:r>
  </w:p>
  <w:p w14:paraId="6F93A45B" w14:textId="77777777" w:rsidR="002A7CA6" w:rsidRDefault="002A7CA6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5DFCA5" w14:textId="77777777" w:rsidR="00F47627" w:rsidRDefault="00F47627">
      <w:pPr>
        <w:spacing w:after="0"/>
      </w:pPr>
      <w:r>
        <w:separator/>
      </w:r>
    </w:p>
  </w:footnote>
  <w:footnote w:type="continuationSeparator" w:id="0">
    <w:p w14:paraId="465EAAB4" w14:textId="77777777" w:rsidR="00F47627" w:rsidRDefault="00F4762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4D2573" w14:textId="77777777" w:rsidR="002A7CA6" w:rsidRDefault="00F47627">
    <w:pPr>
      <w:pStyle w:val="Encabezado"/>
    </w:pPr>
    <w:r>
      <w:pict w14:anchorId="022EB9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3" o:spid="_x0000_s2050" type="#_x0000_t75" style="position:absolute;margin-left:0;margin-top:0;width:565.65pt;height:800pt;z-index:-251657216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5343C6" w14:textId="16462550" w:rsidR="002A7CA6" w:rsidRDefault="002A7CA6">
    <w:pPr>
      <w:pStyle w:val="Encabezado"/>
    </w:pPr>
    <w:r>
      <w:rPr>
        <w:b/>
        <w:noProof/>
        <w:color w:val="4472C4" w:themeColor="accent1"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5923AF5" wp14:editId="65EC9AD3">
              <wp:simplePos x="0" y="0"/>
              <wp:positionH relativeFrom="margin">
                <wp:posOffset>521970</wp:posOffset>
              </wp:positionH>
              <wp:positionV relativeFrom="paragraph">
                <wp:posOffset>675640</wp:posOffset>
              </wp:positionV>
              <wp:extent cx="5539740" cy="1121410"/>
              <wp:effectExtent l="0" t="0" r="22860" b="21590"/>
              <wp:wrapNone/>
              <wp:docPr id="1" name="Rectángulo redondead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39740" cy="1121434"/>
                      </a:xfrm>
                      <a:prstGeom prst="roundRect">
                        <a:avLst/>
                      </a:prstGeom>
                      <a:noFill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F9A644" w14:textId="31EA33C8" w:rsidR="002A7CA6" w:rsidRDefault="002A7CA6">
                          <w:pPr>
                            <w:spacing w:line="254" w:lineRule="auto"/>
                            <w:jc w:val="center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 xml:space="preserve">ACTA No. </w:t>
                          </w:r>
                          <w:r w:rsidR="00FB4337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 xml:space="preserve">003-2026</w:t>
                          </w:r>
                        </w:p>
                        <w:p w14:paraId="7F6C5B16" w14:textId="1A398B80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ACTA DE CONSTATACIÓN FÍSICA Y ENTREGA RECEPCIÓN DE BIENES DE USUARIO FINAL, 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ENTRE LA</w:t>
                          </w:r>
                          <w:r w:rsidR="008E4364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/EL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ING. PEDRO TIGRERO CASTRO,  DE LA FACULTAD DE JURISPRUDENCIA, CIENCIAS SOCIALES Y POLÍTICAS, Y MGTR. JENNY ORTEGA MAZÓN, Jefe de bodega, CON FECHA DE CORTE AL 2026-04-08.</w:t>
                          </w: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</w:p>
                        <w:p w14:paraId="7AEF59C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both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4B53C14B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672B354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FA7FF97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6B054E65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</w:p>
                        <w:p w14:paraId="459D735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DACTA DE CONSTATACIÓN FÍSICA Y ENTREGA RECEPCIÓN DE BIENES DE USUARIO</w:t>
                          </w:r>
                        </w:p>
                        <w:p w14:paraId="445F048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 ACTA DE CONSTATACIÓN FÍSICA Y ENTREGA RECEPCIÓN DE BIENES DE USUARIO</w:t>
                          </w:r>
                        </w:p>
                        <w:p w14:paraId="0C3CCDA4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3A9BAF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176338D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5EA48D4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TRE EL ING. JOSE BAQUERIZO CABRERA, ADMINISTRADOR DE LA</w:t>
                          </w:r>
                        </w:p>
                        <w:p w14:paraId="69CD9E2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103966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2025.E CONSTATACIÓN FÍSICA Y ENTREGA RECEPCIÓN DE BIENES DE USUARIO</w:t>
                          </w:r>
                        </w:p>
                        <w:p w14:paraId="052DAE3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44816F50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34982927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4C6F95E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6FD5DB5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7A4C631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5F820BBF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1B09869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577E01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81C2F6C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0C540BAB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</w:txbxContent>
                    </wps:txbx>
                    <wps:bodyPr spcFirstLastPara="0" wrap="square" lIns="91440" tIns="45720" rIns="91440" bIns="4572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55923AF5" id="Rectángulo redondeado 11" o:spid="_x0000_s1026" style="position:absolute;margin-left:41.1pt;margin-top:53.2pt;width:436.2pt;height:88.3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6IHNwIAAI0EAAAOAAAAZHJzL2Uyb0RvYy54bWysVF2O2jAQfq/UO1h+L0lY6O4iwqrqiqrS&#10;qkW77QGMf4glx+PaBsJxepZerGMnBNTtU1UejO2Z+eabb8ZZPnStIQfpgwZb02pSUiItB6Htrqbf&#10;v63f3VESIrOCGbCypicZ6MPq7Zvl0S3kFBowQnqCIDYsjq6mTYxuURSBN7JlYQJOWjQq8C2LePS7&#10;Qnh2RPTWFNOyfF8cwQvngcsQ8PaxN9JVxldK8vhVqSAjMTVFbjGvPq/btBarJVvsPHON5gMN9g8s&#10;WqYtJh2hHllkZO/1K6hWcw8BVJxwaAtQSnOZa8BqqvKPal4a5mSuBcUJbpQp/D9Y/uWw8UQL7B0l&#10;lrXYomcU7ddPu9sbIF4KsEIyAaSqklhHFxYY8+I2fjgF3KbKO+Xb9I81kS4LfBoFll0kHC/n85v7&#10;2xn2gaOtqqbV7GaWUItLuPMhfpLQkrSpqYe9FYlRVpcdnkLs/c9+KaWFtTYm3Sd6PaG8iycjk4Ox&#10;z1JhlUhhmoHyfMmPxpMDw8lgnEsbq97UMCH763mJv4HfGJHZZsCErDDxiD0ApNl9jd3THvxTqMzj&#10;OQaXAzG/2yZe/YziI0K1zpOKMo1BOTnYOMa32oL/W3EGCxuS9/5nnXp1klCx23bokrZbECeciOD4&#10;WmMHnliIG+bxTSCPI76TmoYfe+YlJeazxUG8r2apoTEfZvPbKR78tWV7bWGWN4Cl8dhTtfBhH0Hp&#10;3NRL+oEhznxWe3if6VFdn7PX5Suy+g0AAP//AwBQSwMEFAAGAAgAAAAhAJHgSGHhAAAACgEAAA8A&#10;AABkcnMvZG93bnJldi54bWxMj8FOhDAQhu8mvkMzJt7cVkSCSNkYjXFX48HVg966dBaItCVtWeDt&#10;HU96nJk/33x/uZ5Nz47oQ+eshMuVAIa2drqzjYSP98eLHFiIymrVO4sSFgywrk5PSlVoN9k3PO5i&#10;wwhiQ6EktDEOBeehbtGosHIDWrodnDcq0ugbrr2aCG56ngiRcaM6Sx9aNeB9i/X3bjQS8uZ1SafN&#10;dtw8+eXz5WEaDs9fWynPz+a7W2AR5/gXhl99UoeKnPZutDqwnhhJQknaiywFRoGb6zQDtpeQ5FcC&#10;eFXy/xWqHwAAAP//AwBQSwECLQAUAAYACAAAACEAtoM4kv4AAADhAQAAEwAAAAAAAAAAAAAAAAAA&#10;AAAAW0NvbnRlbnRfVHlwZXNdLnhtbFBLAQItABQABgAIAAAAIQA4/SH/1gAAAJQBAAALAAAAAAAA&#10;AAAAAAAAAC8BAABfcmVscy8ucmVsc1BLAQItABQABgAIAAAAIQAmh6IHNwIAAI0EAAAOAAAAAAAA&#10;AAAAAAAAAC4CAABkcnMvZTJvRG9jLnhtbFBLAQItABQABgAIAAAAIQCR4Ehh4QAAAAoBAAAPAAAA&#10;AAAAAAAAAAAAAJEEAABkcnMvZG93bnJldi54bWxQSwUGAAAAAAQABADzAAAAnwUAAAAA&#10;" filled="f" strokecolor="#1f3763 [1604]" strokeweight="1pt">
              <v:stroke joinstyle="miter"/>
              <v:textbox>
                <w:txbxContent>
                  <w:p w14:paraId="37F9A644" w14:textId="31EA33C8" w:rsidR="002A7CA6" w:rsidRDefault="002A7CA6">
                    <w:pPr>
                      <w:spacing w:line="254" w:lineRule="auto"/>
                      <w:jc w:val="center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 xml:space="preserve">ACTA No. </w:t>
                    </w:r>
                    <w:r w:rsidR="00FB4337"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 xml:space="preserve">003-2026</w:t>
                    </w:r>
                  </w:p>
                  <w:p w14:paraId="7F6C5B16" w14:textId="1A398B80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ACTA DE CONSTATACIÓN FÍSICA Y ENTREGA RECEPCIÓN DE BIENES DE USUARIO FINAL, 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ENTRE LA</w:t>
                    </w:r>
                    <w:r w:rsidR="008E4364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/EL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ING. PEDRO TIGRERO CASTRO,  DE LA FACULTAD DE JURISPRUDENCIA, CIENCIAS SOCIALES Y POLÍTICAS, Y MGTR. JENNY ORTEGA MAZÓN, Jefe de bodega, CON FECHA DE CORTE AL 2026-04-08.</w:t>
                    </w: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</w:p>
                  <w:p w14:paraId="7AEF59C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both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4B53C14B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672B354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FA7FF97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6B054E65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</w:p>
                  <w:p w14:paraId="459D735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DACTA DE CONSTATACIÓN FÍSICA Y ENTREGA RECEPCIÓN DE BIENES DE USUARIO</w:t>
                    </w:r>
                  </w:p>
                  <w:p w14:paraId="445F048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 ACTA DE CONSTATACIÓN FÍSICA Y ENTREGA RECEPCIÓN DE BIENES DE USUARIO</w:t>
                    </w:r>
                  </w:p>
                  <w:p w14:paraId="0C3CCDA4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3A9BAF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176338D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5EA48D4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TRE EL ING. JOSE BAQUERIZO CABRERA, ADMINISTRADOR DE LA</w:t>
                    </w:r>
                  </w:p>
                  <w:p w14:paraId="69CD9E2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103966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2025.E CONSTATACIÓN FÍSICA Y ENTREGA RECEPCIÓN DE BIENES DE USUARIO</w:t>
                    </w:r>
                  </w:p>
                  <w:p w14:paraId="052DAE3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44816F50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34982927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4C6F95E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6FD5DB5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7A4C631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5F820BBF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1B09869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577E01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81C2F6C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0C540BAB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</w:txbxContent>
              </v:textbox>
              <w10:wrap anchorx="margin"/>
            </v:roundrect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40FC8EFB" wp14:editId="34061677">
          <wp:simplePos x="0" y="0"/>
          <wp:positionH relativeFrom="margin">
            <wp:posOffset>5480685</wp:posOffset>
          </wp:positionH>
          <wp:positionV relativeFrom="paragraph">
            <wp:posOffset>-25400</wp:posOffset>
          </wp:positionV>
          <wp:extent cx="849630" cy="733425"/>
          <wp:effectExtent l="0" t="0" r="8255" b="0"/>
          <wp:wrapNone/>
          <wp:docPr id="6" name="Imagen 6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Text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4114" cy="737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inline distT="0" distB="0" distL="0" distR="0" wp14:anchorId="6898A08E" wp14:editId="425452CF">
          <wp:extent cx="1590040" cy="733425"/>
          <wp:effectExtent l="0" t="0" r="0" b="0"/>
          <wp:docPr id="7" name="Imagen 7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Logotipo, nombre de la empresa&#10;&#10;Descripción generada automáticamente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5018" cy="740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5BED2E" w14:textId="77777777" w:rsidR="002A7CA6" w:rsidRDefault="002A7CA6">
    <w:pPr>
      <w:pStyle w:val="Encabezado"/>
    </w:pPr>
  </w:p>
  <w:p w14:paraId="03A6C712" w14:textId="77777777" w:rsidR="002A7CA6" w:rsidRDefault="002A7CA6">
    <w:pPr>
      <w:pStyle w:val="Encabezado"/>
    </w:pPr>
  </w:p>
  <w:p w14:paraId="302FAA59" w14:textId="77777777" w:rsidR="002A7CA6" w:rsidRDefault="002A7CA6">
    <w:pPr>
      <w:pStyle w:val="Encabezado"/>
    </w:pPr>
  </w:p>
  <w:p w14:paraId="2FA6E3A3" w14:textId="77777777" w:rsidR="002A7CA6" w:rsidRDefault="002A7CA6">
    <w:pPr>
      <w:pStyle w:val="Encabezado"/>
    </w:pPr>
  </w:p>
  <w:p w14:paraId="3077ACBF" w14:textId="77777777" w:rsidR="002A7CA6" w:rsidRDefault="002A7CA6">
    <w:pPr>
      <w:pStyle w:val="Encabezado"/>
    </w:pPr>
  </w:p>
  <w:p w14:paraId="7A2AEEA1" w14:textId="77777777" w:rsidR="002A7CA6" w:rsidRDefault="002A7CA6">
    <w:pPr>
      <w:pStyle w:val="Encabezado"/>
    </w:pPr>
    <w:r>
      <w:t xml:space="preserve">                                                                                        </w:t>
    </w:r>
  </w:p>
  <w:p w14:paraId="5C118F1F" w14:textId="77777777" w:rsidR="002A7CA6" w:rsidRDefault="002A7CA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889C00" w14:textId="77777777" w:rsidR="002A7CA6" w:rsidRDefault="00F47627">
    <w:pPr>
      <w:pStyle w:val="Encabezado"/>
    </w:pPr>
    <w:r>
      <w:pict w14:anchorId="61CB0E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2" o:spid="_x0000_s2049" type="#_x0000_t75" style="position:absolute;margin-left:0;margin-top:0;width:565.65pt;height:800pt;z-index:-251656192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57B"/>
    <w:rsid w:val="00003C74"/>
    <w:rsid w:val="00005C38"/>
    <w:rsid w:val="00012FEC"/>
    <w:rsid w:val="000348AC"/>
    <w:rsid w:val="000523BB"/>
    <w:rsid w:val="00070CB6"/>
    <w:rsid w:val="0008730B"/>
    <w:rsid w:val="00094E1C"/>
    <w:rsid w:val="000952B8"/>
    <w:rsid w:val="000A41FF"/>
    <w:rsid w:val="000A56C6"/>
    <w:rsid w:val="000B693A"/>
    <w:rsid w:val="000C5114"/>
    <w:rsid w:val="000C51D9"/>
    <w:rsid w:val="000D687C"/>
    <w:rsid w:val="000F2562"/>
    <w:rsid w:val="000F6585"/>
    <w:rsid w:val="00114FDA"/>
    <w:rsid w:val="00115189"/>
    <w:rsid w:val="00120243"/>
    <w:rsid w:val="001509B5"/>
    <w:rsid w:val="001618A7"/>
    <w:rsid w:val="0016348B"/>
    <w:rsid w:val="00176B63"/>
    <w:rsid w:val="00184607"/>
    <w:rsid w:val="001878E5"/>
    <w:rsid w:val="001915B6"/>
    <w:rsid w:val="00193349"/>
    <w:rsid w:val="001935CD"/>
    <w:rsid w:val="001A1B44"/>
    <w:rsid w:val="001A4237"/>
    <w:rsid w:val="001D1241"/>
    <w:rsid w:val="001E03BC"/>
    <w:rsid w:val="001E143C"/>
    <w:rsid w:val="0020688A"/>
    <w:rsid w:val="00214B6A"/>
    <w:rsid w:val="002238FD"/>
    <w:rsid w:val="0022698A"/>
    <w:rsid w:val="00231705"/>
    <w:rsid w:val="00237824"/>
    <w:rsid w:val="0024237A"/>
    <w:rsid w:val="00245E06"/>
    <w:rsid w:val="0024629A"/>
    <w:rsid w:val="00250627"/>
    <w:rsid w:val="002508C2"/>
    <w:rsid w:val="0026728E"/>
    <w:rsid w:val="002A5644"/>
    <w:rsid w:val="002A7CA6"/>
    <w:rsid w:val="002D3819"/>
    <w:rsid w:val="002D6461"/>
    <w:rsid w:val="002E55D1"/>
    <w:rsid w:val="002F5EAC"/>
    <w:rsid w:val="003033B9"/>
    <w:rsid w:val="003051B7"/>
    <w:rsid w:val="00314B20"/>
    <w:rsid w:val="0033140A"/>
    <w:rsid w:val="0034355F"/>
    <w:rsid w:val="00355AA5"/>
    <w:rsid w:val="00372586"/>
    <w:rsid w:val="003814A1"/>
    <w:rsid w:val="003A43A3"/>
    <w:rsid w:val="003C1B31"/>
    <w:rsid w:val="003C75C1"/>
    <w:rsid w:val="003D4265"/>
    <w:rsid w:val="003E0756"/>
    <w:rsid w:val="003E791C"/>
    <w:rsid w:val="003F0026"/>
    <w:rsid w:val="003F32F3"/>
    <w:rsid w:val="00404CC1"/>
    <w:rsid w:val="00427E97"/>
    <w:rsid w:val="00433F5C"/>
    <w:rsid w:val="00435BB8"/>
    <w:rsid w:val="00441881"/>
    <w:rsid w:val="00445EF9"/>
    <w:rsid w:val="004466D5"/>
    <w:rsid w:val="00452123"/>
    <w:rsid w:val="00464865"/>
    <w:rsid w:val="00465F34"/>
    <w:rsid w:val="004929FA"/>
    <w:rsid w:val="004A31DE"/>
    <w:rsid w:val="004B40E1"/>
    <w:rsid w:val="004C5180"/>
    <w:rsid w:val="004D76B0"/>
    <w:rsid w:val="004E0BC5"/>
    <w:rsid w:val="004E7BB7"/>
    <w:rsid w:val="0051054F"/>
    <w:rsid w:val="00517BBC"/>
    <w:rsid w:val="00532489"/>
    <w:rsid w:val="00532ADB"/>
    <w:rsid w:val="00550AFE"/>
    <w:rsid w:val="0055480B"/>
    <w:rsid w:val="00574804"/>
    <w:rsid w:val="00574AE8"/>
    <w:rsid w:val="0059226D"/>
    <w:rsid w:val="005A4236"/>
    <w:rsid w:val="005C0D01"/>
    <w:rsid w:val="005C54ED"/>
    <w:rsid w:val="005C7F21"/>
    <w:rsid w:val="005D020B"/>
    <w:rsid w:val="005D2504"/>
    <w:rsid w:val="005D29CC"/>
    <w:rsid w:val="005E1F22"/>
    <w:rsid w:val="005F7C17"/>
    <w:rsid w:val="00605C3F"/>
    <w:rsid w:val="00612838"/>
    <w:rsid w:val="00621883"/>
    <w:rsid w:val="006228F4"/>
    <w:rsid w:val="006236C5"/>
    <w:rsid w:val="00624192"/>
    <w:rsid w:val="006317DE"/>
    <w:rsid w:val="006353E0"/>
    <w:rsid w:val="00641866"/>
    <w:rsid w:val="006426DB"/>
    <w:rsid w:val="00656DB1"/>
    <w:rsid w:val="0066252C"/>
    <w:rsid w:val="00665170"/>
    <w:rsid w:val="006726EB"/>
    <w:rsid w:val="00681110"/>
    <w:rsid w:val="0068523B"/>
    <w:rsid w:val="006A6A16"/>
    <w:rsid w:val="006B0C44"/>
    <w:rsid w:val="006C606D"/>
    <w:rsid w:val="006D7683"/>
    <w:rsid w:val="006E066D"/>
    <w:rsid w:val="006E381E"/>
    <w:rsid w:val="006F035D"/>
    <w:rsid w:val="006F53BB"/>
    <w:rsid w:val="00701E95"/>
    <w:rsid w:val="00723A19"/>
    <w:rsid w:val="00723AC8"/>
    <w:rsid w:val="007313A3"/>
    <w:rsid w:val="007525BF"/>
    <w:rsid w:val="0076294E"/>
    <w:rsid w:val="00772CC1"/>
    <w:rsid w:val="00776838"/>
    <w:rsid w:val="00792681"/>
    <w:rsid w:val="007A0EE2"/>
    <w:rsid w:val="007A4B5A"/>
    <w:rsid w:val="007C6A07"/>
    <w:rsid w:val="007D6D67"/>
    <w:rsid w:val="007E522B"/>
    <w:rsid w:val="00811731"/>
    <w:rsid w:val="008265D7"/>
    <w:rsid w:val="008357E6"/>
    <w:rsid w:val="0084157B"/>
    <w:rsid w:val="00842165"/>
    <w:rsid w:val="00843F39"/>
    <w:rsid w:val="00847D49"/>
    <w:rsid w:val="008532F4"/>
    <w:rsid w:val="00853619"/>
    <w:rsid w:val="00864853"/>
    <w:rsid w:val="00870481"/>
    <w:rsid w:val="008906A7"/>
    <w:rsid w:val="00892BFD"/>
    <w:rsid w:val="008963CC"/>
    <w:rsid w:val="008B3BFB"/>
    <w:rsid w:val="008B7D85"/>
    <w:rsid w:val="008C3A32"/>
    <w:rsid w:val="008C64A7"/>
    <w:rsid w:val="008D2D18"/>
    <w:rsid w:val="008D7E3B"/>
    <w:rsid w:val="008E4364"/>
    <w:rsid w:val="008F20E6"/>
    <w:rsid w:val="0090201D"/>
    <w:rsid w:val="00912DD1"/>
    <w:rsid w:val="00917967"/>
    <w:rsid w:val="0092492D"/>
    <w:rsid w:val="00926847"/>
    <w:rsid w:val="00934A32"/>
    <w:rsid w:val="00955EDE"/>
    <w:rsid w:val="00963C83"/>
    <w:rsid w:val="00963DF3"/>
    <w:rsid w:val="00975534"/>
    <w:rsid w:val="009A6FB7"/>
    <w:rsid w:val="009C0D34"/>
    <w:rsid w:val="009C0ED1"/>
    <w:rsid w:val="009C11C9"/>
    <w:rsid w:val="009C529A"/>
    <w:rsid w:val="009D3F78"/>
    <w:rsid w:val="009D585E"/>
    <w:rsid w:val="00A02F9C"/>
    <w:rsid w:val="00A0752B"/>
    <w:rsid w:val="00A17565"/>
    <w:rsid w:val="00A21353"/>
    <w:rsid w:val="00A23846"/>
    <w:rsid w:val="00A262EA"/>
    <w:rsid w:val="00A35045"/>
    <w:rsid w:val="00A35C16"/>
    <w:rsid w:val="00A37F68"/>
    <w:rsid w:val="00A962D0"/>
    <w:rsid w:val="00AA7CD1"/>
    <w:rsid w:val="00AB1BDB"/>
    <w:rsid w:val="00AB1CBB"/>
    <w:rsid w:val="00AB40C1"/>
    <w:rsid w:val="00AC1CBB"/>
    <w:rsid w:val="00AD3C11"/>
    <w:rsid w:val="00AD4807"/>
    <w:rsid w:val="00AE39D3"/>
    <w:rsid w:val="00AE4B6B"/>
    <w:rsid w:val="00AF2927"/>
    <w:rsid w:val="00AF3CF5"/>
    <w:rsid w:val="00B02E22"/>
    <w:rsid w:val="00B04DB1"/>
    <w:rsid w:val="00B06B52"/>
    <w:rsid w:val="00B17B2A"/>
    <w:rsid w:val="00B36C76"/>
    <w:rsid w:val="00B424C5"/>
    <w:rsid w:val="00B5332A"/>
    <w:rsid w:val="00B639CF"/>
    <w:rsid w:val="00B6720C"/>
    <w:rsid w:val="00B731F7"/>
    <w:rsid w:val="00B87AD0"/>
    <w:rsid w:val="00BA6237"/>
    <w:rsid w:val="00BB0793"/>
    <w:rsid w:val="00BC7609"/>
    <w:rsid w:val="00BE743D"/>
    <w:rsid w:val="00C025E9"/>
    <w:rsid w:val="00C14485"/>
    <w:rsid w:val="00C259B3"/>
    <w:rsid w:val="00C31BA4"/>
    <w:rsid w:val="00C328BA"/>
    <w:rsid w:val="00C43B46"/>
    <w:rsid w:val="00C44D28"/>
    <w:rsid w:val="00C517E5"/>
    <w:rsid w:val="00C5378A"/>
    <w:rsid w:val="00C63B02"/>
    <w:rsid w:val="00C738A1"/>
    <w:rsid w:val="00C872F6"/>
    <w:rsid w:val="00C95B61"/>
    <w:rsid w:val="00CB3A90"/>
    <w:rsid w:val="00CD09D3"/>
    <w:rsid w:val="00CD1628"/>
    <w:rsid w:val="00CF0733"/>
    <w:rsid w:val="00CF34AD"/>
    <w:rsid w:val="00CF5BCD"/>
    <w:rsid w:val="00D03A4C"/>
    <w:rsid w:val="00D064CD"/>
    <w:rsid w:val="00D1190E"/>
    <w:rsid w:val="00D132B1"/>
    <w:rsid w:val="00D1380B"/>
    <w:rsid w:val="00D32AB9"/>
    <w:rsid w:val="00D32DB6"/>
    <w:rsid w:val="00D341CE"/>
    <w:rsid w:val="00D44B31"/>
    <w:rsid w:val="00D54E93"/>
    <w:rsid w:val="00D56B37"/>
    <w:rsid w:val="00D62A29"/>
    <w:rsid w:val="00D81280"/>
    <w:rsid w:val="00D84DA7"/>
    <w:rsid w:val="00D95B1A"/>
    <w:rsid w:val="00DB4598"/>
    <w:rsid w:val="00DC24D9"/>
    <w:rsid w:val="00DC306B"/>
    <w:rsid w:val="00DC64C0"/>
    <w:rsid w:val="00DD6B38"/>
    <w:rsid w:val="00DE192B"/>
    <w:rsid w:val="00DE35BD"/>
    <w:rsid w:val="00DF30DD"/>
    <w:rsid w:val="00E013D5"/>
    <w:rsid w:val="00E05D7B"/>
    <w:rsid w:val="00E11239"/>
    <w:rsid w:val="00E34A91"/>
    <w:rsid w:val="00E35E79"/>
    <w:rsid w:val="00E44C15"/>
    <w:rsid w:val="00E61F81"/>
    <w:rsid w:val="00E63217"/>
    <w:rsid w:val="00E70415"/>
    <w:rsid w:val="00E7189D"/>
    <w:rsid w:val="00E842FC"/>
    <w:rsid w:val="00EC3EAA"/>
    <w:rsid w:val="00EC7027"/>
    <w:rsid w:val="00EC79B2"/>
    <w:rsid w:val="00EF5841"/>
    <w:rsid w:val="00F02566"/>
    <w:rsid w:val="00F13103"/>
    <w:rsid w:val="00F17D31"/>
    <w:rsid w:val="00F2361A"/>
    <w:rsid w:val="00F2543C"/>
    <w:rsid w:val="00F47627"/>
    <w:rsid w:val="00F47D86"/>
    <w:rsid w:val="00F72424"/>
    <w:rsid w:val="00F72668"/>
    <w:rsid w:val="00F87AAD"/>
    <w:rsid w:val="00F9442E"/>
    <w:rsid w:val="00FA3FAC"/>
    <w:rsid w:val="00FA65B0"/>
    <w:rsid w:val="00FA7558"/>
    <w:rsid w:val="00FB3D27"/>
    <w:rsid w:val="00FB4337"/>
    <w:rsid w:val="00FC17C2"/>
    <w:rsid w:val="00FC6769"/>
    <w:rsid w:val="00FE35A1"/>
    <w:rsid w:val="00FF5DD1"/>
    <w:rsid w:val="2757E158"/>
    <w:rsid w:val="595E42C3"/>
    <w:rsid w:val="7986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092A167"/>
  <w15:docId w15:val="{675BFFC0-CC7A-45E1-AE10-E78436ACA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Times New Roman" w:hAnsi="Calibri" w:cs="Times New Roman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qFormat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0563C1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rPr>
      <w:lang w:val="es-EC"/>
    </w:rPr>
  </w:style>
  <w:style w:type="paragraph" w:styleId="Sinespaciado">
    <w:name w:val="No Spacing"/>
    <w:uiPriority w:val="1"/>
    <w:qFormat/>
    <w:rPr>
      <w:kern w:val="2"/>
      <w:sz w:val="22"/>
      <w:szCs w:val="22"/>
      <w:lang w:eastAsia="en-US"/>
      <w14:ligatures w14:val="standardContextua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eastAsia="Times New Roman" w:hAnsi="Segoe UI" w:cs="Segoe UI"/>
      <w:kern w:val="0"/>
      <w:sz w:val="18"/>
      <w:szCs w:val="18"/>
      <w:lang w:val="es-EC" w:eastAsia="es-EC"/>
      <w14:ligatures w14:val="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  <w14:ligatures w14:val="standardContextual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 w:eastAsia="en-US"/>
    </w:rPr>
  </w:style>
  <w:style w:type="paragraph" w:customStyle="1" w:styleId="xl63">
    <w:name w:val="xl6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4">
    <w:name w:val="xl6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5">
    <w:name w:val="xl6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6">
    <w:name w:val="xl6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7">
    <w:name w:val="xl6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8">
    <w:name w:val="xl6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9">
    <w:name w:val="xl6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0">
    <w:name w:val="xl7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1">
    <w:name w:val="xl7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2">
    <w:name w:val="xl7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3">
    <w:name w:val="xl7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4">
    <w:name w:val="xl7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cs="Calibri"/>
      <w:sz w:val="14"/>
      <w:szCs w:val="14"/>
      <w:lang w:val="en-US" w:eastAsia="en-US"/>
    </w:rPr>
  </w:style>
  <w:style w:type="paragraph" w:customStyle="1" w:styleId="xl75">
    <w:name w:val="xl7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6">
    <w:name w:val="xl7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7">
    <w:name w:val="xl7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8">
    <w:name w:val="xl7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9">
    <w:name w:val="xl7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cs="Calibri"/>
      <w:sz w:val="14"/>
      <w:szCs w:val="14"/>
      <w:lang w:val="en-US" w:eastAsia="en-US"/>
    </w:rPr>
  </w:style>
  <w:style w:type="paragraph" w:customStyle="1" w:styleId="xl80">
    <w:name w:val="xl8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cs="Calibri"/>
      <w:sz w:val="14"/>
      <w:szCs w:val="1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50"/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74E7FF3-DD15-4831-8CB1-BCB2CC9DF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erwin gonzabay</dc:creator>
  <cp:lastModifiedBy>Univ. de Guayaquil</cp:lastModifiedBy>
  <cp:revision>15</cp:revision>
  <cp:lastPrinted>2025-04-02T22:26:00Z</cp:lastPrinted>
  <dcterms:created xsi:type="dcterms:W3CDTF">2026-03-03T21:50:00Z</dcterms:created>
  <dcterms:modified xsi:type="dcterms:W3CDTF">2026-04-02T17:30:00Z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40C94ECAA70244169CD0273884ECE70B_13</vt:lpwstr>
  </property>
</Properties>
</file>