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252-2026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6C-202 ACTA No.252-2026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