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jc w:val="center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400041" cy="1793875"/>
            <wp:effectExtent l="0" t="0" r="0" b="0"/>
            <wp:docPr id="107374182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1" cy="179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before="240" w:after="240" w:line="276" w:lineRule="auto"/>
        <w:jc w:val="center"/>
        <w:rPr>
          <w:rFonts w:ascii="Arial" w:cs="Arial" w:hAnsi="Arial" w:eastAsia="Arial"/>
          <w:sz w:val="30"/>
          <w:szCs w:val="30"/>
          <w:lang w:val="es-ES_tradnl"/>
        </w:rPr>
      </w:pPr>
      <w:r>
        <w:rPr>
          <w:rFonts w:ascii="Arial" w:hAnsi="Arial"/>
          <w:sz w:val="30"/>
          <w:szCs w:val="30"/>
          <w:rtl w:val="0"/>
          <w:lang w:val="es-ES_tradnl"/>
        </w:rPr>
        <w:t>Tecnicatura Universitaria en Programaci</w:t>
      </w:r>
      <w:r>
        <w:rPr>
          <w:rFonts w:ascii="Arial" w:hAnsi="Arial" w:hint="default"/>
          <w:sz w:val="30"/>
          <w:szCs w:val="30"/>
          <w:rtl w:val="0"/>
          <w:lang w:val="es-ES_tradnl"/>
        </w:rPr>
        <w:t>ó</w:t>
      </w:r>
      <w:r>
        <w:rPr>
          <w:rFonts w:ascii="Arial" w:hAnsi="Arial"/>
          <w:sz w:val="30"/>
          <w:szCs w:val="30"/>
          <w:rtl w:val="0"/>
          <w:lang w:val="es-ES_tradnl"/>
        </w:rPr>
        <w:t>n</w:t>
      </w:r>
    </w:p>
    <w:p>
      <w:pPr>
        <w:pStyle w:val="Body A"/>
        <w:spacing w:before="240" w:after="240" w:line="276" w:lineRule="auto"/>
        <w:jc w:val="center"/>
        <w:rPr>
          <w:rFonts w:ascii="Arial" w:cs="Arial" w:hAnsi="Arial" w:eastAsia="Arial"/>
          <w:i w:val="1"/>
          <w:iCs w:val="1"/>
          <w:sz w:val="22"/>
          <w:szCs w:val="22"/>
          <w:lang w:val="es-ES_tradnl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es-ES_tradnl"/>
        </w:rPr>
        <w:t>Base de Datos II</w:t>
      </w:r>
    </w:p>
    <w:p>
      <w:pPr>
        <w:pStyle w:val="Body A"/>
        <w:spacing w:before="240" w:after="240" w:line="276" w:lineRule="auto"/>
        <w:jc w:val="center"/>
        <w:rPr>
          <w:rFonts w:ascii="Arial" w:cs="Arial" w:hAnsi="Arial" w:eastAsia="Arial"/>
          <w:i w:val="1"/>
          <w:iCs w:val="1"/>
          <w:sz w:val="32"/>
          <w:szCs w:val="32"/>
          <w:lang w:val="es-ES_tradnl"/>
        </w:rPr>
      </w:pPr>
      <w:r>
        <w:rPr>
          <w:rFonts w:ascii="Arial" w:hAnsi="Arial"/>
          <w:i w:val="1"/>
          <w:iCs w:val="1"/>
          <w:sz w:val="32"/>
          <w:szCs w:val="32"/>
          <w:rtl w:val="0"/>
          <w:lang w:val="es-ES_tradnl"/>
        </w:rPr>
        <w:t xml:space="preserve">Grupo </w:t>
      </w:r>
      <w:r>
        <w:rPr>
          <w:rFonts w:ascii="Arial" w:hAnsi="Arial"/>
          <w:i w:val="1"/>
          <w:iCs w:val="1"/>
          <w:sz w:val="32"/>
          <w:szCs w:val="32"/>
          <w:rtl w:val="0"/>
          <w:lang w:val="es-ES_tradnl"/>
        </w:rPr>
        <w:t>80</w:t>
      </w:r>
    </w:p>
    <w:p>
      <w:pPr>
        <w:pStyle w:val="Body A"/>
        <w:spacing w:before="240" w:after="240" w:line="276" w:lineRule="auto"/>
        <w:jc w:val="center"/>
        <w:rPr>
          <w:rFonts w:ascii="Arial" w:cs="Arial" w:hAnsi="Arial" w:eastAsia="Arial"/>
          <w:sz w:val="22"/>
          <w:szCs w:val="22"/>
          <w:lang w:val="es-ES_tradnl"/>
        </w:rPr>
      </w:pPr>
      <w:r>
        <w:rPr>
          <w:rFonts w:ascii="Arial" w:hAnsi="Arial"/>
          <w:sz w:val="22"/>
          <w:szCs w:val="22"/>
          <w:rtl w:val="0"/>
          <w:lang w:val="es-ES_tradnl"/>
        </w:rPr>
        <w:t>Trabajo Pr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ctico </w:t>
      </w:r>
      <w:r>
        <w:rPr>
          <w:rFonts w:ascii="Arial" w:hAnsi="Arial"/>
          <w:sz w:val="22"/>
          <w:szCs w:val="22"/>
          <w:rtl w:val="0"/>
          <w:lang w:val="es-ES_tradnl"/>
        </w:rPr>
        <w:t>Integrador</w:t>
      </w:r>
    </w:p>
    <w:p>
      <w:pPr>
        <w:pStyle w:val="Body A"/>
        <w:spacing w:before="240" w:after="240" w:line="276" w:lineRule="auto"/>
        <w:jc w:val="center"/>
        <w:rPr>
          <w:rFonts w:ascii="Arial" w:cs="Arial" w:hAnsi="Arial" w:eastAsia="Arial"/>
          <w:i w:val="1"/>
          <w:iCs w:val="1"/>
          <w:sz w:val="28"/>
          <w:szCs w:val="28"/>
          <w:lang w:val="es-ES_tradnl"/>
        </w:rPr>
      </w:pPr>
      <w:r>
        <w:rPr>
          <w:rFonts w:ascii="Arial" w:hAnsi="Arial"/>
          <w:i w:val="1"/>
          <w:iCs w:val="1"/>
          <w:sz w:val="28"/>
          <w:szCs w:val="28"/>
          <w:rtl w:val="0"/>
          <w:lang w:val="es-ES_tradnl"/>
        </w:rPr>
        <w:t>Sistema de Administraci</w:t>
      </w:r>
      <w:r>
        <w:rPr>
          <w:rFonts w:ascii="Arial" w:hAnsi="Arial" w:hint="default"/>
          <w:i w:val="1"/>
          <w:iCs w:val="1"/>
          <w:sz w:val="28"/>
          <w:szCs w:val="28"/>
          <w:rtl w:val="0"/>
          <w:lang w:val="es-ES_tradnl"/>
        </w:rPr>
        <w:t>ó</w:t>
      </w:r>
      <w:r>
        <w:rPr>
          <w:rFonts w:ascii="Arial" w:hAnsi="Arial"/>
          <w:i w:val="1"/>
          <w:iCs w:val="1"/>
          <w:sz w:val="28"/>
          <w:szCs w:val="28"/>
          <w:rtl w:val="0"/>
          <w:lang w:val="es-ES_tradnl"/>
        </w:rPr>
        <w:t>n de Alquileres Temporarios</w:t>
      </w:r>
    </w:p>
    <w:p>
      <w:pPr>
        <w:pStyle w:val="Body A"/>
        <w:spacing w:before="240" w:after="240" w:line="276" w:lineRule="auto"/>
        <w:rPr>
          <w:rFonts w:ascii="Arial" w:cs="Arial" w:hAnsi="Arial" w:eastAsia="Arial"/>
          <w:i w:val="1"/>
          <w:iCs w:val="1"/>
          <w:lang w:val="es-ES_tradnl"/>
        </w:rPr>
      </w:pPr>
    </w:p>
    <w:p>
      <w:pPr>
        <w:pStyle w:val="Body A"/>
        <w:spacing w:before="240" w:after="240" w:line="276" w:lineRule="auto"/>
        <w:rPr>
          <w:rFonts w:ascii="Arial" w:cs="Arial" w:hAnsi="Arial" w:eastAsia="Arial"/>
          <w:i w:val="1"/>
          <w:iCs w:val="1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Profesores: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Sim</w:t>
      </w:r>
      <w:r>
        <w:rPr>
          <w:rFonts w:ascii="Arial" w:hAnsi="Arial" w:hint="default"/>
          <w:i w:val="1"/>
          <w:iCs w:val="1"/>
          <w:rtl w:val="0"/>
          <w:lang w:val="es-ES_tradnl"/>
        </w:rPr>
        <w:t>ó</w:t>
      </w:r>
      <w:r>
        <w:rPr>
          <w:rFonts w:ascii="Arial" w:hAnsi="Arial"/>
          <w:i w:val="1"/>
          <w:iCs w:val="1"/>
          <w:rtl w:val="0"/>
          <w:lang w:val="es-ES_tradnl"/>
        </w:rPr>
        <w:t>n, Angel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V</w:t>
      </w:r>
      <w:r>
        <w:rPr>
          <w:rFonts w:ascii="Arial" w:hAnsi="Arial" w:hint="default"/>
          <w:i w:val="1"/>
          <w:iCs w:val="1"/>
          <w:rtl w:val="0"/>
          <w:lang w:val="es-ES_tradnl"/>
        </w:rPr>
        <w:t>é</w:t>
      </w:r>
      <w:r>
        <w:rPr>
          <w:rFonts w:ascii="Arial" w:hAnsi="Arial"/>
          <w:i w:val="1"/>
          <w:iCs w:val="1"/>
          <w:rtl w:val="0"/>
          <w:lang w:val="es-ES_tradnl"/>
        </w:rPr>
        <w:t>lez, Laura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Faure, Abel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Lara Campos, Brian</w:t>
      </w:r>
    </w:p>
    <w:p>
      <w:pPr>
        <w:pStyle w:val="Body A"/>
        <w:spacing w:before="240" w:after="240" w:line="276" w:lineRule="auto"/>
        <w:rPr>
          <w:rFonts w:ascii="Arial" w:cs="Arial" w:hAnsi="Arial" w:eastAsia="Arial"/>
          <w:i w:val="1"/>
          <w:iCs w:val="1"/>
          <w:lang w:val="es-ES_tradnl"/>
        </w:rPr>
      </w:pPr>
      <w:r>
        <w:rPr>
          <w:rFonts w:ascii="Arial" w:hAnsi="Arial"/>
          <w:i w:val="1"/>
          <w:iCs w:val="1"/>
          <w:rtl w:val="0"/>
          <w:lang w:val="es-ES_tradnl"/>
        </w:rPr>
        <w:t>Alumno:</w:t>
      </w:r>
    </w:p>
    <w:p>
      <w:pPr>
        <w:pStyle w:val="Body A"/>
        <w:numPr>
          <w:ilvl w:val="0"/>
          <w:numId w:val="4"/>
        </w:numPr>
        <w:bidi w:val="0"/>
        <w:spacing w:line="276" w:lineRule="auto"/>
        <w:ind w:right="0"/>
        <w:jc w:val="left"/>
        <w:rPr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Madero, Alejandro Mart</w:t>
      </w:r>
      <w:r>
        <w:rPr>
          <w:rFonts w:ascii="Arial" w:hAnsi="Arial" w:hint="default"/>
          <w:rtl w:val="0"/>
          <w:lang w:val="es-ES_tradnl"/>
        </w:rPr>
        <w:t>í</w:t>
      </w:r>
      <w:r>
        <w:rPr>
          <w:rFonts w:ascii="Arial" w:hAnsi="Arial"/>
          <w:rtl w:val="0"/>
          <w:lang w:val="es-ES_tradnl"/>
        </w:rPr>
        <w:t>n (Legajo 30446)</w:t>
      </w:r>
    </w:p>
    <w:p>
      <w:pPr>
        <w:pStyle w:val="Body A"/>
        <w:bidi w:val="0"/>
        <w:spacing w:line="276" w:lineRule="auto"/>
        <w:ind w:left="0" w:right="0" w:firstLine="0"/>
        <w:jc w:val="left"/>
        <w:rPr>
          <w:rtl w:val="0"/>
          <w:lang w:val="es-ES_tradnl"/>
        </w:rPr>
      </w:pPr>
    </w:p>
    <w:p>
      <w:pPr>
        <w:pStyle w:val="Body A"/>
        <w:spacing w:line="276" w:lineRule="auto"/>
        <w:rPr>
          <w:rFonts w:ascii="Arial" w:cs="Arial" w:hAnsi="Arial" w:eastAsia="Arial"/>
          <w:lang w:val="es-ES_tradnl"/>
        </w:rPr>
      </w:pPr>
    </w:p>
    <w:p>
      <w:pPr>
        <w:pStyle w:val="Body A"/>
        <w:spacing w:line="276" w:lineRule="auto"/>
        <w:rPr>
          <w:rFonts w:ascii="Arial" w:cs="Arial" w:hAnsi="Arial" w:eastAsia="Arial"/>
          <w:lang w:val="es-ES_tradnl"/>
        </w:rPr>
      </w:pPr>
    </w:p>
    <w:p>
      <w:pPr>
        <w:pStyle w:val="Body A"/>
        <w:spacing w:line="276" w:lineRule="auto"/>
        <w:rPr>
          <w:rFonts w:ascii="Arial" w:cs="Arial" w:hAnsi="Arial" w:eastAsia="Arial"/>
          <w:lang w:val="es-ES_tradnl"/>
        </w:rPr>
      </w:pPr>
    </w:p>
    <w:p>
      <w:pPr>
        <w:pStyle w:val="Body A"/>
        <w:spacing w:line="276" w:lineRule="auto"/>
        <w:rPr>
          <w:rFonts w:ascii="Arial" w:cs="Arial" w:hAnsi="Arial" w:eastAsia="Arial"/>
          <w:lang w:val="es-ES_tradnl"/>
        </w:rPr>
      </w:pPr>
    </w:p>
    <w:p>
      <w:pPr>
        <w:pStyle w:val="Body A"/>
        <w:spacing w:line="276" w:lineRule="auto"/>
        <w:rPr>
          <w:rFonts w:ascii="Arial" w:cs="Arial" w:hAnsi="Arial" w:eastAsia="Arial"/>
          <w:lang w:val="es-ES_tradnl"/>
        </w:rPr>
      </w:pPr>
    </w:p>
    <w:p>
      <w:pPr>
        <w:pStyle w:val="Body A"/>
        <w:spacing w:line="276" w:lineRule="auto"/>
      </w:pPr>
      <w:r>
        <w:rPr>
          <w:rFonts w:ascii="Arial" w:hAnsi="Arial"/>
          <w:rtl w:val="0"/>
          <w:lang w:val="es-ES_tradnl"/>
        </w:rPr>
        <w:t>Fecha de entrega</w:t>
      </w:r>
      <w:r>
        <w:rPr>
          <w:rFonts w:ascii="Arial" w:hAnsi="Arial"/>
          <w:rtl w:val="0"/>
          <w:lang w:val="es-ES_tradnl"/>
        </w:rPr>
        <w:t xml:space="preserve"> l</w:t>
      </w:r>
      <w:r>
        <w:rPr>
          <w:rFonts w:ascii="Arial" w:hAnsi="Arial" w:hint="default"/>
          <w:rtl w:val="0"/>
          <w:lang w:val="es-ES_tradnl"/>
        </w:rPr>
        <w:t>í</w:t>
      </w:r>
      <w:r>
        <w:rPr>
          <w:rFonts w:ascii="Arial" w:hAnsi="Arial"/>
          <w:rtl w:val="0"/>
          <w:lang w:val="es-ES_tradnl"/>
        </w:rPr>
        <w:t>mite</w:t>
      </w:r>
      <w:r>
        <w:rPr>
          <w:rFonts w:ascii="Arial" w:hAnsi="Arial"/>
          <w:rtl w:val="0"/>
          <w:lang w:val="es-ES_tradnl"/>
        </w:rPr>
        <w:t xml:space="preserve">: </w:t>
      </w:r>
      <w:r>
        <w:rPr>
          <w:rFonts w:ascii="Arial" w:hAnsi="Arial"/>
          <w:rtl w:val="0"/>
          <w:lang w:val="es-ES_tradnl"/>
        </w:rPr>
        <w:t>17</w:t>
      </w:r>
      <w:r>
        <w:rPr>
          <w:rFonts w:ascii="Arial" w:hAnsi="Arial"/>
          <w:rtl w:val="0"/>
          <w:lang w:val="es-ES_tradnl"/>
        </w:rPr>
        <w:t xml:space="preserve"> de </w:t>
      </w:r>
      <w:r>
        <w:rPr>
          <w:rFonts w:ascii="Arial" w:hAnsi="Arial"/>
          <w:rtl w:val="0"/>
          <w:lang w:val="es-ES_tradnl"/>
        </w:rPr>
        <w:t>noviembre</w:t>
      </w:r>
      <w:r>
        <w:rPr>
          <w:rFonts w:ascii="Arial" w:hAnsi="Arial"/>
          <w:rtl w:val="0"/>
          <w:lang w:val="es-ES_tradnl"/>
        </w:rPr>
        <w:t xml:space="preserve"> de 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s-ES_tradnl"/>
        </w:rPr>
        <w:br w:type="page"/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 Unicode MS" w:cs="Arial Unicode MS" w:hAnsi="Arial Unicode MS" w:eastAsia="Arial Unicode MS"/>
          <w:b w:val="0"/>
          <w:bCs w:val="0"/>
          <w:sz w:val="28"/>
          <w:szCs w:val="28"/>
          <w:rtl w:val="0"/>
          <w:lang w:val="es-ES_tradnl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  <w:t>Explicaci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n del sistema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s-ES_tradnl"/>
        </w:rPr>
        <w:t>El sistema desarrollado tiene como objetivo administrar alquiler</w:t>
      </w:r>
      <w:r>
        <w:rPr>
          <w:rFonts w:ascii="Arial" w:hAnsi="Arial"/>
          <w:rtl w:val="0"/>
          <w:lang w:val="es-ES_tradnl"/>
        </w:rPr>
        <w:t>es</w:t>
      </w:r>
      <w:r>
        <w:rPr>
          <w:rFonts w:ascii="Arial" w:hAnsi="Arial"/>
          <w:rtl w:val="0"/>
          <w:lang w:val="it-IT"/>
        </w:rPr>
        <w:t xml:space="preserve"> temporario</w:t>
      </w:r>
      <w:r>
        <w:rPr>
          <w:rFonts w:ascii="Arial" w:hAnsi="Arial"/>
          <w:rtl w:val="0"/>
          <w:lang w:val="es-ES_tradnl"/>
        </w:rPr>
        <w:t>s</w:t>
      </w:r>
      <w:r>
        <w:rPr>
          <w:rFonts w:ascii="Arial" w:hAnsi="Arial"/>
          <w:rtl w:val="0"/>
          <w:lang w:val="es-ES_tradnl"/>
        </w:rPr>
        <w:t xml:space="preserve"> de propiedades entre anfitriones y hu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spedes. A 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>s de una aplicaci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 web, los usuarios podr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es-ES_tradnl"/>
        </w:rPr>
        <w:t>n publicar alojamientos, realizar reservas y gestionar pagos de manera sencilla y organizada.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s-ES_tradnl"/>
        </w:rPr>
        <w:t>Cada usuario puede tener diferentes roles dentro de la plataforma, pudiendo ser anfitri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a-DK"/>
        </w:rPr>
        <w:t>n, hu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>sped o ambos. Los anfitriones publican sus propiedades indicando detalles como el 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tulo, la descripci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n, la capacidad, el precio por noche y la ubicaci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n. Los hu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>spedes pueden buscar propiedades disponibles, realizar reservas y dejar una calificaci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 una vez finalizada su estad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it-IT"/>
        </w:rPr>
        <w:t>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s-ES_tradnl"/>
        </w:rPr>
        <w:t>Las reservas vinculan a un hu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s-ES_tradnl"/>
        </w:rPr>
        <w:t>sped con una propiedad y registran las fechas de inicio y fin, el monto total y el estado de la operaci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n. A su vez, los pagos se asocian a las reservas y registran el medio y la compa</w:t>
      </w:r>
      <w:r>
        <w:rPr>
          <w:rFonts w:ascii="Arial" w:hAnsi="Arial" w:hint="default"/>
          <w:rtl w:val="0"/>
          <w:lang w:val="es-ES_tradnl"/>
        </w:rPr>
        <w:t>ñí</w:t>
      </w:r>
      <w:r>
        <w:rPr>
          <w:rFonts w:ascii="Arial" w:hAnsi="Arial"/>
          <w:rtl w:val="0"/>
          <w:lang w:val="pt-PT"/>
        </w:rPr>
        <w:t>a utilizad</w:t>
      </w:r>
      <w:r>
        <w:rPr>
          <w:rFonts w:ascii="Arial" w:hAnsi="Arial"/>
          <w:rtl w:val="0"/>
          <w:lang w:val="es-ES_tradnl"/>
        </w:rPr>
        <w:t>a</w:t>
      </w:r>
      <w:r>
        <w:rPr>
          <w:rFonts w:ascii="Arial" w:hAnsi="Arial"/>
          <w:rtl w:val="0"/>
          <w:lang w:val="es-ES_tradnl"/>
        </w:rPr>
        <w:t>. Finalmente, las calificaciones permiten dejar una puntuaci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 y un comentario sobre cada alojamiento, ayudando a construir la reputaci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 de los anfitriones y a mejorar la experiencia de los usuarios.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Funcionalidades principales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Los hu</w:t>
      </w:r>
      <w:r>
        <w:rPr>
          <w:rFonts w:ascii="Arial" w:hAnsi="Arial" w:hint="default"/>
          <w:b w:val="1"/>
          <w:bCs w:val="1"/>
          <w:rtl w:val="0"/>
          <w:lang w:val="fr-FR"/>
        </w:rPr>
        <w:t>é</w:t>
      </w:r>
      <w:r>
        <w:rPr>
          <w:rFonts w:ascii="Arial" w:hAnsi="Arial"/>
          <w:b w:val="1"/>
          <w:bCs w:val="1"/>
          <w:rtl w:val="0"/>
          <w:lang w:val="es-ES_tradnl"/>
        </w:rPr>
        <w:t>spedes podr</w:t>
      </w:r>
      <w:r>
        <w:rPr>
          <w:rFonts w:ascii="Arial" w:hAnsi="Arial" w:hint="default"/>
          <w:b w:val="1"/>
          <w:bCs w:val="1"/>
          <w:rtl w:val="0"/>
        </w:rPr>
        <w:t>á</w:t>
      </w:r>
      <w:r>
        <w:rPr>
          <w:rFonts w:ascii="Arial" w:hAnsi="Arial"/>
          <w:b w:val="1"/>
          <w:bCs w:val="1"/>
          <w:rtl w:val="0"/>
          <w:lang w:val="de-DE"/>
        </w:rPr>
        <w:t>n: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Registrarse en el sistema y administrar su cuenta.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 xml:space="preserve">Buscar propiedades por ciudad, </w:t>
      </w:r>
      <w:r>
        <w:rPr>
          <w:rFonts w:ascii="Arial" w:hAnsi="Arial"/>
          <w:rtl w:val="0"/>
          <w:lang w:val="es-ES_tradnl"/>
        </w:rPr>
        <w:t>fechas y cantidad de hu</w:t>
      </w:r>
      <w:r>
        <w:rPr>
          <w:rFonts w:ascii="Arial" w:hAnsi="Arial" w:hint="default"/>
          <w:rtl w:val="0"/>
          <w:lang w:val="es-ES_tradnl"/>
        </w:rPr>
        <w:t>é</w:t>
      </w:r>
      <w:r>
        <w:rPr>
          <w:rFonts w:ascii="Arial" w:hAnsi="Arial"/>
          <w:rtl w:val="0"/>
          <w:lang w:val="es-ES_tradnl"/>
        </w:rPr>
        <w:t>spedes</w:t>
      </w:r>
      <w:r>
        <w:rPr>
          <w:rFonts w:ascii="Arial" w:hAnsi="Arial"/>
          <w:rtl w:val="0"/>
        </w:rPr>
        <w:t>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Realizar reservas y pagos en l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</w:rPr>
        <w:t>nea.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Consultar su historial de estad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as.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Calificar las propiedades donde se alojaron y dejar comentarios.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Los anfitriones podr</w:t>
      </w:r>
      <w:r>
        <w:rPr>
          <w:rFonts w:ascii="Arial" w:hAnsi="Arial" w:hint="default"/>
          <w:b w:val="1"/>
          <w:bCs w:val="1"/>
          <w:rtl w:val="0"/>
        </w:rPr>
        <w:t>á</w:t>
      </w:r>
      <w:r>
        <w:rPr>
          <w:rFonts w:ascii="Arial" w:hAnsi="Arial"/>
          <w:b w:val="1"/>
          <w:bCs w:val="1"/>
          <w:rtl w:val="0"/>
          <w:lang w:val="de-DE"/>
        </w:rPr>
        <w:t>n: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Registrar nuevas propiedades para ofrecer en alquiler.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Editar o eliminar sus publicaciones.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Ver las reservas recibidas y sus estados.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Consultar estad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sticas de ocupaci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n y ganancias.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Revisar las calificaciones y rese</w:t>
      </w:r>
      <w:r>
        <w:rPr>
          <w:rFonts w:ascii="Arial" w:hAnsi="Arial" w:hint="default"/>
          <w:rtl w:val="0"/>
          <w:lang w:val="es-ES_tradnl"/>
        </w:rPr>
        <w:t>ñ</w:t>
      </w:r>
      <w:r>
        <w:rPr>
          <w:rFonts w:ascii="Arial" w:hAnsi="Arial"/>
          <w:rtl w:val="0"/>
          <w:lang w:val="es-ES_tradnl"/>
        </w:rPr>
        <w:t>as de sus hu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spedes.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Los administradores del sistema podr</w:t>
      </w:r>
      <w:r>
        <w:rPr>
          <w:rFonts w:ascii="Arial" w:hAnsi="Arial" w:hint="default"/>
          <w:b w:val="1"/>
          <w:bCs w:val="1"/>
          <w:rtl w:val="0"/>
        </w:rPr>
        <w:t>á</w:t>
      </w:r>
      <w:r>
        <w:rPr>
          <w:rFonts w:ascii="Arial" w:hAnsi="Arial"/>
          <w:b w:val="1"/>
          <w:bCs w:val="1"/>
          <w:rtl w:val="0"/>
          <w:lang w:val="de-DE"/>
        </w:rPr>
        <w:t>n: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Gestionar los usuarios, propiedades y reservas.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Modificar</w:t>
      </w:r>
      <w:r>
        <w:rPr>
          <w:rFonts w:ascii="Arial" w:hAnsi="Arial"/>
          <w:rtl w:val="0"/>
          <w:lang w:val="es-ES_tradnl"/>
        </w:rPr>
        <w:t xml:space="preserve"> los medios y compa</w:t>
      </w:r>
      <w:r>
        <w:rPr>
          <w:rFonts w:ascii="Arial" w:hAnsi="Arial" w:hint="default"/>
          <w:rtl w:val="0"/>
          <w:lang w:val="es-ES_tradnl"/>
        </w:rPr>
        <w:t>ñí</w:t>
      </w:r>
      <w:r>
        <w:rPr>
          <w:rFonts w:ascii="Arial" w:hAnsi="Arial"/>
          <w:rtl w:val="0"/>
          <w:lang w:val="en-US"/>
        </w:rPr>
        <w:t xml:space="preserve">as </w:t>
      </w:r>
      <w:r>
        <w:rPr>
          <w:rFonts w:ascii="Arial" w:hAnsi="Arial"/>
          <w:rtl w:val="0"/>
          <w:lang w:val="es-ES_tradnl"/>
        </w:rPr>
        <w:t>disponibles para realizar los pagos</w:t>
      </w:r>
      <w:r>
        <w:rPr>
          <w:rFonts w:ascii="Arial" w:hAnsi="Arial"/>
          <w:rtl w:val="0"/>
        </w:rPr>
        <w:t>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s-ES_tradnl"/>
        </w:rPr>
      </w:pPr>
      <w:r>
        <w:rPr>
          <w:rFonts w:ascii="Arial" w:hAnsi="Arial"/>
          <w:rtl w:val="0"/>
          <w:lang w:val="es-ES_tradnl"/>
        </w:rPr>
        <w:t>Consultar estad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sticas generales de uso y actividad.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Arial" w:cs="Arial" w:hAnsi="Arial" w:eastAsia="Arial"/>
          <w:sz w:val="20"/>
          <w:szCs w:val="20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  <w:t>Diagrama Entidad-Relaci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  <w:t>n (DER):</w:t>
      </w:r>
      <w:r>
        <w:rPr>
          <w:rFonts w:ascii="Arial" w:cs="Arial" w:hAnsi="Arial" w:eastAsia="Arial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356393</wp:posOffset>
            </wp:positionV>
            <wp:extent cx="7131805" cy="66510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805" cy="6651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3f6797"/>
          <w:sz w:val="32"/>
          <w:szCs w:val="32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outline w:val="0"/>
          <w:color w:val="3f6797"/>
          <w:sz w:val="32"/>
          <w:szCs w:val="32"/>
          <w:rtl w:val="0"/>
          <w:lang w:val="es-ES_tradnl"/>
          <w14:textFill>
            <w14:solidFill>
              <w14:srgbClr w14:val="3F6797"/>
            </w14:solidFill>
          </w14:textFill>
        </w:rPr>
        <w:t>Objetos de Base de Datos clave en el Sistema: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Vista 1 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vw_reservasPorCiudad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: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Esta vista 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muestra </w:t>
      </w:r>
      <w:r>
        <w:rPr>
          <w:rFonts w:ascii="Arial" w:hAnsi="Arial"/>
          <w:sz w:val="22"/>
          <w:szCs w:val="22"/>
          <w:rtl w:val="0"/>
        </w:rPr>
        <w:t>informaci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estad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stica de las reservas agrupadas por ciudad, mostrando para cada destino el pa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s correspondiente, los ingresos generados (excluyendo reservas canceladas), la cantidad de propiedades </w:t>
      </w:r>
      <w:r>
        <w:rPr>
          <w:rFonts w:ascii="Arial" w:hAnsi="Arial"/>
          <w:sz w:val="22"/>
          <w:szCs w:val="22"/>
          <w:rtl w:val="0"/>
          <w:lang w:val="es-ES_tradnl"/>
        </w:rPr>
        <w:t>en el destino</w:t>
      </w:r>
      <w:r>
        <w:rPr>
          <w:rFonts w:ascii="Arial" w:hAnsi="Arial"/>
          <w:sz w:val="22"/>
          <w:szCs w:val="22"/>
          <w:rtl w:val="0"/>
          <w:lang w:val="es-ES_tradnl"/>
        </w:rPr>
        <w:t>, el n</w:t>
      </w:r>
      <w:r>
        <w:rPr>
          <w:rFonts w:ascii="Arial" w:hAnsi="Arial" w:hint="default"/>
          <w:sz w:val="22"/>
          <w:szCs w:val="22"/>
          <w:rtl w:val="0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mero de estad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as finalizadas, confirmadas y canceladas, junto con el puntaje promedio de calificaciones y la duraci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promedio de las estad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as en noches. Permite obtener una visi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general del rendimiento tur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stico por ciudad dentro de la plataforma.</w:t>
      </w:r>
      <w:r>
        <w:rPr>
          <w:rFonts w:ascii="Arial" w:cs="Arial" w:hAnsi="Arial" w:eastAsia="Aria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459405</wp:posOffset>
            </wp:positionH>
            <wp:positionV relativeFrom="line">
              <wp:posOffset>247650</wp:posOffset>
            </wp:positionV>
            <wp:extent cx="5926490" cy="27496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90" cy="27496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Vista 2 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vw_ReservasPendientesPorPropiedad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Esta vista muestra, por cada propiedad, todas las reservas que a</w:t>
      </w:r>
      <w:r>
        <w:rPr>
          <w:rFonts w:ascii="Arial" w:hAnsi="Arial" w:hint="default"/>
          <w:sz w:val="22"/>
          <w:szCs w:val="22"/>
          <w:rtl w:val="0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n est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n pendientes de pago, indicando el anfitri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responsable, su correo electr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nico, la ciudad donde se encuentra el alojamiento, el monto total adeudado y la cantidad de reservas pendientes. Permite identificar r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pt-PT"/>
        </w:rPr>
        <w:t>pidamente qu</w:t>
      </w:r>
      <w:r>
        <w:rPr>
          <w:rFonts w:ascii="Arial" w:hAnsi="Arial" w:hint="default"/>
          <w:sz w:val="22"/>
          <w:szCs w:val="22"/>
          <w:rtl w:val="0"/>
          <w:lang w:val="fr-FR"/>
        </w:rPr>
        <w:t xml:space="preserve">é </w:t>
      </w:r>
      <w:r>
        <w:rPr>
          <w:rFonts w:ascii="Arial" w:hAnsi="Arial"/>
          <w:sz w:val="22"/>
          <w:szCs w:val="22"/>
          <w:rtl w:val="0"/>
          <w:lang w:val="es-ES_tradnl"/>
        </w:rPr>
        <w:t>propiedades tienen pagos sin acreditar</w:t>
      </w:r>
      <w:r>
        <w:rPr>
          <w:rFonts w:ascii="Arial" w:hAnsi="Arial"/>
          <w:sz w:val="22"/>
          <w:szCs w:val="22"/>
          <w:rtl w:val="0"/>
          <w:lang w:val="es-ES_tradnl"/>
        </w:rPr>
        <w:t>.</w:t>
      </w:r>
      <w:r>
        <w:rPr>
          <w:rFonts w:ascii="Arial" w:cs="Arial" w:hAnsi="Arial" w:eastAsia="Aria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1425043</wp:posOffset>
            </wp:positionH>
            <wp:positionV relativeFrom="line">
              <wp:posOffset>218751</wp:posOffset>
            </wp:positionV>
            <wp:extent cx="3995213" cy="24997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213" cy="2499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Vista 3 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vw_ingresosPorAnfitrion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Esta vista resume el rendimiento de cada anfitri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mostrando su recaudaci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total, el ingreso promedio por estad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a, la cantidad de propiedades que administra, el n</w:t>
      </w:r>
      <w:r>
        <w:rPr>
          <w:rFonts w:ascii="Arial" w:hAnsi="Arial" w:hint="default"/>
          <w:sz w:val="22"/>
          <w:szCs w:val="22"/>
          <w:rtl w:val="0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mero total de reservas confirmadas y la duraci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n promedio. Permite evaluar </w:t>
      </w:r>
      <w:r>
        <w:rPr>
          <w:rFonts w:ascii="Arial" w:hAnsi="Arial"/>
          <w:sz w:val="22"/>
          <w:szCs w:val="22"/>
          <w:rtl w:val="0"/>
          <w:lang w:val="es-ES_tradnl"/>
        </w:rPr>
        <w:t>el</w:t>
      </w:r>
      <w:r>
        <w:rPr>
          <w:rFonts w:ascii="Arial" w:hAnsi="Arial"/>
          <w:sz w:val="22"/>
          <w:szCs w:val="22"/>
          <w:rtl w:val="0"/>
          <w:lang w:val="pt-PT"/>
        </w:rPr>
        <w:t xml:space="preserve"> desempe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ñ</w:t>
      </w:r>
      <w:r>
        <w:rPr>
          <w:rFonts w:ascii="Arial" w:hAnsi="Arial"/>
          <w:sz w:val="22"/>
          <w:szCs w:val="22"/>
          <w:rtl w:val="0"/>
          <w:lang w:val="pt-PT"/>
        </w:rPr>
        <w:t>o econ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pt-PT"/>
        </w:rPr>
        <w:t>mico de cada anfitri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 dentro de la </w:t>
      </w:r>
      <w:r>
        <w:rPr>
          <w:rFonts w:ascii="Arial" w:hAnsi="Arial"/>
          <w:sz w:val="22"/>
          <w:szCs w:val="22"/>
          <w:rtl w:val="0"/>
          <w:lang w:val="es-ES_tradnl"/>
        </w:rPr>
        <w:t>aplicaci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</w:t>
      </w:r>
      <w:r>
        <w:rPr>
          <w:rFonts w:ascii="Arial" w:hAnsi="Arial"/>
          <w:sz w:val="22"/>
          <w:szCs w:val="22"/>
          <w:rtl w:val="0"/>
        </w:rPr>
        <w:t>.</w:t>
      </w:r>
      <w:r>
        <w:rPr>
          <w:rFonts w:ascii="Arial" w:cs="Arial" w:hAnsi="Arial" w:eastAsia="Aria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822022</wp:posOffset>
            </wp:positionH>
            <wp:positionV relativeFrom="line">
              <wp:posOffset>236478</wp:posOffset>
            </wp:positionV>
            <wp:extent cx="5201255" cy="24236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55" cy="24236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Stored Procedure 1 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sp_ListarPropiedadesDisponibles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procedimiento almacenado devuelve todas las propiedades activas disponibles para reservar en una ciudad determinada, con capacidad suficiente y sin reservas superpuestas dentro del rango de fechas solicitado.</w:t>
      </w:r>
      <w:r>
        <w:rPr>
          <w:rFonts w:ascii="Arial" w:cs="Arial" w:hAnsi="Arial" w:eastAsia="Aria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1152928</wp:posOffset>
            </wp:positionH>
            <wp:positionV relativeFrom="line">
              <wp:posOffset>237690</wp:posOffset>
            </wp:positionV>
            <wp:extent cx="4539444" cy="53909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444" cy="5390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Stored Procedure 2 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sp_ObtenerDetallePropiedad</w:t>
      </w: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procedimiento devuelve toda la informaci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n </w:t>
      </w:r>
      <w:r>
        <w:rPr>
          <w:rFonts w:ascii="Arial" w:hAnsi="Arial"/>
          <w:sz w:val="22"/>
          <w:szCs w:val="22"/>
          <w:rtl w:val="0"/>
          <w:lang w:val="es-ES_tradnl"/>
        </w:rPr>
        <w:t>sobre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una propiedad espec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fica, incluyendo datos del anfitri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n, ubicaci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n, tipo de alojamiento, capacidad, precio por noche, calificaci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promedio y descripci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n.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Se utiliza la informaci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para ser mostrada a la hora de reservar.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1259018</wp:posOffset>
            </wp:positionH>
            <wp:positionV relativeFrom="line">
              <wp:posOffset>199216</wp:posOffset>
            </wp:positionV>
            <wp:extent cx="4327264" cy="38235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64" cy="38235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Stored Procedure 3 sp_realizarReserva: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procedimiento registra una nueva reserva calculando autom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ticamente el monto total seg</w:t>
      </w:r>
      <w:r>
        <w:rPr>
          <w:rFonts w:ascii="Arial" w:hAnsi="Arial" w:hint="default"/>
          <w:sz w:val="22"/>
          <w:szCs w:val="22"/>
          <w:rtl w:val="0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 la cantidad de noches y el precio por noche de la propiedad. Inserta la reserva con estado </w:t>
      </w:r>
      <w:r>
        <w:rPr>
          <w:rFonts w:ascii="Arial" w:hAnsi="Arial" w:hint="default"/>
          <w:sz w:val="22"/>
          <w:szCs w:val="22"/>
          <w:rtl w:val="1"/>
          <w:lang w:val="ar-SA" w:bidi="ar-SA"/>
        </w:rPr>
        <w:t>“</w:t>
      </w:r>
      <w:r>
        <w:rPr>
          <w:rFonts w:ascii="Arial" w:hAnsi="Arial"/>
          <w:sz w:val="22"/>
          <w:szCs w:val="22"/>
          <w:rtl w:val="0"/>
          <w:lang w:val="es-ES_tradnl"/>
        </w:rPr>
        <w:t>Pendiente</w:t>
      </w:r>
      <w:r>
        <w:rPr>
          <w:rFonts w:ascii="Arial" w:hAnsi="Arial" w:hint="default"/>
          <w:sz w:val="22"/>
          <w:szCs w:val="22"/>
          <w:rtl w:val="0"/>
        </w:rPr>
        <w:t xml:space="preserve">” </w:t>
      </w:r>
      <w:r>
        <w:rPr>
          <w:rFonts w:ascii="Arial" w:hAnsi="Arial"/>
          <w:sz w:val="22"/>
          <w:szCs w:val="22"/>
          <w:rtl w:val="0"/>
          <w:lang w:val="pt-PT"/>
        </w:rPr>
        <w:t>y marcada como no confirmada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hasta la realizaci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 del pago.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242899</wp:posOffset>
            </wp:positionH>
            <wp:positionV relativeFrom="line">
              <wp:posOffset>289027</wp:posOffset>
            </wp:positionV>
            <wp:extent cx="6359502" cy="26016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02" cy="2601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Stored Procedure 4 sp_registrarPago: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procedimiento registra el pago de una reserva validando previamente que exista, que no haya sido abonada antes y que el monto ingresado coincida con el valor total. Si todo es correcto, genera un 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ú</w:t>
      </w:r>
      <w:r>
        <w:rPr>
          <w:rFonts w:ascii="Arial" w:hAnsi="Arial"/>
          <w:sz w:val="22"/>
          <w:szCs w:val="22"/>
          <w:rtl w:val="0"/>
          <w:lang w:val="es-ES_tradnl"/>
        </w:rPr>
        <w:t>mero de factura, inserta el pago como aprobado y actualiza la reserva marc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ndola como confirmada.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1469525</wp:posOffset>
            </wp:positionH>
            <wp:positionV relativeFrom="line">
              <wp:posOffset>286249</wp:posOffset>
            </wp:positionV>
            <wp:extent cx="3906249" cy="41143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249" cy="41143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1469525</wp:posOffset>
            </wp:positionH>
            <wp:positionV relativeFrom="line">
              <wp:posOffset>438153</wp:posOffset>
            </wp:positionV>
            <wp:extent cx="3906249" cy="17130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249" cy="17130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Stored Procedure 5 sp_calificarEstadia: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procedimiento permite calificar una estad</w:t>
      </w:r>
      <w:r>
        <w:rPr>
          <w:rFonts w:ascii="Arial" w:hAnsi="Arial" w:hint="default"/>
          <w:sz w:val="22"/>
          <w:szCs w:val="22"/>
          <w:rtl w:val="0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 una vez que la reserva ha finalizado. Verifica que la fecha de salida ya haya pasado y que la reserva no haya sido calificada previamente. Si las condiciones se cumplen, registra la puntuaci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 y el comentario, y actualiza el estado de la reserva a </w:t>
      </w:r>
      <w:r>
        <w:rPr>
          <w:rFonts w:ascii="Arial" w:hAnsi="Arial" w:hint="default"/>
          <w:sz w:val="22"/>
          <w:szCs w:val="22"/>
          <w:rtl w:val="1"/>
          <w:lang w:val="ar-SA" w:bidi="ar-SA"/>
        </w:rPr>
        <w:t>“</w:t>
      </w:r>
      <w:r>
        <w:rPr>
          <w:rFonts w:ascii="Arial" w:hAnsi="Arial"/>
          <w:sz w:val="22"/>
          <w:szCs w:val="22"/>
          <w:rtl w:val="0"/>
          <w:lang w:val="pt-PT"/>
        </w:rPr>
        <w:t>Finalizada</w:t>
      </w:r>
      <w:r>
        <w:rPr>
          <w:rFonts w:ascii="Arial" w:hAnsi="Arial" w:hint="default"/>
          <w:sz w:val="22"/>
          <w:szCs w:val="22"/>
          <w:rtl w:val="0"/>
        </w:rPr>
        <w:t>”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1260607</wp:posOffset>
            </wp:positionH>
            <wp:positionV relativeFrom="line">
              <wp:posOffset>200453</wp:posOffset>
            </wp:positionV>
            <wp:extent cx="4324086" cy="51241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086" cy="51241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>Trigger 1 tr_desactivarPropiedades: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sz w:val="22"/>
          <w:szCs w:val="22"/>
          <w:rtl w:val="0"/>
          <w:lang w:val="es-ES_tradnl"/>
        </w:rPr>
        <w:t>Este trigger se ejecuta autom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it-IT"/>
        </w:rPr>
        <w:t xml:space="preserve">ticamente 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en la entidad Usuarios 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cuando se modifica el estado </w:t>
      </w:r>
      <w:r>
        <w:rPr>
          <w:rFonts w:ascii="Arial" w:hAnsi="Arial"/>
          <w:i w:val="1"/>
          <w:iCs w:val="1"/>
          <w:sz w:val="22"/>
          <w:szCs w:val="22"/>
          <w:rtl w:val="0"/>
          <w:lang w:val="es-ES_tradnl"/>
        </w:rPr>
        <w:t xml:space="preserve">Activo 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de un usuario. Si el usuario es desactivado, todas sus propiedades se despublican y se registra la fecha de baja. Si vuelve a activarse, las propiedades se reactivan, </w:t>
      </w:r>
      <w:r>
        <w:rPr>
          <w:rFonts w:ascii="Arial" w:hAnsi="Arial"/>
          <w:sz w:val="22"/>
          <w:szCs w:val="22"/>
          <w:rtl w:val="0"/>
          <w:lang w:val="es-ES_tradnl"/>
        </w:rPr>
        <w:t>poni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é</w:t>
      </w:r>
      <w:r>
        <w:rPr>
          <w:rFonts w:ascii="Arial" w:hAnsi="Arial"/>
          <w:sz w:val="22"/>
          <w:szCs w:val="22"/>
          <w:rtl w:val="0"/>
          <w:lang w:val="es-ES_tradnl"/>
        </w:rPr>
        <w:t>ndolas nuevamente disponibles en la aplicacion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y registrando la fecha de alta.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1559138</wp:posOffset>
            </wp:positionH>
            <wp:positionV relativeFrom="line">
              <wp:posOffset>227142</wp:posOffset>
            </wp:positionV>
            <wp:extent cx="3727024" cy="45871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024" cy="4587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Trigger 2 tr_PrevenirReservasSuperpuestas: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Este trigger </w:t>
      </w:r>
      <w:r>
        <w:rPr>
          <w:rFonts w:ascii="Arial" w:hAnsi="Arial"/>
          <w:sz w:val="22"/>
          <w:szCs w:val="22"/>
          <w:rtl w:val="0"/>
          <w:lang w:val="es-ES_tradnl"/>
        </w:rPr>
        <w:t>se ejecuta en la entidad Reservas despu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é</w:t>
      </w:r>
      <w:r>
        <w:rPr>
          <w:rFonts w:ascii="Arial" w:hAnsi="Arial"/>
          <w:sz w:val="22"/>
          <w:szCs w:val="22"/>
          <w:rtl w:val="0"/>
          <w:lang w:val="es-ES_tradnl"/>
        </w:rPr>
        <w:t>s de una inserci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n. E</w:t>
      </w:r>
      <w:r>
        <w:rPr>
          <w:rFonts w:ascii="Arial" w:hAnsi="Arial"/>
          <w:sz w:val="22"/>
          <w:szCs w:val="22"/>
          <w:rtl w:val="0"/>
          <w:lang w:val="es-ES_tradnl"/>
        </w:rPr>
        <w:t>vita que se inserten reservas con fechas superpuestas para la misma propiedad.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Si bien previamente el </w:t>
      </w: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s-ES_tradnl"/>
        </w:rPr>
        <w:t>sp_ListarPropiedadesDisponibles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mostr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ó </w:t>
      </w:r>
      <w:r>
        <w:rPr>
          <w:rFonts w:ascii="Arial" w:hAnsi="Arial"/>
          <w:sz w:val="22"/>
          <w:szCs w:val="22"/>
          <w:rtl w:val="0"/>
          <w:lang w:val="es-ES_tradnl"/>
        </w:rPr>
        <w:t>solamente las propiedades disponibles en las fechas solicitadas, en el transcurso de tiempo que el usuario haya tardado hasta decidir reservar, otra persona podr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í</w:t>
      </w:r>
      <w:r>
        <w:rPr>
          <w:rFonts w:ascii="Arial" w:hAnsi="Arial"/>
          <w:sz w:val="22"/>
          <w:szCs w:val="22"/>
          <w:rtl w:val="0"/>
          <w:lang w:val="es-ES_tradnl"/>
        </w:rPr>
        <w:t>a haberlo hecho para el mismo rango de fechas, con lo cual es necesario volver a verificar si las fechas siguen disponibles.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Si detecta solapamiento, genera un error y revierte la transacci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s-ES_tradnl"/>
        </w:rPr>
        <w:t>n, impidiendo que la reserva inv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lida quede registrada.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255961</wp:posOffset>
            </wp:positionH>
            <wp:positionV relativeFrom="line">
              <wp:posOffset>406828</wp:posOffset>
            </wp:positionV>
            <wp:extent cx="6333378" cy="30715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378" cy="3071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3f6797"/>
          <w:rtl w:val="0"/>
          <w:lang w:val="es-ES_tradnl"/>
          <w14:textFill>
            <w14:solidFill>
              <w14:srgbClr w14:val="3F6797"/>
            </w14:solidFill>
          </w14:textFill>
        </w:rPr>
        <w:t xml:space="preserve">Trigger 3 tr_actualizarPuntajePromedio: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it-IT"/>
        </w:rPr>
        <w:t>Este trigger recalcula autom</w:t>
      </w:r>
      <w:r>
        <w:rPr>
          <w:rFonts w:ascii="Arial" w:hAnsi="Arial" w:hint="default"/>
          <w:sz w:val="22"/>
          <w:szCs w:val="22"/>
          <w:rtl w:val="0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ticamente el puntaje promedio de una propiedad cada vez que se inserta una nueva calificaci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n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en la entidad Calificaciones</w:t>
      </w:r>
      <w:r>
        <w:rPr>
          <w:rFonts w:ascii="Arial" w:hAnsi="Arial"/>
          <w:sz w:val="22"/>
          <w:szCs w:val="22"/>
          <w:rtl w:val="0"/>
          <w:lang w:val="es-ES_tradnl"/>
        </w:rPr>
        <w:t>. Obtiene la propiedad asociada a la reserva calificada, calcula el promedio de todas sus puntuaciones y actualiza el valor en la tabla Propiedades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  <w:rtl w:val="0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545678</wp:posOffset>
            </wp:positionH>
            <wp:positionV relativeFrom="line">
              <wp:posOffset>177290</wp:posOffset>
            </wp:positionV>
            <wp:extent cx="5753944" cy="45405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44" cy="45405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Link al repositorio GitHub:</w:t>
      </w:r>
      <w:r>
        <w:rPr>
          <w:rFonts w:ascii="Arial" w:hAnsi="Arial"/>
          <w:rtl w:val="0"/>
          <w:lang w:val="es-ES_tradnl"/>
        </w:rPr>
        <w:t xml:space="preserve"> </w:t>
      </w:r>
      <w:r>
        <w:rPr>
          <w:rStyle w:val="Hyperlink.0"/>
          <w:rFonts w:ascii="Arial" w:cs="Arial" w:hAnsi="Arial" w:eastAsia="Arial"/>
          <w:rtl w:val="0"/>
        </w:rPr>
        <w:fldChar w:fldCharType="begin" w:fldLock="0"/>
      </w:r>
      <w:r>
        <w:rPr>
          <w:rStyle w:val="Hyperlink.0"/>
          <w:rFonts w:ascii="Arial" w:cs="Arial" w:hAnsi="Arial" w:eastAsia="Arial"/>
          <w:rtl w:val="0"/>
        </w:rPr>
        <w:instrText xml:space="preserve"> HYPERLINK "https://github.com/Alejandro-Madero/Sistema-Administraci-n-Alquileres-Temporarios"</w:instrText>
      </w:r>
      <w:r>
        <w:rPr>
          <w:rStyle w:val="Hyperlink.0"/>
          <w:rFonts w:ascii="Arial" w:cs="Arial" w:hAnsi="Arial" w:eastAsia="Arial"/>
          <w:rtl w:val="0"/>
        </w:rPr>
        <w:fldChar w:fldCharType="separate" w:fldLock="0"/>
      </w:r>
      <w:r>
        <w:rPr>
          <w:rStyle w:val="Hyperlink.0"/>
          <w:rFonts w:ascii="Arial" w:hAnsi="Arial"/>
          <w:rtl w:val="0"/>
          <w:lang w:val="es-ES_tradnl"/>
        </w:rPr>
        <w:t>https://github.com/Alejandro-Madero/Sistema-Administraci-n-Alquileres-Temporarios</w:t>
      </w:r>
      <w:r>
        <w:rPr>
          <w:rFonts w:ascii="Arial" w:cs="Arial" w:hAnsi="Arial" w:eastAsia="Arial"/>
          <w:rtl w:val="0"/>
        </w:rPr>
        <w:fldChar w:fldCharType="end" w:fldLock="0"/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Link al DER:</w:t>
      </w:r>
      <w:r>
        <w:rPr>
          <w:rFonts w:ascii="Arial" w:hAnsi="Arial"/>
          <w:rtl w:val="0"/>
          <w:lang w:val="es-ES_tradnl"/>
        </w:rPr>
        <w:t xml:space="preserve"> </w:t>
      </w:r>
      <w:r>
        <w:rPr>
          <w:rStyle w:val="Hyperlink.0"/>
          <w:rFonts w:ascii="Arial" w:cs="Arial" w:hAnsi="Arial" w:eastAsia="Arial"/>
          <w:rtl w:val="0"/>
        </w:rPr>
        <w:fldChar w:fldCharType="begin" w:fldLock="0"/>
      </w:r>
      <w:r>
        <w:rPr>
          <w:rStyle w:val="Hyperlink.0"/>
          <w:rFonts w:ascii="Arial" w:cs="Arial" w:hAnsi="Arial" w:eastAsia="Arial"/>
          <w:rtl w:val="0"/>
        </w:rPr>
        <w:instrText xml:space="preserve"> HYPERLINK "https://www.drawdb.app/editor?shareId=85097414e7bf75e60ed3e18b349b394a"</w:instrText>
      </w:r>
      <w:r>
        <w:rPr>
          <w:rStyle w:val="Hyperlink.0"/>
          <w:rFonts w:ascii="Arial" w:cs="Arial" w:hAnsi="Arial" w:eastAsia="Arial"/>
          <w:rtl w:val="0"/>
        </w:rPr>
        <w:fldChar w:fldCharType="separate" w:fldLock="0"/>
      </w:r>
      <w:r>
        <w:rPr>
          <w:rStyle w:val="Hyperlink.0"/>
          <w:rFonts w:ascii="Arial" w:hAnsi="Arial"/>
          <w:rtl w:val="0"/>
        </w:rPr>
        <w:t>https://www.drawdb.app/editor?shareId=85097414e7bf75e60ed3e18b349b394a</w:t>
      </w:r>
      <w:r>
        <w:rPr>
          <w:rFonts w:ascii="Arial" w:cs="Arial" w:hAnsi="Arial" w:eastAsia="Arial"/>
          <w:rtl w:val="0"/>
        </w:rPr>
        <w:fldChar w:fldCharType="end" w:fldLock="0"/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rtl w:val="0"/>
          <w:lang w:val="es-ES_tradnl"/>
        </w:rPr>
        <w:t>Link al video:</w:t>
      </w:r>
      <w:r>
        <w:rPr>
          <w:rFonts w:ascii="Arial" w:hAnsi="Arial"/>
          <w:rtl w:val="0"/>
          <w:lang w:val="es-ES_tradnl"/>
        </w:rPr>
        <w:t xml:space="preserve"> </w:t>
      </w:r>
      <w:r>
        <w:rPr>
          <w:rStyle w:val="Hyperlink.0"/>
          <w:rFonts w:ascii="Arial" w:cs="Arial" w:hAnsi="Arial" w:eastAsia="Arial"/>
          <w:rtl w:val="0"/>
        </w:rPr>
        <w:fldChar w:fldCharType="begin" w:fldLock="0"/>
      </w:r>
      <w:r>
        <w:rPr>
          <w:rStyle w:val="Hyperlink.0"/>
          <w:rFonts w:ascii="Arial" w:cs="Arial" w:hAnsi="Arial" w:eastAsia="Arial"/>
          <w:rtl w:val="0"/>
        </w:rPr>
        <w:instrText xml:space="preserve"> HYPERLINK "https://youtube.com/watch?v=LPITt4CoRZY"</w:instrText>
      </w:r>
      <w:r>
        <w:rPr>
          <w:rStyle w:val="Hyperlink.0"/>
          <w:rFonts w:ascii="Arial" w:cs="Arial" w:hAnsi="Arial" w:eastAsia="Arial"/>
          <w:rtl w:val="0"/>
        </w:rPr>
        <w:fldChar w:fldCharType="separate" w:fldLock="0"/>
      </w:r>
      <w:r>
        <w:rPr>
          <w:rStyle w:val="Hyperlink.0"/>
          <w:rFonts w:ascii="Arial" w:hAnsi="Arial"/>
          <w:rtl w:val="0"/>
          <w:lang w:val="es-ES_tradnl"/>
        </w:rPr>
        <w:t>https://</w:t>
      </w:r>
      <w:r>
        <w:rPr>
          <w:rStyle w:val="Hyperlink.0"/>
          <w:rFonts w:ascii="Arial" w:hAnsi="Arial"/>
          <w:rtl w:val="0"/>
          <w:lang w:val="en-US"/>
        </w:rPr>
        <w:t>youtube.com/watch?v=LPITt4CoRZY</w:t>
      </w:r>
      <w:r>
        <w:rPr>
          <w:rFonts w:ascii="Arial" w:cs="Arial" w:hAnsi="Arial" w:eastAsia="Arial"/>
          <w:rtl w:val="0"/>
        </w:rPr>
        <w:fldChar w:fldCharType="end" w:fldLock="0"/>
      </w:r>
    </w:p>
    <w:sectPr>
      <w:headerReference w:type="default" r:id="rId18"/>
      <w:headerReference w:type="first" r:id="rId19"/>
      <w:footerReference w:type="default" r:id="rId20"/>
      <w:footerReference w:type="first" r:id="rId21"/>
      <w:pgSz w:w="12240" w:h="15840" w:orient="portrait"/>
      <w:pgMar w:top="720" w:right="720" w:bottom="720" w:left="720" w:header="708" w:footer="708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rlito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jc w:val="right"/>
    </w:pPr>
    <w:r>
      <w:rPr>
        <w:rFonts w:ascii="Arial" w:cs="Arial" w:hAnsi="Arial" w:eastAsia="Arial"/>
        <w:sz w:val="22"/>
        <w:szCs w:val="22"/>
        <w:rtl w:val="0"/>
        <w:lang w:val="es-ES_tradnl"/>
      </w:rPr>
      <w:fldChar w:fldCharType="begin" w:fldLock="0"/>
    </w:r>
    <w:r>
      <w:rPr>
        <w:rFonts w:ascii="Arial" w:cs="Arial" w:hAnsi="Arial" w:eastAsia="Arial"/>
        <w:sz w:val="22"/>
        <w:szCs w:val="22"/>
        <w:rtl w:val="0"/>
        <w:lang w:val="es-ES_tradnl"/>
      </w:rPr>
      <w:instrText xml:space="preserve"> PAGE </w:instrText>
    </w:r>
    <w:r>
      <w:rPr>
        <w:rFonts w:ascii="Arial" w:cs="Arial" w:hAnsi="Arial" w:eastAsia="Arial"/>
        <w:sz w:val="22"/>
        <w:szCs w:val="22"/>
        <w:rtl w:val="0"/>
        <w:lang w:val="es-ES_tradnl"/>
      </w:rPr>
      <w:fldChar w:fldCharType="separate" w:fldLock="0"/>
    </w:r>
    <w:r>
      <w:rPr>
        <w:rFonts w:ascii="Arial" w:cs="Arial" w:hAnsi="Arial" w:eastAsia="Arial"/>
        <w:sz w:val="22"/>
        <w:szCs w:val="22"/>
        <w:rtl w:val="0"/>
        <w:lang w:val="es-ES_tradnl"/>
      </w:rPr>
    </w:r>
    <w:r>
      <w:rPr>
        <w:rFonts w:ascii="Arial" w:cs="Arial" w:hAnsi="Arial" w:eastAsia="Arial"/>
        <w:sz w:val="22"/>
        <w:szCs w:val="22"/>
        <w:rtl w:val="0"/>
        <w:lang w:val="es-ES_tradn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jc w:val="right"/>
      <w:rPr>
        <w:rFonts w:ascii="Arial" w:cs="Arial" w:hAnsi="Arial" w:eastAsia="Arial"/>
        <w:sz w:val="22"/>
        <w:szCs w:val="22"/>
        <w:lang w:val="es-ES_tradnl"/>
      </w:rPr>
    </w:pPr>
    <w:r>
      <w:rPr>
        <w:rFonts w:ascii="Arial" w:hAnsi="Arial"/>
        <w:sz w:val="22"/>
        <w:szCs w:val="22"/>
        <w:rtl w:val="0"/>
        <w:lang w:val="es-ES_tradnl"/>
      </w:rPr>
      <w:t xml:space="preserve">UTN-FRGP </w:t>
    </w:r>
    <w:r>
      <w:rPr>
        <w:rFonts w:ascii="Arial" w:hAnsi="Arial" w:hint="default"/>
        <w:sz w:val="22"/>
        <w:szCs w:val="22"/>
        <w:rtl w:val="0"/>
        <w:lang w:val="es-ES_tradnl"/>
      </w:rPr>
      <w:t xml:space="preserve">– </w:t>
    </w:r>
    <w:r>
      <w:rPr>
        <w:rFonts w:ascii="Arial" w:hAnsi="Arial"/>
        <w:sz w:val="22"/>
        <w:szCs w:val="22"/>
        <w:rtl w:val="0"/>
        <w:lang w:val="es-ES_tradnl"/>
      </w:rPr>
      <w:t>Tecnicatura Universitaria en Programaci</w:t>
    </w:r>
    <w:r>
      <w:rPr>
        <w:rFonts w:ascii="Arial" w:hAnsi="Arial" w:hint="default"/>
        <w:sz w:val="22"/>
        <w:szCs w:val="22"/>
        <w:rtl w:val="0"/>
        <w:lang w:val="es-ES_tradnl"/>
      </w:rPr>
      <w:t>ó</w:t>
    </w:r>
    <w:r>
      <w:rPr>
        <w:rFonts w:ascii="Arial" w:hAnsi="Arial"/>
        <w:sz w:val="22"/>
        <w:szCs w:val="22"/>
        <w:rtl w:val="0"/>
        <w:lang w:val="es-ES_tradnl"/>
      </w:rPr>
      <w:t>n</w:t>
    </w:r>
  </w:p>
  <w:p>
    <w:pPr>
      <w:pStyle w:val="Body A"/>
      <w:tabs>
        <w:tab w:val="center" w:pos="4252"/>
        <w:tab w:val="right" w:pos="8504"/>
      </w:tabs>
      <w:jc w:val="right"/>
      <w:rPr>
        <w:rFonts w:ascii="Arial" w:cs="Arial" w:hAnsi="Arial" w:eastAsia="Arial"/>
        <w:sz w:val="22"/>
        <w:szCs w:val="22"/>
        <w:lang w:val="es-ES_tradnl"/>
      </w:rPr>
    </w:pPr>
    <w:r>
      <w:rPr>
        <w:rFonts w:ascii="Arial" w:hAnsi="Arial"/>
        <w:sz w:val="22"/>
        <w:szCs w:val="22"/>
        <w:rtl w:val="0"/>
        <w:lang w:val="es-ES_tradnl"/>
      </w:rPr>
      <w:t>Base de Datos II</w:t>
    </w:r>
    <w:r>
      <w:rPr>
        <w:rFonts w:ascii="Arial" w:hAnsi="Arial" w:hint="default"/>
        <w:sz w:val="22"/>
        <w:szCs w:val="22"/>
        <w:rtl w:val="0"/>
        <w:lang w:val="es-ES_tradnl"/>
      </w:rPr>
      <w:t xml:space="preserve"> – </w:t>
    </w:r>
    <w:r>
      <w:rPr>
        <w:rFonts w:ascii="Arial" w:hAnsi="Arial"/>
        <w:sz w:val="22"/>
        <w:szCs w:val="22"/>
        <w:rtl w:val="0"/>
        <w:lang w:val="es-ES_tradnl"/>
      </w:rPr>
      <w:t>Trabajo Pr</w:t>
    </w:r>
    <w:r>
      <w:rPr>
        <w:rFonts w:ascii="Arial" w:hAnsi="Arial" w:hint="default"/>
        <w:sz w:val="22"/>
        <w:szCs w:val="22"/>
        <w:rtl w:val="0"/>
        <w:lang w:val="es-ES_tradnl"/>
      </w:rPr>
      <w:t>á</w:t>
    </w:r>
    <w:r>
      <w:rPr>
        <w:rFonts w:ascii="Arial" w:hAnsi="Arial"/>
        <w:sz w:val="22"/>
        <w:szCs w:val="22"/>
        <w:rtl w:val="0"/>
        <w:lang w:val="es-ES_tradnl"/>
      </w:rPr>
      <w:t xml:space="preserve">ctico </w:t>
    </w:r>
    <w:r>
      <w:rPr>
        <w:rFonts w:ascii="Arial" w:hAnsi="Arial"/>
        <w:sz w:val="22"/>
        <w:szCs w:val="22"/>
        <w:rtl w:val="0"/>
        <w:lang w:val="es-ES_tradnl"/>
      </w:rPr>
      <w:t>Integrador</w:t>
    </w:r>
  </w:p>
  <w:p>
    <w:pPr>
      <w:pStyle w:val="Body A"/>
      <w:tabs>
        <w:tab w:val="center" w:pos="4252"/>
        <w:tab w:val="right" w:pos="8504"/>
      </w:tabs>
      <w:spacing w:after="240"/>
      <w:jc w:val="right"/>
    </w:pPr>
    <w:r>
      <w:rPr>
        <w:rFonts w:ascii="Arial" w:hAnsi="Arial"/>
        <w:sz w:val="22"/>
        <w:szCs w:val="22"/>
        <w:rtl w:val="0"/>
        <w:lang w:val="es-ES_tradnl"/>
      </w:rPr>
      <w:t>Sistema de Administraci</w:t>
    </w:r>
    <w:r>
      <w:rPr>
        <w:rFonts w:ascii="Arial" w:hAnsi="Arial" w:hint="default"/>
        <w:sz w:val="22"/>
        <w:szCs w:val="22"/>
        <w:rtl w:val="0"/>
        <w:lang w:val="es-ES_tradnl"/>
      </w:rPr>
      <w:t>ó</w:t>
    </w:r>
    <w:r>
      <w:rPr>
        <w:rFonts w:ascii="Arial" w:hAnsi="Arial"/>
        <w:sz w:val="22"/>
        <w:szCs w:val="22"/>
        <w:rtl w:val="0"/>
        <w:lang w:val="es-ES_tradnl"/>
      </w:rPr>
      <w:t>n de Alquileres Temporarios</w:t>
    </w:r>
    <w:r>
      <w:rPr>
        <w:rFonts w:ascii="Arial" w:hAnsi="Arial" w:hint="default"/>
        <w:sz w:val="22"/>
        <w:szCs w:val="22"/>
        <w:rtl w:val="0"/>
        <w:lang w:val="es-ES_tradnl"/>
      </w:rPr>
      <w:t xml:space="preserve"> – </w:t>
    </w:r>
    <w:r>
      <w:rPr>
        <w:rFonts w:ascii="Arial" w:hAnsi="Arial"/>
        <w:sz w:val="22"/>
        <w:szCs w:val="22"/>
        <w:rtl w:val="0"/>
        <w:lang w:val="es-ES_tradnl"/>
      </w:rPr>
      <w:t xml:space="preserve">Grupo </w:t>
    </w:r>
    <w:r>
      <w:rPr>
        <w:rFonts w:ascii="Arial" w:hAnsi="Arial"/>
        <w:sz w:val="22"/>
        <w:szCs w:val="22"/>
        <w:rtl w:val="0"/>
        <w:lang w:val="es-ES_tradnl"/>
      </w:rPr>
      <w:t>80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0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4472c4"/>
      <w:spacing w:val="0"/>
      <w:kern w:val="0"/>
      <w:position w:val="0"/>
      <w:sz w:val="26"/>
      <w:szCs w:val="26"/>
      <w:u w:val="none" w:color="4472c4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472C4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