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C3268" w14:textId="45AD8AE5" w:rsidR="007F1C91" w:rsidRDefault="00A4200B">
      <w:r>
        <w:t>Test</w:t>
      </w:r>
    </w:p>
    <w:sectPr w:rsidR="007F1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0B"/>
    <w:rsid w:val="007F1C91"/>
    <w:rsid w:val="00A4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83E76"/>
  <w15:chartTrackingRefBased/>
  <w15:docId w15:val="{913074D5-BEE0-43E7-87CF-0F99D8F2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Acamo Ander</dc:creator>
  <cp:keywords/>
  <dc:description/>
  <cp:lastModifiedBy>Acamo Ander</cp:lastModifiedBy>
  <cp:revision>1</cp:revision>
  <dcterms:created xsi:type="dcterms:W3CDTF">2020-11-03T16:45:00Z</dcterms:created>
  <dcterms:modified xsi:type="dcterms:W3CDTF">2020-11-03T16:45:00Z</dcterms:modified>
</cp:coreProperties>
</file>