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3A7E08" w14:textId="6E2265A2" w:rsidR="00131079" w:rsidRDefault="00C84242" w:rsidP="00C84242">
      <w:pPr>
        <w:rPr>
          <w:sz w:val="32"/>
          <w:szCs w:val="32"/>
        </w:rPr>
      </w:pPr>
      <w:r w:rsidRPr="00C84242">
        <w:rPr>
          <w:sz w:val="72"/>
          <w:szCs w:val="72"/>
          <w:u w:val="single"/>
        </w:rPr>
        <w:t>C++ Curso</w:t>
      </w:r>
      <w:r w:rsidRPr="00C84242">
        <w:rPr>
          <w:sz w:val="72"/>
          <w:szCs w:val="72"/>
          <w:u w:val="single"/>
        </w:rPr>
        <w:br/>
      </w:r>
      <w:r w:rsidRPr="00C84242">
        <w:rPr>
          <w:b/>
          <w:bCs/>
          <w:color w:val="5B9BD5" w:themeColor="accent5"/>
          <w:sz w:val="32"/>
          <w:szCs w:val="32"/>
          <w:u w:val="single"/>
        </w:rPr>
        <w:t>Tipos de variables</w:t>
      </w:r>
      <w:r>
        <w:rPr>
          <w:b/>
          <w:bCs/>
          <w:color w:val="5B9BD5" w:themeColor="accent5"/>
          <w:sz w:val="32"/>
          <w:szCs w:val="32"/>
          <w:u w:val="single"/>
        </w:rPr>
        <w:br/>
      </w:r>
      <w:r>
        <w:rPr>
          <w:noProof/>
        </w:rPr>
        <w:drawing>
          <wp:inline distT="0" distB="0" distL="0" distR="0" wp14:anchorId="7C764E1F" wp14:editId="3376E195">
            <wp:extent cx="5400040" cy="2524760"/>
            <wp:effectExtent l="0" t="0" r="0" b="8890"/>
            <wp:docPr id="1206792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925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5B9BD5" w:themeColor="accent5"/>
          <w:sz w:val="32"/>
          <w:szCs w:val="32"/>
          <w:u w:val="single"/>
        </w:rPr>
        <w:br/>
      </w:r>
      <w:r w:rsidRPr="00C84242">
        <w:rPr>
          <w:b/>
          <w:bCs/>
          <w:sz w:val="32"/>
          <w:szCs w:val="32"/>
          <w:highlight w:val="yellow"/>
        </w:rPr>
        <w:t>con flotantes nos referimos a decimales</w:t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 w:rsidRPr="00C84242">
        <w:rPr>
          <w:b/>
          <w:bCs/>
          <w:sz w:val="32"/>
          <w:szCs w:val="32"/>
          <w:u w:val="single"/>
        </w:rPr>
        <w:t>#include:</w:t>
      </w:r>
      <w:r>
        <w:rPr>
          <w:b/>
          <w:bCs/>
          <w:sz w:val="32"/>
          <w:szCs w:val="32"/>
          <w:u w:val="single"/>
        </w:rPr>
        <w:t xml:space="preserve"> </w:t>
      </w:r>
      <w:r w:rsidRPr="00C84242">
        <w:rPr>
          <w:sz w:val="32"/>
          <w:szCs w:val="32"/>
        </w:rPr>
        <w:t>sirve para incluir los archivos</w:t>
      </w:r>
      <w:r>
        <w:rPr>
          <w:b/>
          <w:bCs/>
          <w:sz w:val="32"/>
          <w:szCs w:val="32"/>
          <w:u w:val="single"/>
        </w:rPr>
        <w:t xml:space="preserve"> </w:t>
      </w:r>
      <w:r w:rsidRPr="00C84242">
        <w:rPr>
          <w:sz w:val="32"/>
          <w:szCs w:val="32"/>
        </w:rPr>
        <w:t>va acompañado de</w:t>
      </w:r>
      <w:r>
        <w:rPr>
          <w:sz w:val="32"/>
          <w:szCs w:val="32"/>
        </w:rPr>
        <w:t xml:space="preserve"> la etiqueta </w:t>
      </w:r>
      <w:r w:rsidRPr="00C84242">
        <w:rPr>
          <w:b/>
          <w:bCs/>
          <w:sz w:val="32"/>
          <w:szCs w:val="32"/>
          <w:u w:val="single"/>
        </w:rPr>
        <w:t>&lt;iostream&gt;</w:t>
      </w:r>
      <w:r>
        <w:rPr>
          <w:b/>
          <w:bCs/>
          <w:sz w:val="32"/>
          <w:szCs w:val="32"/>
          <w:u w:val="single"/>
        </w:rPr>
        <w:t xml:space="preserve"> </w:t>
      </w:r>
      <w:r>
        <w:rPr>
          <w:sz w:val="32"/>
          <w:szCs w:val="32"/>
        </w:rPr>
        <w:t>que sirve para mostrar la salida del código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="007B5424" w:rsidRPr="007B5424">
        <w:rPr>
          <w:sz w:val="32"/>
          <w:szCs w:val="32"/>
          <w:highlight w:val="yellow"/>
        </w:rPr>
        <w:t>esta ira acompañada de esta etiqueta</w:t>
      </w:r>
      <w:r w:rsidR="007B5424" w:rsidRPr="007B5424">
        <w:rPr>
          <w:b/>
          <w:bCs/>
          <w:sz w:val="32"/>
          <w:szCs w:val="32"/>
          <w:highlight w:val="yellow"/>
          <w:u w:val="single"/>
        </w:rPr>
        <w:t>: using namespace std;</w:t>
      </w:r>
      <w:r>
        <w:rPr>
          <w:sz w:val="32"/>
          <w:szCs w:val="32"/>
        </w:rPr>
        <w:t xml:space="preserve"> </w:t>
      </w:r>
      <w:r w:rsidR="007B5424">
        <w:rPr>
          <w:sz w:val="32"/>
          <w:szCs w:val="32"/>
        </w:rPr>
        <w:br/>
      </w:r>
      <w:r w:rsidR="007B5424">
        <w:rPr>
          <w:sz w:val="32"/>
          <w:szCs w:val="32"/>
        </w:rPr>
        <w:br/>
      </w:r>
      <w:r w:rsidR="007B5424" w:rsidRPr="007B5424">
        <w:rPr>
          <w:b/>
          <w:bCs/>
          <w:sz w:val="32"/>
          <w:szCs w:val="32"/>
          <w:u w:val="single"/>
        </w:rPr>
        <w:t>main</w:t>
      </w:r>
      <w:r w:rsidR="007B5424">
        <w:rPr>
          <w:b/>
          <w:bCs/>
          <w:sz w:val="32"/>
          <w:szCs w:val="32"/>
          <w:u w:val="single"/>
        </w:rPr>
        <w:t>()</w:t>
      </w:r>
      <w:r w:rsidR="007B5424" w:rsidRPr="007B5424">
        <w:rPr>
          <w:b/>
          <w:bCs/>
          <w:sz w:val="32"/>
          <w:szCs w:val="32"/>
          <w:u w:val="single"/>
        </w:rPr>
        <w:t>:</w:t>
      </w:r>
      <w:r w:rsidR="007B5424">
        <w:rPr>
          <w:sz w:val="32"/>
          <w:szCs w:val="32"/>
        </w:rPr>
        <w:t xml:space="preserve"> esta función servirá como ejecutor del programa</w:t>
      </w:r>
      <w:r w:rsidR="007B5424">
        <w:rPr>
          <w:sz w:val="32"/>
          <w:szCs w:val="32"/>
        </w:rPr>
        <w:br/>
      </w:r>
      <w:r w:rsidR="007B5424" w:rsidRPr="007B5424">
        <w:rPr>
          <w:b/>
          <w:bCs/>
          <w:sz w:val="32"/>
          <w:szCs w:val="32"/>
          <w:u w:val="single"/>
        </w:rPr>
        <w:t>cout:</w:t>
      </w:r>
      <w:r w:rsidR="007B5424">
        <w:rPr>
          <w:sz w:val="32"/>
          <w:szCs w:val="32"/>
        </w:rPr>
        <w:t xml:space="preserve"> es un objeto que imprime la cadena entre comillas </w:t>
      </w:r>
      <w:r w:rsidR="007B5424">
        <w:rPr>
          <w:sz w:val="32"/>
          <w:szCs w:val="32"/>
        </w:rPr>
        <w:br/>
      </w:r>
      <w:r w:rsidR="007B5424">
        <w:rPr>
          <w:sz w:val="32"/>
          <w:szCs w:val="32"/>
        </w:rPr>
        <w:br/>
        <w:t xml:space="preserve">Programa de ejemplo: </w:t>
      </w:r>
      <w:r w:rsidR="007B5424">
        <w:rPr>
          <w:sz w:val="32"/>
          <w:szCs w:val="32"/>
        </w:rPr>
        <w:br/>
      </w:r>
      <w:r w:rsidR="007B5424">
        <w:rPr>
          <w:noProof/>
        </w:rPr>
        <w:drawing>
          <wp:inline distT="0" distB="0" distL="0" distR="0" wp14:anchorId="4E20818F" wp14:editId="1C9121C2">
            <wp:extent cx="4074412" cy="2466975"/>
            <wp:effectExtent l="0" t="0" r="2540" b="0"/>
            <wp:docPr id="1311410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103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8237" cy="248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D57">
        <w:rPr>
          <w:sz w:val="32"/>
          <w:szCs w:val="32"/>
        </w:rPr>
        <w:br/>
      </w:r>
      <w:r w:rsidR="00B80D57">
        <w:rPr>
          <w:sz w:val="32"/>
          <w:szCs w:val="32"/>
        </w:rPr>
        <w:lastRenderedPageBreak/>
        <w:br/>
      </w:r>
      <w:r w:rsidR="00B80D57" w:rsidRPr="00B80D57">
        <w:rPr>
          <w:b/>
          <w:bCs/>
          <w:sz w:val="32"/>
          <w:szCs w:val="32"/>
          <w:u w:val="single"/>
        </w:rPr>
        <w:t>endl</w:t>
      </w:r>
      <w:r w:rsidR="00B80D57">
        <w:rPr>
          <w:b/>
          <w:bCs/>
          <w:sz w:val="32"/>
          <w:szCs w:val="32"/>
          <w:u w:val="single"/>
        </w:rPr>
        <w:t xml:space="preserve">: </w:t>
      </w:r>
      <w:r w:rsidR="00B80D57" w:rsidRPr="00B80D57">
        <w:rPr>
          <w:sz w:val="32"/>
          <w:szCs w:val="32"/>
        </w:rPr>
        <w:t>es una etiqueta que sirve como sa</w:t>
      </w:r>
      <w:r w:rsidR="00916EB7">
        <w:rPr>
          <w:sz w:val="32"/>
          <w:szCs w:val="32"/>
        </w:rPr>
        <w:t>l</w:t>
      </w:r>
      <w:r w:rsidR="00B80D57" w:rsidRPr="00B80D57">
        <w:rPr>
          <w:sz w:val="32"/>
          <w:szCs w:val="32"/>
        </w:rPr>
        <w:t>to de linea</w:t>
      </w:r>
      <w:r w:rsidR="00B80D57">
        <w:rPr>
          <w:noProof/>
        </w:rPr>
        <w:drawing>
          <wp:inline distT="0" distB="0" distL="0" distR="0" wp14:anchorId="5F31819A" wp14:editId="0945CBE9">
            <wp:extent cx="3162300" cy="190500"/>
            <wp:effectExtent l="0" t="0" r="0" b="0"/>
            <wp:docPr id="1715694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949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D57">
        <w:rPr>
          <w:sz w:val="32"/>
          <w:szCs w:val="32"/>
        </w:rPr>
        <w:br/>
      </w:r>
      <w:r w:rsidR="00F14F7F">
        <w:rPr>
          <w:sz w:val="32"/>
          <w:szCs w:val="32"/>
        </w:rPr>
        <w:br/>
        <w:t xml:space="preserve">ejemplos de código: </w:t>
      </w:r>
      <w:r w:rsidR="00F14F7F">
        <w:rPr>
          <w:noProof/>
        </w:rPr>
        <w:drawing>
          <wp:inline distT="0" distB="0" distL="0" distR="0" wp14:anchorId="3BD40089" wp14:editId="52852B55">
            <wp:extent cx="5400040" cy="2612390"/>
            <wp:effectExtent l="0" t="0" r="0" b="0"/>
            <wp:docPr id="3418815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815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59D">
        <w:rPr>
          <w:sz w:val="32"/>
          <w:szCs w:val="32"/>
        </w:rPr>
        <w:br/>
        <w:t xml:space="preserve">Ejemplo de operadores básicos: </w:t>
      </w:r>
      <w:r w:rsidR="0081259D">
        <w:rPr>
          <w:noProof/>
        </w:rPr>
        <w:drawing>
          <wp:inline distT="0" distB="0" distL="0" distR="0" wp14:anchorId="48078DBF" wp14:editId="1C031A47">
            <wp:extent cx="5400040" cy="1630045"/>
            <wp:effectExtent l="0" t="0" r="0" b="8255"/>
            <wp:docPr id="1110117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176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4F9">
        <w:rPr>
          <w:sz w:val="32"/>
          <w:szCs w:val="32"/>
        </w:rPr>
        <w:br/>
        <w:t xml:space="preserve">Incrementos: </w:t>
      </w:r>
      <w:r w:rsidR="00B624F9">
        <w:rPr>
          <w:sz w:val="32"/>
          <w:szCs w:val="32"/>
        </w:rPr>
        <w:br/>
      </w:r>
      <w:r w:rsidR="00B624F9">
        <w:rPr>
          <w:noProof/>
        </w:rPr>
        <w:drawing>
          <wp:inline distT="0" distB="0" distL="0" distR="0" wp14:anchorId="422EB4FA" wp14:editId="3C4FF0EE">
            <wp:extent cx="5400040" cy="1238250"/>
            <wp:effectExtent l="0" t="0" r="0" b="0"/>
            <wp:docPr id="321262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629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9ADA" w14:textId="77777777" w:rsidR="009D226B" w:rsidRDefault="00AC6B06" w:rsidP="009D226B">
      <w:pPr>
        <w:rPr>
          <w:sz w:val="32"/>
          <w:szCs w:val="32"/>
        </w:rPr>
      </w:pPr>
      <w:r>
        <w:rPr>
          <w:sz w:val="32"/>
          <w:szCs w:val="32"/>
        </w:rPr>
        <w:lastRenderedPageBreak/>
        <w:t>Operadores de entrada y salida:</w:t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49DE4864" wp14:editId="6F8BF8C5">
            <wp:extent cx="5010150" cy="2867025"/>
            <wp:effectExtent l="0" t="0" r="0" b="9525"/>
            <wp:docPr id="153846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66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711">
        <w:rPr>
          <w:sz w:val="32"/>
          <w:szCs w:val="32"/>
        </w:rPr>
        <w:br/>
      </w:r>
      <w:r w:rsidR="007A6711">
        <w:rPr>
          <w:sz w:val="32"/>
          <w:szCs w:val="32"/>
        </w:rPr>
        <w:br/>
      </w:r>
      <w:r w:rsidR="00916EB7">
        <w:rPr>
          <w:sz w:val="32"/>
          <w:szCs w:val="32"/>
        </w:rPr>
        <w:t xml:space="preserve">OPERADORES LOGICOS: </w:t>
      </w:r>
      <w:r w:rsidR="00916EB7">
        <w:rPr>
          <w:sz w:val="32"/>
          <w:szCs w:val="32"/>
        </w:rPr>
        <w:br/>
      </w:r>
      <w:r w:rsidR="00916EB7">
        <w:rPr>
          <w:noProof/>
        </w:rPr>
        <w:drawing>
          <wp:inline distT="0" distB="0" distL="0" distR="0" wp14:anchorId="14B17314" wp14:editId="16D09C93">
            <wp:extent cx="5400040" cy="2981960"/>
            <wp:effectExtent l="0" t="0" r="0" b="8890"/>
            <wp:docPr id="363425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250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7347" w14:textId="77777777" w:rsidR="009D226B" w:rsidRDefault="009D226B" w:rsidP="009D226B">
      <w:pPr>
        <w:rPr>
          <w:sz w:val="32"/>
          <w:szCs w:val="32"/>
        </w:rPr>
      </w:pPr>
    </w:p>
    <w:p w14:paraId="05213D87" w14:textId="77777777" w:rsidR="009D226B" w:rsidRDefault="009D226B" w:rsidP="009D226B">
      <w:pPr>
        <w:rPr>
          <w:sz w:val="32"/>
          <w:szCs w:val="32"/>
        </w:rPr>
      </w:pPr>
    </w:p>
    <w:p w14:paraId="6AD57A48" w14:textId="77777777" w:rsidR="009D226B" w:rsidRDefault="009D226B" w:rsidP="009D226B">
      <w:pPr>
        <w:rPr>
          <w:sz w:val="32"/>
          <w:szCs w:val="32"/>
        </w:rPr>
      </w:pPr>
    </w:p>
    <w:p w14:paraId="7D52C833" w14:textId="77777777" w:rsidR="009D226B" w:rsidRDefault="009D226B" w:rsidP="009D226B">
      <w:pPr>
        <w:rPr>
          <w:sz w:val="32"/>
          <w:szCs w:val="32"/>
        </w:rPr>
      </w:pPr>
    </w:p>
    <w:p w14:paraId="357D39F2" w14:textId="77777777" w:rsidR="009D226B" w:rsidRDefault="00153B22" w:rsidP="009D226B"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lastRenderedPageBreak/>
        <w:t>Condicionales:</w:t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32B1EDBD" wp14:editId="6A3159F7">
            <wp:extent cx="5400040" cy="2804160"/>
            <wp:effectExtent l="0" t="0" r="0" b="0"/>
            <wp:docPr id="9816417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417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Ejemplo Ejercicio numero es impar o par: </w:t>
      </w:r>
      <w:r>
        <w:br/>
      </w:r>
      <w:r>
        <w:rPr>
          <w:noProof/>
        </w:rPr>
        <w:drawing>
          <wp:inline distT="0" distB="0" distL="0" distR="0" wp14:anchorId="41E74EFD" wp14:editId="2DDF36BB">
            <wp:extent cx="5400040" cy="2052955"/>
            <wp:effectExtent l="0" t="0" r="0" b="4445"/>
            <wp:docPr id="318333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330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F3A">
        <w:br/>
      </w:r>
      <w:r w:rsidR="00906195">
        <w:br/>
        <w:t>FOR:</w:t>
      </w:r>
      <w:r w:rsidR="00906195">
        <w:br/>
      </w:r>
      <w:r w:rsidR="00906195">
        <w:rPr>
          <w:noProof/>
        </w:rPr>
        <w:drawing>
          <wp:inline distT="0" distB="0" distL="0" distR="0" wp14:anchorId="5EC5A4DF" wp14:editId="5F52D6AD">
            <wp:extent cx="4095750" cy="2990850"/>
            <wp:effectExtent l="0" t="0" r="0" b="0"/>
            <wp:docPr id="2139713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132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03E">
        <w:br/>
        <w:t xml:space="preserve">ejemplo imprimir </w:t>
      </w:r>
      <w:r w:rsidR="006B3963">
        <w:t>números</w:t>
      </w:r>
      <w:r w:rsidR="003E003E">
        <w:t xml:space="preserve"> del 1 al 40:</w:t>
      </w:r>
      <w:r w:rsidR="003E003E">
        <w:br/>
      </w:r>
      <w:r w:rsidR="003E003E">
        <w:rPr>
          <w:noProof/>
        </w:rPr>
        <w:lastRenderedPageBreak/>
        <w:drawing>
          <wp:inline distT="0" distB="0" distL="0" distR="0" wp14:anchorId="7F88D88C" wp14:editId="5D163A6F">
            <wp:extent cx="5400040" cy="1277620"/>
            <wp:effectExtent l="0" t="0" r="0" b="0"/>
            <wp:docPr id="1753062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626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963">
        <w:br/>
      </w:r>
      <w:r w:rsidR="006B3963">
        <w:br/>
        <w:t>While</w:t>
      </w:r>
      <w:r w:rsidR="006B3963">
        <w:br/>
      </w:r>
      <w:r w:rsidR="003264AC">
        <w:rPr>
          <w:noProof/>
        </w:rPr>
        <w:drawing>
          <wp:inline distT="0" distB="0" distL="0" distR="0" wp14:anchorId="2A22ADA0" wp14:editId="0F6B90CB">
            <wp:extent cx="3667125" cy="2428875"/>
            <wp:effectExtent l="0" t="0" r="9525" b="9525"/>
            <wp:docPr id="499790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90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1DA">
        <w:br/>
      </w:r>
      <w:r w:rsidR="00AB01DA">
        <w:br/>
      </w:r>
    </w:p>
    <w:p w14:paraId="3E9DD60D" w14:textId="5230CEE0" w:rsidR="009D226B" w:rsidRPr="00C815EF" w:rsidRDefault="00AB01DA" w:rsidP="009D226B">
      <w:pPr>
        <w:rPr>
          <w:sz w:val="32"/>
          <w:szCs w:val="32"/>
          <w:lang w:val="en-US"/>
        </w:rPr>
      </w:pPr>
      <w:r w:rsidRPr="00C815EF">
        <w:rPr>
          <w:lang w:val="en-US"/>
        </w:rPr>
        <w:lastRenderedPageBreak/>
        <w:t>Switch:</w:t>
      </w:r>
      <w:r w:rsidRPr="00C815EF">
        <w:rPr>
          <w:lang w:val="en-US"/>
        </w:rPr>
        <w:br/>
      </w:r>
      <w:r w:rsidR="007B3F3A" w:rsidRPr="00C815EF">
        <w:rPr>
          <w:lang w:val="en-US"/>
        </w:rPr>
        <w:br/>
      </w:r>
      <w:r w:rsidR="009D226B">
        <w:rPr>
          <w:noProof/>
        </w:rPr>
        <w:drawing>
          <wp:inline distT="0" distB="0" distL="0" distR="0" wp14:anchorId="35A01577" wp14:editId="3D559B37">
            <wp:extent cx="5400040" cy="6186170"/>
            <wp:effectExtent l="0" t="0" r="0" b="5080"/>
            <wp:docPr id="168754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45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8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AA37" w14:textId="2BD83155" w:rsidR="009D226B" w:rsidRPr="00C815EF" w:rsidRDefault="007B3F3A" w:rsidP="009D226B">
      <w:pPr>
        <w:pStyle w:val="Ttulo1"/>
        <w:rPr>
          <w:lang w:val="en-US"/>
        </w:rPr>
      </w:pPr>
      <w:r w:rsidRPr="00C815EF">
        <w:rPr>
          <w:lang w:val="en-US"/>
        </w:rPr>
        <w:lastRenderedPageBreak/>
        <w:br/>
        <w:t>Do While</w:t>
      </w:r>
      <w:r w:rsidRPr="00C815EF">
        <w:rPr>
          <w:lang w:val="en-US"/>
        </w:rPr>
        <w:br/>
      </w:r>
      <w:r w:rsidR="003E1CCB" w:rsidRPr="00C815EF">
        <w:rPr>
          <w:lang w:val="en-US"/>
        </w:rPr>
        <w:br/>
      </w:r>
      <w:r w:rsidR="009D226B">
        <w:rPr>
          <w:noProof/>
        </w:rPr>
        <w:drawing>
          <wp:inline distT="0" distB="0" distL="0" distR="0" wp14:anchorId="595D584D" wp14:editId="6D117417">
            <wp:extent cx="2976921" cy="2806811"/>
            <wp:effectExtent l="0" t="0" r="0" b="0"/>
            <wp:docPr id="1880409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096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2952" cy="281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1DA" w:rsidRPr="00C815EF">
        <w:rPr>
          <w:lang w:val="en-US"/>
        </w:rPr>
        <w:br/>
        <w:t xml:space="preserve">Arrays: </w:t>
      </w:r>
      <w:r w:rsidR="00AB01DA" w:rsidRPr="00C815EF">
        <w:rPr>
          <w:lang w:val="en-US"/>
        </w:rPr>
        <w:br/>
      </w:r>
      <w:r w:rsidR="00AB01DA" w:rsidRPr="00C815EF">
        <w:rPr>
          <w:lang w:val="en-US"/>
        </w:rPr>
        <w:br/>
      </w:r>
      <w:r w:rsidR="009D226B">
        <w:rPr>
          <w:noProof/>
        </w:rPr>
        <w:drawing>
          <wp:inline distT="0" distB="0" distL="0" distR="0" wp14:anchorId="1FE949F2" wp14:editId="53C68801">
            <wp:extent cx="4444780" cy="3856777"/>
            <wp:effectExtent l="0" t="0" r="0" b="0"/>
            <wp:docPr id="1638527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278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8136" cy="385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E4DB" w14:textId="77777777" w:rsidR="009D226B" w:rsidRPr="00C815EF" w:rsidRDefault="009D226B" w:rsidP="009D226B">
      <w:pPr>
        <w:pStyle w:val="Ttulo1"/>
        <w:rPr>
          <w:lang w:val="en-US"/>
        </w:rPr>
      </w:pPr>
    </w:p>
    <w:p w14:paraId="6F046E4D" w14:textId="18086E1F" w:rsidR="009D226B" w:rsidRPr="00C815EF" w:rsidRDefault="009D226B" w:rsidP="009D226B">
      <w:pPr>
        <w:pStyle w:val="Ttulo1"/>
        <w:rPr>
          <w:b/>
          <w:bCs/>
          <w:u w:val="single"/>
          <w:lang w:val="en-US"/>
        </w:rPr>
      </w:pPr>
      <w:r w:rsidRPr="00C815EF">
        <w:rPr>
          <w:b/>
          <w:bCs/>
          <w:u w:val="single"/>
          <w:lang w:val="en-US"/>
        </w:rPr>
        <w:lastRenderedPageBreak/>
        <w:t xml:space="preserve">C++ orientado a Funciones </w:t>
      </w:r>
      <w:r w:rsidR="00AB01DA" w:rsidRPr="00C815EF">
        <w:rPr>
          <w:b/>
          <w:bCs/>
          <w:u w:val="single"/>
          <w:lang w:val="en-US"/>
        </w:rPr>
        <w:br/>
      </w:r>
    </w:p>
    <w:p w14:paraId="52BA77F4" w14:textId="77777777" w:rsidR="002E03AE" w:rsidRDefault="009D226B" w:rsidP="009D226B">
      <w:pPr>
        <w:rPr>
          <w:b/>
          <w:bCs/>
          <w:u w:val="single"/>
        </w:rPr>
      </w:pPr>
      <w:r w:rsidRPr="009D226B">
        <w:rPr>
          <w:b/>
          <w:bCs/>
          <w:u w:val="single"/>
        </w:rPr>
        <w:t>BIBLIOTECAS</w:t>
      </w:r>
      <w:r>
        <w:rPr>
          <w:noProof/>
        </w:rPr>
        <w:drawing>
          <wp:inline distT="0" distB="0" distL="0" distR="0" wp14:anchorId="146B6C8C" wp14:editId="07DB4B6A">
            <wp:extent cx="5400040" cy="1322705"/>
            <wp:effectExtent l="0" t="0" r="0" b="0"/>
            <wp:docPr id="11277095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095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72B5" w14:textId="2437BB14" w:rsidR="002E03AE" w:rsidRDefault="002E03AE" w:rsidP="009D226B">
      <w:pPr>
        <w:rPr>
          <w:noProof/>
        </w:rPr>
      </w:pPr>
      <w:r>
        <w:rPr>
          <w:b/>
          <w:bCs/>
          <w:u w:val="single"/>
        </w:rPr>
        <w:t>Una biblioteca muy usada es &lt;cmath&gt; y tiene los siguientes elementos y funciones:</w:t>
      </w:r>
      <w:r w:rsidRPr="002E03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E09594" wp14:editId="2A2970C9">
            <wp:extent cx="4389120" cy="3030681"/>
            <wp:effectExtent l="0" t="0" r="0" b="0"/>
            <wp:docPr id="10501006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006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1539" cy="303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EA7C76" wp14:editId="6CCD5722">
            <wp:extent cx="3673503" cy="1651866"/>
            <wp:effectExtent l="0" t="0" r="3175" b="5715"/>
            <wp:docPr id="5702851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851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9621" cy="165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10B9DF" wp14:editId="57950E1B">
            <wp:extent cx="4540195" cy="1546144"/>
            <wp:effectExtent l="0" t="0" r="0" b="0"/>
            <wp:docPr id="1578543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436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1789" cy="155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794D" w14:textId="345B8470" w:rsidR="009D226B" w:rsidRDefault="009D226B" w:rsidP="009D226B">
      <w:r>
        <w:rPr>
          <w:b/>
          <w:bCs/>
          <w:u w:val="single"/>
        </w:rPr>
        <w:lastRenderedPageBreak/>
        <w:br/>
      </w:r>
      <w:r w:rsidR="002E03AE">
        <w:rPr>
          <w:b/>
          <w:bCs/>
          <w:u w:val="single"/>
        </w:rPr>
        <w:br/>
        <w:t xml:space="preserve">sqrt: </w:t>
      </w:r>
      <w:r w:rsidR="002E03AE">
        <w:t xml:space="preserve">Esta etiqueta va dentro de la biblioteca </w:t>
      </w:r>
      <w:r w:rsidR="002E03AE" w:rsidRPr="002E03AE">
        <w:rPr>
          <w:b/>
          <w:bCs/>
          <w:highlight w:val="yellow"/>
          <w:u w:val="single"/>
        </w:rPr>
        <w:t>&lt;cmath&gt;</w:t>
      </w:r>
      <w:r w:rsidR="002E03AE">
        <w:rPr>
          <w:b/>
          <w:bCs/>
          <w:u w:val="single"/>
        </w:rPr>
        <w:t xml:space="preserve"> </w:t>
      </w:r>
      <w:r w:rsidR="002E03AE">
        <w:t xml:space="preserve">y sirve para hacer raíces cuadradas </w:t>
      </w:r>
      <w:r w:rsidR="002E03AE">
        <w:br/>
        <w:t xml:space="preserve">Ejemplo: </w:t>
      </w:r>
    </w:p>
    <w:p w14:paraId="6B24BF0F" w14:textId="4032671F" w:rsidR="002E03AE" w:rsidRDefault="002E03AE" w:rsidP="009D226B">
      <w:r>
        <w:rPr>
          <w:noProof/>
        </w:rPr>
        <w:drawing>
          <wp:inline distT="0" distB="0" distL="0" distR="0" wp14:anchorId="38998652" wp14:editId="1A7CD3EF">
            <wp:extent cx="5400040" cy="1845310"/>
            <wp:effectExtent l="0" t="0" r="0" b="2540"/>
            <wp:docPr id="1833980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807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5EF">
        <w:br/>
      </w:r>
      <w:r w:rsidR="00C815EF">
        <w:br/>
      </w:r>
      <w:r w:rsidR="00C815EF" w:rsidRPr="00C815EF">
        <w:rPr>
          <w:b/>
          <w:bCs/>
          <w:u w:val="single"/>
        </w:rPr>
        <w:t>TIPOS DE FUNCION:</w:t>
      </w:r>
      <w:r w:rsidR="00C815EF">
        <w:rPr>
          <w:b/>
          <w:bCs/>
          <w:u w:val="single"/>
        </w:rPr>
        <w:br/>
      </w:r>
      <w:r w:rsidR="00C815EF">
        <w:t xml:space="preserve">1- </w:t>
      </w:r>
      <w:r w:rsidR="00C815EF" w:rsidRPr="00C815EF">
        <w:t xml:space="preserve">en esta función </w:t>
      </w:r>
      <w:r w:rsidR="00C815EF">
        <w:t>la declararemos al inicio para después terminarla después del main (esta es la mas usada)</w:t>
      </w:r>
      <w:r>
        <w:br/>
      </w:r>
      <w:r w:rsidR="00C815EF">
        <w:rPr>
          <w:noProof/>
        </w:rPr>
        <w:drawing>
          <wp:inline distT="0" distB="0" distL="0" distR="0" wp14:anchorId="38448735" wp14:editId="3803BDF8">
            <wp:extent cx="4676775" cy="3371850"/>
            <wp:effectExtent l="0" t="0" r="9525" b="0"/>
            <wp:docPr id="573630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30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F4EE" w14:textId="77777777" w:rsidR="00C815EF" w:rsidRDefault="00C815EF" w:rsidP="009D226B"/>
    <w:p w14:paraId="562E685B" w14:textId="77777777" w:rsidR="00C815EF" w:rsidRDefault="00C815EF" w:rsidP="009D226B"/>
    <w:p w14:paraId="694847E3" w14:textId="77777777" w:rsidR="00C815EF" w:rsidRDefault="00C815EF" w:rsidP="009D226B"/>
    <w:p w14:paraId="70C1F58C" w14:textId="77777777" w:rsidR="00C815EF" w:rsidRDefault="00C815EF" w:rsidP="009D226B"/>
    <w:p w14:paraId="03DFC580" w14:textId="77777777" w:rsidR="00C815EF" w:rsidRDefault="00C815EF" w:rsidP="009D226B"/>
    <w:p w14:paraId="6CB14295" w14:textId="77777777" w:rsidR="00C815EF" w:rsidRDefault="00C815EF" w:rsidP="009D226B"/>
    <w:p w14:paraId="2703536D" w14:textId="77777777" w:rsidR="00C815EF" w:rsidRDefault="00C815EF" w:rsidP="009D226B"/>
    <w:p w14:paraId="48CC23F1" w14:textId="77777777" w:rsidR="00C815EF" w:rsidRDefault="00C815EF" w:rsidP="009D226B"/>
    <w:p w14:paraId="7BA37AE8" w14:textId="5D2C30BD" w:rsidR="00C815EF" w:rsidRDefault="00C815EF" w:rsidP="009D226B">
      <w:r>
        <w:t xml:space="preserve">2-En esta función la declararemos antes del main con un return para que nos devuelva los datos de las variables </w:t>
      </w:r>
    </w:p>
    <w:p w14:paraId="4DD28DCF" w14:textId="38ABC300" w:rsidR="00C815EF" w:rsidRDefault="00C815EF" w:rsidP="009D226B">
      <w:r>
        <w:rPr>
          <w:noProof/>
        </w:rPr>
        <w:drawing>
          <wp:inline distT="0" distB="0" distL="0" distR="0" wp14:anchorId="3064BA0E" wp14:editId="234289DF">
            <wp:extent cx="3810000" cy="2905125"/>
            <wp:effectExtent l="0" t="0" r="0" b="9525"/>
            <wp:docPr id="7578519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519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B58B" w14:textId="63C6DFC6" w:rsidR="00C815EF" w:rsidRDefault="00C815EF" w:rsidP="009D226B">
      <w:r>
        <w:t xml:space="preserve">3- En esta variables es parecida a la 2 solo que en vez de usar el return usaremos el void no devolviendo ningún dato </w:t>
      </w:r>
      <w:r>
        <w:br/>
      </w:r>
      <w:r>
        <w:rPr>
          <w:noProof/>
        </w:rPr>
        <w:drawing>
          <wp:inline distT="0" distB="0" distL="0" distR="0" wp14:anchorId="5F838FF6" wp14:editId="09EAA587">
            <wp:extent cx="3929831" cy="3191985"/>
            <wp:effectExtent l="0" t="0" r="0" b="8890"/>
            <wp:docPr id="9789007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007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0446" cy="320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7327" w14:textId="77777777" w:rsidR="00C815EF" w:rsidRDefault="00C815EF" w:rsidP="009D226B"/>
    <w:p w14:paraId="707957D9" w14:textId="77777777" w:rsidR="00C815EF" w:rsidRDefault="00C815EF" w:rsidP="009D226B"/>
    <w:p w14:paraId="0A73E3FB" w14:textId="77777777" w:rsidR="00C815EF" w:rsidRDefault="00C815EF" w:rsidP="009D226B"/>
    <w:p w14:paraId="1770D295" w14:textId="77777777" w:rsidR="00C815EF" w:rsidRDefault="00C815EF" w:rsidP="009D226B"/>
    <w:p w14:paraId="0D609823" w14:textId="77777777" w:rsidR="00C815EF" w:rsidRDefault="00C815EF" w:rsidP="009D226B"/>
    <w:p w14:paraId="51DF7F21" w14:textId="432FC0A1" w:rsidR="00C815EF" w:rsidRPr="00C815EF" w:rsidRDefault="00C815EF" w:rsidP="009D226B">
      <w:pPr>
        <w:rPr>
          <w:b/>
          <w:bCs/>
          <w:u w:val="single"/>
        </w:rPr>
      </w:pPr>
      <w:r w:rsidRPr="00C815EF">
        <w:rPr>
          <w:b/>
          <w:bCs/>
          <w:u w:val="single"/>
        </w:rPr>
        <w:lastRenderedPageBreak/>
        <w:t>SOBRECARGA</w:t>
      </w:r>
      <w:r>
        <w:rPr>
          <w:b/>
          <w:bCs/>
          <w:u w:val="single"/>
        </w:rPr>
        <w:t>:</w:t>
      </w:r>
      <w:r>
        <w:rPr>
          <w:b/>
          <w:bCs/>
          <w:u w:val="single"/>
        </w:rPr>
        <w:br/>
      </w:r>
      <w:r>
        <w:rPr>
          <w:noProof/>
        </w:rPr>
        <w:drawing>
          <wp:inline distT="0" distB="0" distL="0" distR="0" wp14:anchorId="3C92C880" wp14:editId="6504067A">
            <wp:extent cx="5400040" cy="1549400"/>
            <wp:effectExtent l="0" t="0" r="0" b="0"/>
            <wp:docPr id="1010809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090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 w:rsidR="00BB0F3D">
        <w:rPr>
          <w:b/>
          <w:bCs/>
          <w:u w:val="single"/>
        </w:rPr>
        <w:t xml:space="preserve">Ejemplo: </w:t>
      </w:r>
      <w:r w:rsidR="00BB0F3D">
        <w:rPr>
          <w:b/>
          <w:bCs/>
          <w:u w:val="single"/>
        </w:rPr>
        <w:br/>
      </w:r>
      <w:r w:rsidR="00BB0F3D">
        <w:rPr>
          <w:noProof/>
        </w:rPr>
        <w:drawing>
          <wp:inline distT="0" distB="0" distL="0" distR="0" wp14:anchorId="19FDB0AA" wp14:editId="6BE4B2AC">
            <wp:extent cx="5400040" cy="3891915"/>
            <wp:effectExtent l="0" t="0" r="0" b="0"/>
            <wp:docPr id="404900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003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FD05" w14:textId="77777777" w:rsidR="00C815EF" w:rsidRPr="002E03AE" w:rsidRDefault="00C815EF" w:rsidP="009D226B"/>
    <w:sectPr w:rsidR="00C815EF" w:rsidRPr="002E03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242"/>
    <w:rsid w:val="000A6FCC"/>
    <w:rsid w:val="00131079"/>
    <w:rsid w:val="00153B22"/>
    <w:rsid w:val="002E03AE"/>
    <w:rsid w:val="002F1598"/>
    <w:rsid w:val="003264AC"/>
    <w:rsid w:val="003E003E"/>
    <w:rsid w:val="003E1CCB"/>
    <w:rsid w:val="006B3963"/>
    <w:rsid w:val="007A6711"/>
    <w:rsid w:val="007B3F3A"/>
    <w:rsid w:val="007B5424"/>
    <w:rsid w:val="0081259D"/>
    <w:rsid w:val="00906195"/>
    <w:rsid w:val="00916EB7"/>
    <w:rsid w:val="009D226B"/>
    <w:rsid w:val="00AB01DA"/>
    <w:rsid w:val="00AC6B06"/>
    <w:rsid w:val="00B624F9"/>
    <w:rsid w:val="00B80D57"/>
    <w:rsid w:val="00BB0F3D"/>
    <w:rsid w:val="00C815EF"/>
    <w:rsid w:val="00C84242"/>
    <w:rsid w:val="00F14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D4C14"/>
  <w15:chartTrackingRefBased/>
  <w15:docId w15:val="{6CD16B50-4F50-4D9A-89BF-469CDAC80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D22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842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842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9D22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</Pages>
  <Words>212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Valencia Marin</dc:creator>
  <cp:keywords/>
  <dc:description/>
  <cp:lastModifiedBy>Alejandro Valencia Marin</cp:lastModifiedBy>
  <cp:revision>9</cp:revision>
  <dcterms:created xsi:type="dcterms:W3CDTF">2024-09-02T10:51:00Z</dcterms:created>
  <dcterms:modified xsi:type="dcterms:W3CDTF">2024-09-09T11:13:00Z</dcterms:modified>
</cp:coreProperties>
</file>