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Entrega Final</w:t>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72"/>
          <w:szCs w:val="72"/>
          <w:highlight w:val="none"/>
        </w:r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9416" name=""/>
                        <pic:cNvPicPr>
                          <a:picLocks noChangeAspect="1"/>
                        </pic:cNvPicPr>
                        <pic:nvPr/>
                      </pic:nvPicPr>
                      <pic:blipFill>
                        <a:blip r:embed="rId12"/>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8.00pt;height:283.46pt;mso-wrap-distance-left:0.00pt;mso-wrap-distance-top:0.00pt;mso-wrap-distance-right:0.00pt;mso-wrap-distance-bottom:0.00pt;rotation:0;z-index:1;" stroked="false">
                <v:imagedata r:id="rId12" o:title=""/>
                <o:lock v:ext="edit" rotation="t"/>
              </v:shape>
            </w:pict>
          </mc:Fallback>
        </mc:AlternateContent>
      </w:r>
      <w:r>
        <w:rPr>
          <w:rFonts w:ascii="Calibri Light" w:hAnsi="Calibri Light" w:eastAsia="Calibri Light" w:cs="Calibri Light"/>
          <w:sz w:val="72"/>
          <w:szCs w:val="72"/>
          <w:highlight w:val="none"/>
        </w:rPr>
      </w:r>
      <w:r>
        <w:rPr>
          <w:rFonts w:ascii="Calibri Light" w:hAnsi="Calibri Light" w:eastAsia="Calibri Light" w:cs="Calibri Light"/>
          <w:sz w:val="72"/>
          <w:szCs w:val="72"/>
          <w:highlight w:val="none"/>
        </w:rPr>
      </w:r>
    </w:p>
    <w:p>
      <w:pPr>
        <w:pBdr/>
        <w:shd w:val="nil" w:color="000000"/>
        <w:spacing/>
        <w:ind/>
        <w:rPr/>
        <w:sectPr>
          <w:headerReference w:type="default" r:id="rId10"/>
          <w:footerReference w:type="default" r:id="rId11"/>
          <w:footnotePr/>
          <w:endnotePr/>
          <w:type w:val="nextPage"/>
          <w:pgSz w:h="16838" w:orient="portrait" w:w="11906"/>
          <w:pgMar w:top="1134" w:right="1134" w:bottom="1134" w:left="1701" w:header="709" w:footer="709" w:gutter="0"/>
          <w:cols w:num="1" w:sep="0" w:space="708" w:equalWidth="1"/>
          <w:titlePg/>
        </w:sectPr>
      </w:pPr>
      <w:r/>
      <w:r/>
    </w:p>
    <w:p>
      <w:pPr>
        <w:pBdr/>
        <w:shd w:val="nil" w:color="000000"/>
        <w:spacing/>
        <w:ind w:left="709"/>
        <w:rPr>
          <w:rFonts w:ascii="Calibri" w:hAnsi="Calibri" w:cs="Calibri"/>
          <w:bCs/>
          <w:i/>
          <w:color w:val="00b0f0"/>
          <w:sz w:val="36"/>
          <w:szCs w:val="36"/>
        </w:rPr>
      </w:pPr>
      <w:r>
        <w:rPr>
          <w:rFonts w:ascii="Calibri" w:hAnsi="Calibri" w:eastAsia="Calibri" w:cs="Calibri"/>
          <w:i/>
          <w:iCs/>
          <w:color w:val="00b0f0"/>
          <w:sz w:val="36"/>
          <w:szCs w:val="36"/>
        </w:rPr>
        <w:t xml:space="preserve">Índice</w:t>
      </w:r>
      <w:r>
        <w:rPr>
          <w:rFonts w:ascii="Calibri" w:hAnsi="Calibri" w:cs="Calibri"/>
          <w:bCs/>
          <w:i/>
          <w:color w:val="00b0f0"/>
          <w:sz w:val="36"/>
          <w:szCs w:val="36"/>
        </w:rPr>
      </w:r>
      <w:r>
        <w:rPr>
          <w:rFonts w:ascii="Calibri" w:hAnsi="Calibri" w:cs="Calibri"/>
          <w:bCs/>
          <w:i/>
          <w:color w:val="00b0f0"/>
          <w:sz w:val="36"/>
          <w:szCs w:val="36"/>
        </w:rPr>
      </w:r>
    </w:p>
    <w:sdt>
      <w:sdtPr>
        <w15:appearance w15:val="boundingBox"/>
        <w:placeholder>
          <w:docPart w:val="DefaultPlaceholder_TEXT"/>
        </w:placeholder>
        <w:docPartObj>
          <w:docPartGallery w:val="Table of Contents"/>
          <w:docPartUnique w:val="true"/>
        </w:docPartObj>
        <w:rPr/>
      </w:sdtPr>
      <w:sdtContent>
        <w:p>
          <w:pPr>
            <w:pStyle w:val="970"/>
            <w:pBdr/>
            <w:tabs>
              <w:tab w:val="left" w:leader="none" w:pos="567"/>
              <w:tab w:val="right" w:leader="dot" w:pos="9071"/>
            </w:tabs>
            <w:spacing/>
            <w:ind/>
            <w:rPr>
              <w:highlight w:val="none"/>
            </w:rPr>
          </w:pPr>
          <w:r>
            <w:fldChar w:fldCharType="begin"/>
            <w:instrText xml:space="preserve">TOC \o "1-9" \h \t "Heading 1,1,Heading 2,2,Heading 3,3,Heading 4,4,Heading 5,5,Heading 6,6,Heading 7,7,Heading 8,8,Heading 9,9" </w:instrText>
            <w:fldChar w:fldCharType="separate"/>
          </w:r>
          <w:hyperlink w:tooltip="#_Toc1" w:anchor="_Toc1" w:history="1">
            <w:r>
              <w:rPr>
                <w:rFonts w:ascii="Arial" w:hAnsi="Arial" w:eastAsia="Arial" w:cs="Arial"/>
              </w:rPr>
              <w:t xml:space="preserve">1.</w:t>
            </w:r>
            <w:r>
              <w:tab/>
            </w:r>
            <w:r>
              <w:rPr>
                <w:rStyle w:val="963"/>
              </w:rPr>
            </w:r>
            <w:r>
              <w:rPr>
                <w:rStyle w:val="963"/>
              </w:rPr>
              <w:t xml:space="preserve">Introducción</w:t>
            </w:r>
            <w:r>
              <w:rPr>
                <w:rStyle w:val="963"/>
              </w:rPr>
            </w:r>
            <w:r>
              <w:tab/>
            </w:r>
            <w:r>
              <w:fldChar w:fldCharType="begin"/>
              <w:instrText xml:space="preserve">PAGEREF _Toc1 \h</w:instrText>
              <w:fldChar w:fldCharType="separate"/>
              <w:t xml:space="preserve">4</w:t>
              <w:fldChar w:fldCharType="end"/>
            </w:r>
          </w:hyperlink>
          <w:r>
            <w:rPr>
              <w:highlight w:val="none"/>
            </w:rPr>
          </w:r>
          <w:r>
            <w:rPr>
              <w:highlight w:val="none"/>
            </w:rPr>
          </w:r>
        </w:p>
        <w:p>
          <w:pPr>
            <w:pStyle w:val="970"/>
            <w:pBdr/>
            <w:tabs>
              <w:tab w:val="left" w:leader="none" w:pos="567"/>
              <w:tab w:val="right" w:leader="dot" w:pos="9071"/>
            </w:tabs>
            <w:spacing/>
            <w:ind/>
            <w:rPr>
              <w:highlight w:val="none"/>
            </w:rPr>
          </w:pPr>
          <w:r/>
          <w:hyperlink w:tooltip="#_Toc2" w:anchor="_Toc2" w:history="1">
            <w:r>
              <w:rPr>
                <w:rFonts w:ascii="Arial" w:hAnsi="Arial" w:eastAsia="Arial" w:cs="Arial"/>
              </w:rPr>
              <w:t xml:space="preserve">2.</w:t>
            </w:r>
            <w:r>
              <w:tab/>
            </w:r>
            <w:r>
              <w:rPr>
                <w:rStyle w:val="963"/>
              </w:rPr>
            </w:r>
            <w:r>
              <w:rPr>
                <w:rStyle w:val="963"/>
                <w:highlight w:val="none"/>
              </w:rPr>
              <w:t xml:space="preserve">Objetivos y campo de aplicación</w:t>
            </w:r>
            <w:r>
              <w:rPr>
                <w:rStyle w:val="963"/>
                <w:highlight w:val="none"/>
              </w:rPr>
            </w:r>
            <w:r>
              <w:tab/>
            </w:r>
            <w:r>
              <w:fldChar w:fldCharType="begin"/>
              <w:instrText xml:space="preserve">PAGEREF _Toc2 \h</w:instrText>
              <w:fldChar w:fldCharType="separate"/>
              <w:t xml:space="preserve">4</w:t>
              <w:fldChar w:fldCharType="end"/>
            </w:r>
          </w:hyperlink>
          <w:r>
            <w:rPr>
              <w:highlight w:val="none"/>
            </w:rPr>
          </w:r>
          <w:r>
            <w:rPr>
              <w:highlight w:val="none"/>
            </w:rPr>
          </w:r>
        </w:p>
        <w:p>
          <w:pPr>
            <w:pStyle w:val="970"/>
            <w:pBdr/>
            <w:tabs>
              <w:tab w:val="left" w:leader="none" w:pos="567"/>
              <w:tab w:val="right" w:leader="dot" w:pos="9071"/>
            </w:tabs>
            <w:spacing/>
            <w:ind/>
            <w:rPr>
              <w:highlight w:val="none"/>
            </w:rPr>
          </w:pPr>
          <w:r/>
          <w:hyperlink w:tooltip="#_Toc3" w:anchor="_Toc3" w:history="1">
            <w:r>
              <w:rPr>
                <w:rFonts w:ascii="Arial" w:hAnsi="Arial" w:eastAsia="Arial" w:cs="Arial"/>
              </w:rPr>
              <w:t xml:space="preserve">3.</w:t>
            </w:r>
            <w:r>
              <w:tab/>
            </w:r>
            <w:r>
              <w:rPr>
                <w:rStyle w:val="963"/>
              </w:rPr>
            </w:r>
            <w:r>
              <w:rPr>
                <w:rStyle w:val="963"/>
                <w:highlight w:val="none"/>
              </w:rPr>
              <w:t xml:space="preserve">Descripción del trabajo</w:t>
            </w:r>
            <w:r>
              <w:rPr>
                <w:rStyle w:val="963"/>
                <w:highlight w:val="none"/>
              </w:rPr>
            </w:r>
            <w:r>
              <w:tab/>
            </w:r>
            <w:r>
              <w:fldChar w:fldCharType="begin"/>
              <w:instrText xml:space="preserve">PAGEREF _Toc3 \h</w:instrText>
              <w:fldChar w:fldCharType="separate"/>
              <w:t xml:space="preserve">4</w:t>
              <w:fldChar w:fldCharType="end"/>
            </w:r>
          </w:hyperlink>
          <w:r>
            <w:rPr>
              <w:highlight w:val="none"/>
            </w:rPr>
          </w:r>
          <w:r>
            <w:rPr>
              <w:highlight w:val="none"/>
            </w:rPr>
          </w:r>
        </w:p>
        <w:p>
          <w:pPr>
            <w:pStyle w:val="970"/>
            <w:pBdr/>
            <w:tabs>
              <w:tab w:val="left" w:leader="none" w:pos="567"/>
              <w:tab w:val="right" w:leader="dot" w:pos="9071"/>
            </w:tabs>
            <w:spacing/>
            <w:ind/>
            <w:rPr>
              <w:highlight w:val="none"/>
            </w:rPr>
          </w:pPr>
          <w:r/>
          <w:hyperlink w:tooltip="#_Toc4" w:anchor="_Toc4" w:history="1">
            <w:r>
              <w:rPr>
                <w:rFonts w:ascii="Arial" w:hAnsi="Arial" w:eastAsia="Arial" w:cs="Arial"/>
              </w:rPr>
              <w:t xml:space="preserve">4.</w:t>
            </w:r>
            <w:r>
              <w:tab/>
            </w:r>
            <w:r>
              <w:rPr>
                <w:rStyle w:val="963"/>
              </w:rPr>
            </w:r>
            <w:r>
              <w:rPr>
                <w:rStyle w:val="963"/>
                <w:highlight w:val="none"/>
              </w:rPr>
              <w:t xml:space="preserve">Diagramas de casos de uso</w:t>
            </w:r>
            <w:r>
              <w:rPr>
                <w:rStyle w:val="963"/>
                <w:highlight w:val="none"/>
              </w:rPr>
            </w:r>
            <w:r>
              <w:tab/>
            </w:r>
            <w:r>
              <w:fldChar w:fldCharType="begin"/>
              <w:instrText xml:space="preserve">PAGEREF _Toc4 \h</w:instrText>
              <w:fldChar w:fldCharType="separate"/>
              <w:t xml:space="preserve">6</w:t>
              <w:fldChar w:fldCharType="end"/>
            </w:r>
          </w:hyperlink>
          <w:r>
            <w:rPr>
              <w:highlight w:val="none"/>
            </w:rPr>
          </w:r>
          <w:r>
            <w:rPr>
              <w:highlight w:val="none"/>
            </w:rPr>
          </w:r>
        </w:p>
        <w:p>
          <w:pPr>
            <w:pStyle w:val="971"/>
            <w:pBdr/>
            <w:tabs>
              <w:tab w:val="left" w:leader="none" w:pos="850"/>
              <w:tab w:val="right" w:leader="dot" w:pos="9071"/>
            </w:tabs>
            <w:spacing/>
            <w:ind/>
            <w:rPr>
              <w:highlight w:val="none"/>
            </w:rPr>
          </w:pPr>
          <w:r/>
          <w:hyperlink w:tooltip="#_Toc5" w:anchor="_Toc5" w:history="1">
            <w:r>
              <w:rPr>
                <w:rFonts w:ascii="Courier New" w:hAnsi="Courier New" w:eastAsia="Courier New" w:cs="Courier New"/>
              </w:rPr>
              <w:t xml:space="preserve">o</w:t>
            </w:r>
            <w:r>
              <w:tab/>
            </w:r>
            <w:r>
              <w:rPr>
                <w:rStyle w:val="963"/>
              </w:rPr>
            </w:r>
            <w:r>
              <w:rPr>
                <w:rStyle w:val="963"/>
                <w:highlight w:val="none"/>
              </w:rPr>
              <w:t xml:space="preserve">Iniciar sesión</w:t>
            </w:r>
            <w:r>
              <w:rPr>
                <w:rStyle w:val="963"/>
                <w:highlight w:val="none"/>
              </w:rPr>
              <w:t xml:space="preserve"> </w:t>
            </w:r>
            <w:r>
              <w:rPr>
                <w:rStyle w:val="963"/>
              </w:rPr>
              <w:t xml:space="preserve">(CU-01)</w:t>
            </w:r>
            <w:r>
              <w:rPr>
                <w:rStyle w:val="963"/>
                <w:highlight w:val="none"/>
              </w:rPr>
            </w:r>
            <w:r>
              <w:tab/>
            </w:r>
            <w:r>
              <w:fldChar w:fldCharType="begin"/>
              <w:instrText xml:space="preserve">PAGEREF _Toc5 \h</w:instrText>
              <w:fldChar w:fldCharType="separate"/>
              <w:t xml:space="preserve">6</w:t>
              <w:fldChar w:fldCharType="end"/>
            </w:r>
          </w:hyperlink>
          <w:r>
            <w:rPr>
              <w:highlight w:val="none"/>
            </w:rPr>
          </w:r>
          <w:r>
            <w:rPr>
              <w:highlight w:val="none"/>
            </w:rPr>
          </w:r>
        </w:p>
        <w:p>
          <w:pPr>
            <w:pStyle w:val="971"/>
            <w:pBdr/>
            <w:tabs>
              <w:tab w:val="left" w:leader="none" w:pos="850"/>
              <w:tab w:val="right" w:leader="dot" w:pos="9071"/>
            </w:tabs>
            <w:spacing/>
            <w:ind/>
            <w:rPr>
              <w:highlight w:val="none"/>
            </w:rPr>
          </w:pPr>
          <w:r/>
          <w:hyperlink w:tooltip="#_Toc6" w:anchor="_Toc6" w:history="1">
            <w:r>
              <w:rPr>
                <w:rFonts w:ascii="Courier New" w:hAnsi="Courier New" w:eastAsia="Courier New" w:cs="Courier New"/>
              </w:rPr>
              <w:t xml:space="preserve">o</w:t>
            </w:r>
            <w:r>
              <w:tab/>
            </w:r>
            <w:r>
              <w:rPr>
                <w:rStyle w:val="963"/>
              </w:rPr>
            </w:r>
            <w:r>
              <w:rPr>
                <w:rStyle w:val="963"/>
              </w:rPr>
              <w:t xml:space="preserve">Dar de alta un nuevo usuario (CU-02)</w:t>
            </w:r>
            <w:r>
              <w:rPr>
                <w:rStyle w:val="963"/>
                <w:highlight w:val="none"/>
              </w:rPr>
            </w:r>
            <w:r>
              <w:tab/>
            </w:r>
            <w:r>
              <w:fldChar w:fldCharType="begin"/>
              <w:instrText xml:space="preserve">PAGEREF _Toc6 \h</w:instrText>
              <w:fldChar w:fldCharType="separate"/>
              <w:t xml:space="preserve">6</w:t>
              <w:fldChar w:fldCharType="end"/>
            </w:r>
          </w:hyperlink>
          <w:r>
            <w:rPr>
              <w:highlight w:val="none"/>
            </w:rPr>
          </w:r>
          <w:r>
            <w:rPr>
              <w:highlight w:val="none"/>
            </w:rPr>
          </w:r>
        </w:p>
        <w:p>
          <w:pPr>
            <w:pStyle w:val="971"/>
            <w:pBdr/>
            <w:tabs>
              <w:tab w:val="left" w:leader="none" w:pos="850"/>
              <w:tab w:val="right" w:leader="dot" w:pos="9071"/>
            </w:tabs>
            <w:spacing/>
            <w:ind/>
            <w:rPr>
              <w:highlight w:val="none"/>
            </w:rPr>
          </w:pPr>
          <w:r/>
          <w:hyperlink w:tooltip="#_Toc7" w:anchor="_Toc7" w:history="1">
            <w:r>
              <w:rPr>
                <w:rFonts w:ascii="Courier New" w:hAnsi="Courier New" w:eastAsia="Courier New" w:cs="Courier New"/>
              </w:rPr>
              <w:t xml:space="preserve">o</w:t>
            </w:r>
            <w:r>
              <w:tab/>
            </w:r>
            <w:r>
              <w:rPr>
                <w:rStyle w:val="963"/>
              </w:rPr>
            </w:r>
            <w:r>
              <w:rPr>
                <w:rStyle w:val="963"/>
                <w:highlight w:val="none"/>
              </w:rPr>
              <w:t xml:space="preserve">Dar de baja un usuario</w:t>
            </w:r>
            <w:r>
              <w:rPr>
                <w:rStyle w:val="963"/>
                <w:highlight w:val="none"/>
              </w:rPr>
              <w:t xml:space="preserve"> </w:t>
            </w:r>
            <w:r>
              <w:rPr>
                <w:rStyle w:val="963"/>
              </w:rPr>
              <w:t xml:space="preserve">(CU-03)</w:t>
            </w:r>
            <w:r>
              <w:rPr>
                <w:rStyle w:val="963"/>
                <w:highlight w:val="none"/>
              </w:rPr>
            </w:r>
            <w:r>
              <w:tab/>
            </w:r>
            <w:r>
              <w:fldChar w:fldCharType="begin"/>
              <w:instrText xml:space="preserve">PAGEREF _Toc7 \h</w:instrText>
              <w:fldChar w:fldCharType="separate"/>
              <w:t xml:space="preserve">6</w:t>
              <w:fldChar w:fldCharType="end"/>
            </w:r>
          </w:hyperlink>
          <w:r>
            <w:rPr>
              <w:highlight w:val="none"/>
            </w:rPr>
          </w:r>
          <w:r>
            <w:rPr>
              <w:highlight w:val="none"/>
            </w:rPr>
          </w:r>
        </w:p>
        <w:p>
          <w:pPr>
            <w:pStyle w:val="971"/>
            <w:pBdr/>
            <w:tabs>
              <w:tab w:val="left" w:leader="none" w:pos="850"/>
              <w:tab w:val="right" w:leader="dot" w:pos="9071"/>
            </w:tabs>
            <w:spacing/>
            <w:ind/>
            <w:rPr>
              <w:highlight w:val="none"/>
            </w:rPr>
          </w:pPr>
          <w:r/>
          <w:hyperlink w:tooltip="#_Toc8" w:anchor="_Toc8" w:history="1">
            <w:r>
              <w:rPr>
                <w:rFonts w:ascii="Courier New" w:hAnsi="Courier New" w:eastAsia="Courier New" w:cs="Courier New"/>
              </w:rPr>
              <w:t xml:space="preserve">o</w:t>
            </w:r>
            <w:r>
              <w:tab/>
            </w:r>
            <w:r>
              <w:rPr>
                <w:rStyle w:val="963"/>
              </w:rPr>
            </w:r>
            <w:r>
              <w:rPr>
                <w:rStyle w:val="963"/>
                <w:highlight w:val="none"/>
              </w:rPr>
              <w:t xml:space="preserve">Crear una incidencia</w:t>
            </w:r>
            <w:r>
              <w:rPr>
                <w:rStyle w:val="963"/>
                <w:highlight w:val="none"/>
              </w:rPr>
              <w:t xml:space="preserve"> </w:t>
            </w:r>
            <w:r>
              <w:rPr>
                <w:rStyle w:val="963"/>
              </w:rPr>
              <w:t xml:space="preserve">(CU-04)</w:t>
            </w:r>
            <w:r>
              <w:rPr>
                <w:rStyle w:val="963"/>
                <w:highlight w:val="none"/>
              </w:rPr>
            </w:r>
            <w:r>
              <w:tab/>
            </w:r>
            <w:r>
              <w:fldChar w:fldCharType="begin"/>
              <w:instrText xml:space="preserve">PAGEREF _Toc8 \h</w:instrText>
              <w:fldChar w:fldCharType="separate"/>
              <w:t xml:space="preserve">7</w:t>
              <w:fldChar w:fldCharType="end"/>
            </w:r>
          </w:hyperlink>
          <w:r>
            <w:rPr>
              <w:highlight w:val="none"/>
            </w:rPr>
          </w:r>
          <w:r>
            <w:rPr>
              <w:highlight w:val="none"/>
            </w:rPr>
          </w:r>
        </w:p>
        <w:p>
          <w:pPr>
            <w:pStyle w:val="971"/>
            <w:pBdr/>
            <w:tabs>
              <w:tab w:val="left" w:leader="none" w:pos="850"/>
              <w:tab w:val="right" w:leader="dot" w:pos="9071"/>
            </w:tabs>
            <w:spacing/>
            <w:ind/>
            <w:rPr>
              <w:highlight w:val="none"/>
            </w:rPr>
          </w:pPr>
          <w:r/>
          <w:hyperlink w:tooltip="#_Toc9" w:anchor="_Toc9" w:history="1">
            <w:r>
              <w:rPr>
                <w:rFonts w:ascii="Courier New" w:hAnsi="Courier New" w:eastAsia="Courier New" w:cs="Courier New"/>
              </w:rPr>
              <w:t xml:space="preserve">o</w:t>
            </w:r>
            <w:r>
              <w:tab/>
            </w:r>
            <w:r>
              <w:rPr>
                <w:rStyle w:val="963"/>
              </w:rPr>
            </w:r>
            <w:r>
              <w:rPr>
                <w:rStyle w:val="963"/>
                <w:highlight w:val="none"/>
              </w:rPr>
              <w:t xml:space="preserve">Asignar una incidencia</w:t>
            </w:r>
            <w:r>
              <w:rPr>
                <w:rStyle w:val="963"/>
                <w:highlight w:val="none"/>
              </w:rPr>
              <w:t xml:space="preserve"> </w:t>
            </w:r>
            <w:r>
              <w:rPr>
                <w:rStyle w:val="963"/>
              </w:rPr>
              <w:t xml:space="preserve">(CU-05)</w:t>
            </w:r>
            <w:r>
              <w:rPr>
                <w:rStyle w:val="963"/>
                <w:highlight w:val="none"/>
              </w:rPr>
            </w:r>
            <w:r>
              <w:tab/>
            </w:r>
            <w:r>
              <w:fldChar w:fldCharType="begin"/>
              <w:instrText xml:space="preserve">PAGEREF _Toc9 \h</w:instrText>
              <w:fldChar w:fldCharType="separate"/>
              <w:t xml:space="preserve">7</w:t>
              <w:fldChar w:fldCharType="end"/>
            </w:r>
          </w:hyperlink>
          <w:r>
            <w:rPr>
              <w:highlight w:val="none"/>
            </w:rPr>
          </w:r>
          <w:r>
            <w:rPr>
              <w:highlight w:val="none"/>
            </w:rPr>
          </w:r>
        </w:p>
        <w:p>
          <w:pPr>
            <w:pStyle w:val="971"/>
            <w:pBdr/>
            <w:tabs>
              <w:tab w:val="left" w:leader="none" w:pos="850"/>
              <w:tab w:val="right" w:leader="dot" w:pos="9071"/>
            </w:tabs>
            <w:spacing/>
            <w:ind/>
            <w:rPr>
              <w:highlight w:val="none"/>
            </w:rPr>
          </w:pPr>
          <w:r/>
          <w:hyperlink w:tooltip="#_Toc10" w:anchor="_Toc10" w:history="1">
            <w:r>
              <w:rPr>
                <w:rFonts w:ascii="Courier New" w:hAnsi="Courier New" w:eastAsia="Courier New" w:cs="Courier New"/>
              </w:rPr>
              <w:t xml:space="preserve">o</w:t>
            </w:r>
            <w:r>
              <w:tab/>
            </w:r>
            <w:r>
              <w:rPr>
                <w:rStyle w:val="963"/>
              </w:rPr>
            </w:r>
            <w:r>
              <w:rPr>
                <w:rStyle w:val="963"/>
                <w:highlight w:val="none"/>
              </w:rPr>
              <w:t xml:space="preserve">Cerrar una incidencia</w:t>
            </w:r>
            <w:r>
              <w:rPr>
                <w:rStyle w:val="963"/>
                <w:highlight w:val="none"/>
              </w:rPr>
              <w:t xml:space="preserve"> </w:t>
            </w:r>
            <w:r>
              <w:rPr>
                <w:rStyle w:val="963"/>
              </w:rPr>
              <w:t xml:space="preserve">(CU-06)</w:t>
            </w:r>
            <w:r>
              <w:rPr>
                <w:rStyle w:val="963"/>
                <w:highlight w:val="none"/>
              </w:rPr>
            </w:r>
            <w:r>
              <w:tab/>
            </w:r>
            <w:r>
              <w:fldChar w:fldCharType="begin"/>
              <w:instrText xml:space="preserve">PAGEREF _Toc10 \h</w:instrText>
              <w:fldChar w:fldCharType="separate"/>
              <w:t xml:space="preserve">7</w:t>
              <w:fldChar w:fldCharType="end"/>
            </w:r>
          </w:hyperlink>
          <w:r>
            <w:rPr>
              <w:highlight w:val="none"/>
            </w:rPr>
          </w:r>
          <w:r>
            <w:rPr>
              <w:highlight w:val="none"/>
            </w:rPr>
          </w:r>
        </w:p>
        <w:p>
          <w:pPr>
            <w:pStyle w:val="970"/>
            <w:pBdr/>
            <w:tabs>
              <w:tab w:val="left" w:leader="none" w:pos="567"/>
              <w:tab w:val="right" w:leader="dot" w:pos="9071"/>
            </w:tabs>
            <w:spacing/>
            <w:ind/>
            <w:rPr>
              <w:highlight w:val="none"/>
            </w:rPr>
          </w:pPr>
          <w:r/>
          <w:hyperlink w:tooltip="#_Toc11" w:anchor="_Toc11" w:history="1">
            <w:r>
              <w:rPr>
                <w:rFonts w:ascii="Arial" w:hAnsi="Arial" w:eastAsia="Arial" w:cs="Arial"/>
              </w:rPr>
              <w:t xml:space="preserve">5.</w:t>
            </w:r>
            <w:r>
              <w:tab/>
            </w:r>
            <w:r>
              <w:rPr>
                <w:rStyle w:val="963"/>
              </w:rPr>
            </w:r>
            <w:r>
              <w:rPr>
                <w:rStyle w:val="963"/>
                <w:highlight w:val="none"/>
              </w:rPr>
              <w:t xml:space="preserve">Prototipado</w:t>
            </w:r>
            <w:r>
              <w:rPr>
                <w:rStyle w:val="963"/>
                <w:highlight w:val="none"/>
              </w:rPr>
            </w:r>
            <w:r>
              <w:tab/>
            </w:r>
            <w:r>
              <w:fldChar w:fldCharType="begin"/>
              <w:instrText xml:space="preserve">PAGEREF _Toc11 \h</w:instrText>
              <w:fldChar w:fldCharType="separate"/>
              <w:t xml:space="preserve">9</w:t>
              <w:fldChar w:fldCharType="end"/>
            </w:r>
          </w:hyperlink>
          <w:r>
            <w:rPr>
              <w:highlight w:val="none"/>
            </w:rPr>
          </w:r>
          <w:r>
            <w:rPr>
              <w:highlight w:val="none"/>
            </w:rPr>
          </w:r>
        </w:p>
        <w:p>
          <w:pPr>
            <w:pStyle w:val="971"/>
            <w:pBdr/>
            <w:tabs>
              <w:tab w:val="left" w:leader="none" w:pos="850"/>
              <w:tab w:val="right" w:leader="dot" w:pos="9071"/>
            </w:tabs>
            <w:spacing/>
            <w:ind/>
            <w:rPr>
              <w:highlight w:val="none"/>
            </w:rPr>
          </w:pPr>
          <w:r/>
          <w:hyperlink w:tooltip="#_Toc12" w:anchor="_Toc12" w:history="1">
            <w:r>
              <w:rPr>
                <w:rFonts w:ascii="Courier New" w:hAnsi="Courier New" w:eastAsia="Courier New" w:cs="Courier New"/>
              </w:rPr>
              <w:t xml:space="preserve">o</w:t>
            </w:r>
            <w:r>
              <w:tab/>
            </w:r>
            <w:r>
              <w:rPr>
                <w:rStyle w:val="963"/>
              </w:rPr>
            </w:r>
            <w:r>
              <w:rPr>
                <w:rStyle w:val="963"/>
              </w:rPr>
              <w:t xml:space="preserve">Android</w:t>
            </w:r>
            <w:r>
              <w:rPr>
                <w:rStyle w:val="963"/>
                <w:highlight w:val="none"/>
              </w:rPr>
            </w:r>
            <w:r>
              <w:tab/>
            </w:r>
            <w:r>
              <w:fldChar w:fldCharType="begin"/>
              <w:instrText xml:space="preserve">PAGEREF _Toc12 \h</w:instrText>
              <w:fldChar w:fldCharType="separate"/>
              <w:t xml:space="preserve">9</w:t>
              <w:fldChar w:fldCharType="end"/>
            </w:r>
          </w:hyperlink>
          <w:r>
            <w:rPr>
              <w:highlight w:val="none"/>
            </w:rPr>
          </w:r>
          <w:r>
            <w:rPr>
              <w:highlight w:val="none"/>
            </w:rPr>
          </w:r>
        </w:p>
        <w:p>
          <w:pPr>
            <w:pStyle w:val="972"/>
            <w:pBdr/>
            <w:tabs>
              <w:tab w:val="left" w:leader="none" w:pos="1134"/>
              <w:tab w:val="right" w:leader="dot" w:pos="9071"/>
            </w:tabs>
            <w:spacing/>
            <w:ind/>
            <w:rPr>
              <w:highlight w:val="none"/>
            </w:rPr>
          </w:pPr>
          <w:r/>
          <w:hyperlink w:tooltip="#_Toc13" w:anchor="_Toc13" w:history="1">
            <w:r>
              <w:rPr>
                <w:rFonts w:ascii="Arial" w:hAnsi="Arial" w:eastAsia="Arial" w:cs="Arial"/>
              </w:rPr>
              <w:t xml:space="preserve">i.</w:t>
            </w:r>
            <w:r>
              <w:tab/>
            </w:r>
            <w:r>
              <w:rPr>
                <w:rStyle w:val="963"/>
              </w:rPr>
            </w:r>
            <w:r>
              <w:rPr>
                <w:rStyle w:val="963"/>
              </w:rPr>
              <w:t xml:space="preserve">Sección “Incidencias”</w:t>
            </w:r>
            <w:r>
              <w:rPr>
                <w:rStyle w:val="963"/>
                <w:highlight w:val="none"/>
              </w:rPr>
            </w:r>
            <w:r>
              <w:tab/>
            </w:r>
            <w:r>
              <w:fldChar w:fldCharType="begin"/>
              <w:instrText xml:space="preserve">PAGEREF _Toc13 \h</w:instrText>
              <w:fldChar w:fldCharType="separate"/>
              <w:t xml:space="preserve">9</w:t>
              <w:fldChar w:fldCharType="end"/>
            </w:r>
          </w:hyperlink>
          <w:r>
            <w:rPr>
              <w:highlight w:val="none"/>
            </w:rPr>
          </w:r>
          <w:r>
            <w:rPr>
              <w:highlight w:val="none"/>
            </w:rPr>
          </w:r>
        </w:p>
        <w:p>
          <w:pPr>
            <w:pStyle w:val="972"/>
            <w:pBdr/>
            <w:tabs>
              <w:tab w:val="left" w:leader="none" w:pos="1134"/>
              <w:tab w:val="right" w:leader="dot" w:pos="9071"/>
            </w:tabs>
            <w:spacing/>
            <w:ind/>
            <w:rPr>
              <w:highlight w:val="none"/>
            </w:rPr>
          </w:pPr>
          <w:r/>
          <w:hyperlink w:tooltip="#_Toc14" w:anchor="_Toc14" w:history="1">
            <w:r>
              <w:rPr>
                <w:rFonts w:ascii="Arial" w:hAnsi="Arial" w:eastAsia="Arial" w:cs="Arial"/>
              </w:rPr>
              <w:t xml:space="preserve">ii.</w:t>
            </w:r>
            <w:r>
              <w:tab/>
            </w:r>
            <w:r>
              <w:rPr>
                <w:rStyle w:val="963"/>
              </w:rPr>
            </w:r>
            <w:r>
              <w:rPr>
                <w:rStyle w:val="963"/>
                <w:highlight w:val="none"/>
              </w:rPr>
              <w:t xml:space="preserve">Sección “Tipos de incidencia”</w:t>
            </w:r>
            <w:r>
              <w:rPr>
                <w:rStyle w:val="963"/>
                <w:highlight w:val="none"/>
              </w:rPr>
            </w:r>
            <w:r>
              <w:tab/>
            </w:r>
            <w:r>
              <w:fldChar w:fldCharType="begin"/>
              <w:instrText xml:space="preserve">PAGEREF _Toc14 \h</w:instrText>
              <w:fldChar w:fldCharType="separate"/>
              <w:t xml:space="preserve">10</w:t>
              <w:fldChar w:fldCharType="end"/>
            </w:r>
          </w:hyperlink>
          <w:r>
            <w:rPr>
              <w:highlight w:val="none"/>
            </w:rPr>
          </w:r>
          <w:r>
            <w:rPr>
              <w:highlight w:val="none"/>
            </w:rPr>
          </w:r>
        </w:p>
        <w:p>
          <w:pPr>
            <w:pStyle w:val="971"/>
            <w:pBdr/>
            <w:tabs>
              <w:tab w:val="left" w:leader="none" w:pos="850"/>
              <w:tab w:val="right" w:leader="dot" w:pos="9071"/>
            </w:tabs>
            <w:spacing/>
            <w:ind/>
            <w:rPr/>
          </w:pPr>
          <w:r/>
          <w:hyperlink w:tooltip="#_Toc15" w:anchor="_Toc15" w:history="1">
            <w:r>
              <w:rPr>
                <w:rFonts w:ascii="Courier New" w:hAnsi="Courier New" w:eastAsia="Courier New" w:cs="Courier New"/>
              </w:rPr>
              <w:t xml:space="preserve">o</w:t>
            </w:r>
            <w:r>
              <w:tab/>
            </w:r>
            <w:r>
              <w:rPr>
                <w:rStyle w:val="963"/>
              </w:rPr>
            </w:r>
            <w:r>
              <w:rPr>
                <w:rStyle w:val="963"/>
                <w:highlight w:val="none"/>
              </w:rPr>
              <w:t xml:space="preserve">Windows</w:t>
            </w:r>
            <w:r>
              <w:rPr>
                <w:rStyle w:val="963"/>
              </w:rPr>
            </w:r>
            <w:r>
              <w:tab/>
            </w:r>
            <w:r>
              <w:fldChar w:fldCharType="begin"/>
              <w:instrText xml:space="preserve">PAGEREF _Toc15 \h</w:instrText>
              <w:fldChar w:fldCharType="separate"/>
              <w:t xml:space="preserve">11</w:t>
              <w:fldChar w:fldCharType="end"/>
            </w:r>
          </w:hyperlink>
          <w:r/>
          <w:r/>
        </w:p>
        <w:p>
          <w:pPr>
            <w:pStyle w:val="972"/>
            <w:pBdr/>
            <w:tabs>
              <w:tab w:val="left" w:leader="none" w:pos="1134"/>
              <w:tab w:val="right" w:leader="dot" w:pos="9071"/>
            </w:tabs>
            <w:spacing/>
            <w:ind/>
            <w:rPr>
              <w:highlight w:val="none"/>
            </w:rPr>
          </w:pPr>
          <w:r/>
          <w:hyperlink w:tooltip="#_Toc16" w:anchor="_Toc16" w:history="1">
            <w:r>
              <w:rPr>
                <w:rFonts w:ascii="Arial" w:hAnsi="Arial" w:eastAsia="Arial" w:cs="Arial"/>
              </w:rPr>
              <w:t xml:space="preserve">i.</w:t>
            </w:r>
            <w:r>
              <w:tab/>
            </w:r>
            <w:r>
              <w:rPr>
                <w:rStyle w:val="963"/>
              </w:rPr>
            </w:r>
            <w:r>
              <w:rPr>
                <w:rStyle w:val="963"/>
              </w:rPr>
              <w:t xml:space="preserve">Sección “Incidencias”</w:t>
            </w:r>
            <w:r>
              <w:rPr>
                <w:rStyle w:val="963"/>
                <w:highlight w:val="none"/>
              </w:rPr>
            </w:r>
            <w:r>
              <w:tab/>
            </w:r>
            <w:r>
              <w:fldChar w:fldCharType="begin"/>
              <w:instrText xml:space="preserve">PAGEREF _Toc16 \h</w:instrText>
              <w:fldChar w:fldCharType="separate"/>
              <w:t xml:space="preserve">11</w:t>
              <w:fldChar w:fldCharType="end"/>
            </w:r>
          </w:hyperlink>
          <w:r>
            <w:rPr>
              <w:highlight w:val="none"/>
            </w:rPr>
          </w:r>
          <w:r>
            <w:rPr>
              <w:highlight w:val="none"/>
            </w:rPr>
          </w:r>
        </w:p>
        <w:p>
          <w:pPr>
            <w:pStyle w:val="972"/>
            <w:pBdr/>
            <w:tabs>
              <w:tab w:val="left" w:leader="none" w:pos="1134"/>
              <w:tab w:val="right" w:leader="dot" w:pos="9071"/>
            </w:tabs>
            <w:spacing/>
            <w:ind/>
            <w:rPr>
              <w:highlight w:val="none"/>
            </w:rPr>
          </w:pPr>
          <w:r/>
          <w:hyperlink w:tooltip="#_Toc17" w:anchor="_Toc17" w:history="1">
            <w:r>
              <w:rPr>
                <w:rFonts w:ascii="Arial" w:hAnsi="Arial" w:eastAsia="Arial" w:cs="Arial"/>
              </w:rPr>
              <w:t xml:space="preserve">ii.</w:t>
            </w:r>
            <w:r>
              <w:tab/>
            </w:r>
            <w:r>
              <w:rPr>
                <w:rStyle w:val="963"/>
              </w:rPr>
            </w:r>
            <w:r>
              <w:rPr>
                <w:rStyle w:val="963"/>
                <w:highlight w:val="none"/>
              </w:rPr>
              <w:t xml:space="preserve">Sección “Tipos de incidencia”</w:t>
            </w:r>
            <w:r>
              <w:rPr>
                <w:rStyle w:val="963"/>
                <w:highlight w:val="none"/>
              </w:rPr>
            </w:r>
            <w:r>
              <w:tab/>
            </w:r>
            <w:r>
              <w:fldChar w:fldCharType="begin"/>
              <w:instrText xml:space="preserve">PAGEREF _Toc17 \h</w:instrText>
              <w:fldChar w:fldCharType="separate"/>
              <w:t xml:space="preserve">11</w:t>
              <w:fldChar w:fldCharType="end"/>
            </w:r>
          </w:hyperlink>
          <w:r>
            <w:rPr>
              <w:highlight w:val="none"/>
            </w:rPr>
          </w:r>
          <w:r>
            <w:rPr>
              <w:highlight w:val="none"/>
            </w:rPr>
          </w:r>
        </w:p>
        <w:p>
          <w:pPr>
            <w:pStyle w:val="972"/>
            <w:pBdr/>
            <w:tabs>
              <w:tab w:val="left" w:leader="none" w:pos="1134"/>
              <w:tab w:val="right" w:leader="dot" w:pos="9071"/>
            </w:tabs>
            <w:spacing/>
            <w:ind/>
            <w:rPr/>
          </w:pPr>
          <w:r/>
          <w:hyperlink w:tooltip="#_Toc18" w:anchor="_Toc18" w:history="1">
            <w:r>
              <w:rPr>
                <w:rFonts w:ascii="Arial" w:hAnsi="Arial" w:eastAsia="Arial" w:cs="Arial"/>
              </w:rPr>
              <w:t xml:space="preserve">iii.</w:t>
            </w:r>
            <w:r>
              <w:tab/>
            </w:r>
            <w:r>
              <w:rPr>
                <w:rStyle w:val="963"/>
              </w:rPr>
            </w:r>
            <w:r>
              <w:rPr>
                <w:rStyle w:val="963"/>
              </w:rPr>
              <w:t xml:space="preserve">Sección “Gestión de usuarios”</w:t>
            </w:r>
            <w:r>
              <w:rPr>
                <w:rStyle w:val="963"/>
              </w:rPr>
            </w:r>
            <w:r>
              <w:tab/>
            </w:r>
            <w:r>
              <w:fldChar w:fldCharType="begin"/>
              <w:instrText xml:space="preserve">PAGEREF _Toc18 \h</w:instrText>
              <w:fldChar w:fldCharType="separate"/>
              <w:t xml:space="preserve">12</w:t>
              <w:fldChar w:fldCharType="end"/>
            </w:r>
          </w:hyperlink>
          <w:r/>
          <w:r/>
        </w:p>
        <w:p>
          <w:pPr>
            <w:pStyle w:val="970"/>
            <w:pBdr/>
            <w:tabs>
              <w:tab w:val="left" w:leader="none" w:pos="567"/>
              <w:tab w:val="right" w:leader="dot" w:pos="9071"/>
            </w:tabs>
            <w:spacing/>
            <w:ind/>
            <w:rPr>
              <w:highlight w:val="none"/>
            </w:rPr>
          </w:pPr>
          <w:r/>
          <w:hyperlink w:tooltip="#_Toc19" w:anchor="_Toc19" w:history="1">
            <w:r>
              <w:rPr>
                <w:rFonts w:ascii="Arial" w:hAnsi="Arial" w:eastAsia="Arial" w:cs="Arial"/>
              </w:rPr>
              <w:t xml:space="preserve">6.</w:t>
            </w:r>
            <w:r>
              <w:tab/>
            </w:r>
            <w:r>
              <w:rPr>
                <w:rStyle w:val="963"/>
              </w:rPr>
            </w:r>
            <w:r>
              <w:rPr>
                <w:rStyle w:val="963"/>
                <w:highlight w:val="none"/>
              </w:rPr>
              <w:t xml:space="preserve">Diseño BBDD</w:t>
            </w:r>
            <w:r>
              <w:rPr>
                <w:rStyle w:val="963"/>
              </w:rPr>
            </w:r>
            <w:r>
              <w:tab/>
            </w:r>
            <w:r>
              <w:fldChar w:fldCharType="begin"/>
              <w:instrText xml:space="preserve">PAGEREF _Toc19 \h</w:instrText>
              <w:fldChar w:fldCharType="separate"/>
              <w:t xml:space="preserve">12</w:t>
              <w:fldChar w:fldCharType="end"/>
            </w:r>
          </w:hyperlink>
          <w:r>
            <w:rPr>
              <w:highlight w:val="none"/>
            </w:rPr>
          </w:r>
          <w:r>
            <w:rPr>
              <w:highlight w:val="none"/>
            </w:rPr>
          </w:r>
        </w:p>
        <w:p>
          <w:pPr>
            <w:pStyle w:val="970"/>
            <w:pBdr/>
            <w:tabs>
              <w:tab w:val="left" w:leader="none" w:pos="567"/>
              <w:tab w:val="right" w:leader="dot" w:pos="9071"/>
            </w:tabs>
            <w:spacing/>
            <w:ind/>
            <w:rPr>
              <w:highlight w:val="none"/>
            </w:rPr>
          </w:pPr>
          <w:r/>
          <w:hyperlink w:tooltip="#_Toc20" w:anchor="_Toc20" w:history="1">
            <w:r>
              <w:rPr>
                <w:rFonts w:ascii="Arial" w:hAnsi="Arial" w:eastAsia="Arial" w:cs="Arial"/>
              </w:rPr>
              <w:t xml:space="preserve">7.</w:t>
            </w:r>
            <w:r>
              <w:tab/>
            </w:r>
            <w:r>
              <w:rPr>
                <w:rStyle w:val="963"/>
              </w:rPr>
            </w:r>
            <w:r>
              <w:rPr>
                <w:rStyle w:val="963"/>
                <w:highlight w:val="none"/>
              </w:rPr>
              <w:t xml:space="preserve">Desarrollo empresarial</w:t>
            </w:r>
            <w:r>
              <w:rPr>
                <w:rStyle w:val="963"/>
              </w:rPr>
            </w:r>
            <w:r>
              <w:tab/>
            </w:r>
            <w:r>
              <w:fldChar w:fldCharType="begin"/>
              <w:instrText xml:space="preserve">PAGEREF _Toc20 \h</w:instrText>
              <w:fldChar w:fldCharType="separate"/>
              <w:t xml:space="preserve">13</w:t>
              <w:fldChar w:fldCharType="end"/>
            </w:r>
          </w:hyperlink>
          <w:r>
            <w:rPr>
              <w:highlight w:val="none"/>
            </w:rPr>
          </w:r>
          <w:r>
            <w:rPr>
              <w:highlight w:val="none"/>
            </w:rPr>
          </w:r>
        </w:p>
        <w:p>
          <w:pPr>
            <w:pStyle w:val="972"/>
            <w:pBdr/>
            <w:tabs>
              <w:tab w:val="left" w:leader="none" w:pos="1134"/>
              <w:tab w:val="right" w:leader="dot" w:pos="9071"/>
            </w:tabs>
            <w:spacing/>
            <w:ind/>
            <w:rPr>
              <w:highlight w:val="none"/>
            </w:rPr>
          </w:pPr>
          <w:r/>
          <w:hyperlink w:tooltip="#_Toc21" w:anchor="_Toc21" w:history="1">
            <w:r>
              <w:rPr>
                <w:rFonts w:ascii="Arial" w:hAnsi="Arial" w:eastAsia="Arial" w:cs="Arial"/>
              </w:rPr>
              <w:t xml:space="preserve">i.</w:t>
            </w:r>
            <w:r>
              <w:tab/>
            </w:r>
            <w:r>
              <w:rPr>
                <w:rStyle w:val="963"/>
              </w:rPr>
            </w:r>
            <w:r>
              <w:rPr>
                <w:rStyle w:val="963"/>
              </w:rPr>
              <w:t xml:space="preserve">Act</w:t>
            </w:r>
            <w:r>
              <w:rPr>
                <w:rStyle w:val="963"/>
              </w:rPr>
              <w:t xml:space="preserve">i</w:t>
            </w:r>
            <w:r>
              <w:rPr>
                <w:rStyle w:val="963"/>
              </w:rPr>
              <w:t xml:space="preserve">vidad </w:t>
            </w:r>
            <w:r>
              <w:rPr>
                <w:rStyle w:val="963"/>
              </w:rPr>
              <w:t xml:space="preserve">1</w:t>
            </w:r>
            <w:r>
              <w:rPr>
                <w:rStyle w:val="963"/>
                <w:highlight w:val="none"/>
              </w:rPr>
            </w:r>
            <w:r>
              <w:tab/>
            </w:r>
            <w:r>
              <w:fldChar w:fldCharType="begin"/>
              <w:instrText xml:space="preserve">PAGEREF _Toc21 \h</w:instrText>
              <w:fldChar w:fldCharType="separate"/>
              <w:t xml:space="preserve">13</w:t>
              <w:fldChar w:fldCharType="end"/>
            </w:r>
          </w:hyperlink>
          <w:r>
            <w:rPr>
              <w:highlight w:val="none"/>
            </w:rPr>
          </w:r>
          <w:r>
            <w:rPr>
              <w:highlight w:val="none"/>
            </w:rPr>
          </w:r>
        </w:p>
        <w:p>
          <w:pPr>
            <w:pStyle w:val="974"/>
            <w:pBdr/>
            <w:tabs>
              <w:tab w:val="left" w:leader="none" w:pos="1701"/>
              <w:tab w:val="right" w:leader="dot" w:pos="9071"/>
            </w:tabs>
            <w:spacing/>
            <w:ind/>
            <w:rPr/>
          </w:pPr>
          <w:r/>
          <w:hyperlink w:tooltip="#_Toc22" w:anchor="_Toc22" w:history="1">
            <w:r>
              <w:rPr>
                <w:rFonts w:ascii="Arial" w:hAnsi="Arial" w:eastAsia="Arial" w:cs="Arial"/>
              </w:rPr>
              <w:t xml:space="preserve">a.</w:t>
            </w:r>
            <w:r>
              <w:tab/>
            </w:r>
            <w:r>
              <w:rPr>
                <w:rStyle w:val="963"/>
              </w:rPr>
            </w:r>
            <w:r>
              <w:rPr>
                <w:rStyle w:val="963"/>
              </w:rPr>
              <w:t xml:space="preserve">Quién eres como empresario</w:t>
            </w:r>
            <w:r>
              <w:rPr>
                <w:rStyle w:val="963"/>
              </w:rPr>
            </w:r>
            <w:r>
              <w:tab/>
            </w:r>
            <w:r>
              <w:fldChar w:fldCharType="begin"/>
              <w:instrText xml:space="preserve">PAGEREF _Toc22 \h</w:instrText>
              <w:fldChar w:fldCharType="separate"/>
              <w:t xml:space="preserve">13</w:t>
              <w:fldChar w:fldCharType="end"/>
            </w:r>
          </w:hyperlink>
          <w:r/>
          <w:r/>
        </w:p>
        <w:p>
          <w:pPr>
            <w:pStyle w:val="974"/>
            <w:pBdr/>
            <w:tabs>
              <w:tab w:val="left" w:leader="none" w:pos="1701"/>
              <w:tab w:val="right" w:leader="dot" w:pos="9071"/>
            </w:tabs>
            <w:spacing/>
            <w:ind/>
            <w:rPr/>
          </w:pPr>
          <w:r/>
          <w:hyperlink w:tooltip="#_Toc23" w:anchor="_Toc23" w:history="1">
            <w:r>
              <w:rPr>
                <w:rFonts w:ascii="Arial" w:hAnsi="Arial" w:eastAsia="Arial" w:cs="Arial"/>
              </w:rPr>
              <w:t xml:space="preserve">b.</w:t>
            </w:r>
            <w:r>
              <w:tab/>
            </w:r>
            <w:r>
              <w:rPr>
                <w:rStyle w:val="963"/>
              </w:rPr>
            </w:r>
            <w:r>
              <w:rPr>
                <w:rStyle w:val="963"/>
              </w:rPr>
              <w:t xml:space="preserve">Curriculum vitae</w:t>
            </w:r>
            <w:r>
              <w:rPr>
                <w:rStyle w:val="963"/>
              </w:rPr>
            </w:r>
            <w:r>
              <w:tab/>
            </w:r>
            <w:r>
              <w:fldChar w:fldCharType="begin"/>
              <w:instrText xml:space="preserve">PAGEREF _Toc23 \h</w:instrText>
              <w:fldChar w:fldCharType="separate"/>
              <w:t xml:space="preserve">16</w:t>
              <w:fldChar w:fldCharType="end"/>
            </w:r>
          </w:hyperlink>
          <w:r/>
          <w:r/>
        </w:p>
        <w:p>
          <w:pPr>
            <w:pStyle w:val="972"/>
            <w:pBdr/>
            <w:tabs>
              <w:tab w:val="left" w:leader="none" w:pos="1134"/>
              <w:tab w:val="right" w:leader="dot" w:pos="9071"/>
            </w:tabs>
            <w:spacing/>
            <w:ind/>
            <w:rPr>
              <w:highlight w:val="none"/>
            </w:rPr>
          </w:pPr>
          <w:r/>
          <w:hyperlink w:tooltip="#_Toc24" w:anchor="_Toc24" w:history="1">
            <w:r>
              <w:rPr>
                <w:rFonts w:ascii="Arial" w:hAnsi="Arial" w:eastAsia="Arial" w:cs="Arial"/>
              </w:rPr>
              <w:t xml:space="preserve">ii.</w:t>
            </w:r>
            <w:r>
              <w:tab/>
            </w:r>
            <w:r>
              <w:rPr>
                <w:rStyle w:val="963"/>
              </w:rPr>
            </w:r>
            <w:r>
              <w:rPr>
                <w:rStyle w:val="963"/>
                <w:highlight w:val="none"/>
              </w:rPr>
              <w:t xml:space="preserve">Actividad 2</w:t>
            </w:r>
            <w:r>
              <w:rPr>
                <w:rStyle w:val="963"/>
                <w:highlight w:val="none"/>
              </w:rPr>
            </w:r>
            <w:r>
              <w:tab/>
            </w:r>
            <w:r>
              <w:fldChar w:fldCharType="begin"/>
              <w:instrText xml:space="preserve">PAGEREF _Toc24 \h</w:instrText>
              <w:fldChar w:fldCharType="separate"/>
              <w:t xml:space="preserve">17</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25" w:anchor="_Toc25" w:history="1">
            <w:r>
              <w:rPr>
                <w:rFonts w:ascii="Arial" w:hAnsi="Arial" w:eastAsia="Arial" w:cs="Arial"/>
              </w:rPr>
              <w:t xml:space="preserve">a.</w:t>
            </w:r>
            <w:r>
              <w:tab/>
            </w:r>
            <w:r>
              <w:rPr>
                <w:rStyle w:val="963"/>
              </w:rPr>
            </w:r>
            <w:r>
              <w:rPr>
                <w:rStyle w:val="963"/>
              </w:rPr>
              <w:t xml:space="preserve">Idea de negocio</w:t>
            </w:r>
            <w:r>
              <w:rPr>
                <w:rStyle w:val="963"/>
                <w:highlight w:val="none"/>
              </w:rPr>
            </w:r>
            <w:r>
              <w:tab/>
            </w:r>
            <w:r>
              <w:fldChar w:fldCharType="begin"/>
              <w:instrText xml:space="preserve">PAGEREF _Toc25 \h</w:instrText>
              <w:fldChar w:fldCharType="separate"/>
              <w:t xml:space="preserve">17</w:t>
              <w:fldChar w:fldCharType="end"/>
            </w:r>
          </w:hyperlink>
          <w:r>
            <w:rPr>
              <w:highlight w:val="none"/>
            </w:rPr>
          </w:r>
          <w:r>
            <w:rPr>
              <w:highlight w:val="none"/>
            </w:rPr>
          </w:r>
        </w:p>
        <w:p>
          <w:pPr>
            <w:pStyle w:val="974"/>
            <w:pBdr/>
            <w:tabs>
              <w:tab w:val="left" w:leader="none" w:pos="1701"/>
              <w:tab w:val="right" w:leader="dot" w:pos="9071"/>
            </w:tabs>
            <w:spacing/>
            <w:ind/>
            <w:rPr/>
          </w:pPr>
          <w:r/>
          <w:hyperlink w:tooltip="#_Toc26" w:anchor="_Toc26" w:history="1">
            <w:r>
              <w:rPr>
                <w:rFonts w:ascii="Arial" w:hAnsi="Arial" w:eastAsia="Arial" w:cs="Arial"/>
              </w:rPr>
              <w:t xml:space="preserve">b.</w:t>
            </w:r>
            <w:r>
              <w:tab/>
            </w:r>
            <w:r>
              <w:rPr>
                <w:rStyle w:val="963"/>
              </w:rPr>
            </w:r>
            <w:r>
              <w:rPr>
                <w:rStyle w:val="963"/>
                <w:highlight w:val="none"/>
              </w:rPr>
              <w:t xml:space="preserve">Propuesta de valor</w:t>
            </w:r>
            <w:r>
              <w:rPr>
                <w:rStyle w:val="963"/>
              </w:rPr>
            </w:r>
            <w:r>
              <w:tab/>
            </w:r>
            <w:r>
              <w:fldChar w:fldCharType="begin"/>
              <w:instrText xml:space="preserve">PAGEREF _Toc26 \h</w:instrText>
              <w:fldChar w:fldCharType="separate"/>
              <w:t xml:space="preserve">17</w:t>
              <w:fldChar w:fldCharType="end"/>
            </w:r>
          </w:hyperlink>
          <w:r/>
          <w:r/>
        </w:p>
        <w:p>
          <w:pPr>
            <w:pStyle w:val="972"/>
            <w:pBdr/>
            <w:tabs>
              <w:tab w:val="left" w:leader="none" w:pos="1134"/>
              <w:tab w:val="right" w:leader="dot" w:pos="9071"/>
            </w:tabs>
            <w:spacing/>
            <w:ind/>
            <w:rPr>
              <w:highlight w:val="none"/>
            </w:rPr>
          </w:pPr>
          <w:r/>
          <w:hyperlink w:tooltip="#_Toc27" w:anchor="_Toc27" w:history="1">
            <w:r>
              <w:rPr>
                <w:rFonts w:ascii="Arial" w:hAnsi="Arial" w:eastAsia="Arial" w:cs="Arial"/>
              </w:rPr>
              <w:t xml:space="preserve">iii.</w:t>
            </w:r>
            <w:r>
              <w:tab/>
            </w:r>
            <w:r>
              <w:rPr>
                <w:rStyle w:val="963"/>
              </w:rPr>
            </w:r>
            <w:r>
              <w:rPr>
                <w:rStyle w:val="963"/>
                <w:highlight w:val="none"/>
              </w:rPr>
              <w:t xml:space="preserve">Actividad 3</w:t>
            </w:r>
            <w:r>
              <w:rPr>
                <w:rStyle w:val="963"/>
                <w:highlight w:val="none"/>
              </w:rPr>
            </w:r>
            <w:r>
              <w:tab/>
            </w:r>
            <w:r>
              <w:fldChar w:fldCharType="begin"/>
              <w:instrText xml:space="preserve">PAGEREF _Toc27 \h</w:instrText>
              <w:fldChar w:fldCharType="separate"/>
              <w:t xml:space="preserve">17</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28" w:anchor="_Toc28" w:history="1">
            <w:r>
              <w:rPr>
                <w:rFonts w:ascii="Arial" w:hAnsi="Arial" w:eastAsia="Arial" w:cs="Arial"/>
              </w:rPr>
              <w:t xml:space="preserve">a.</w:t>
            </w:r>
            <w:r>
              <w:tab/>
            </w:r>
            <w:r>
              <w:rPr>
                <w:rStyle w:val="963"/>
              </w:rPr>
            </w:r>
            <w:r>
              <w:rPr>
                <w:rStyle w:val="963"/>
              </w:rPr>
              <w:t xml:space="preserve">Macroentorno</w:t>
            </w:r>
            <w:r>
              <w:rPr>
                <w:rStyle w:val="963"/>
                <w:highlight w:val="none"/>
              </w:rPr>
            </w:r>
            <w:r>
              <w:tab/>
            </w:r>
            <w:r>
              <w:fldChar w:fldCharType="begin"/>
              <w:instrText xml:space="preserve">PAGEREF _Toc28 \h</w:instrText>
              <w:fldChar w:fldCharType="separate"/>
              <w:t xml:space="preserve">17</w:t>
              <w:fldChar w:fldCharType="end"/>
            </w:r>
          </w:hyperlink>
          <w:r>
            <w:rPr>
              <w:highlight w:val="none"/>
            </w:rPr>
          </w:r>
          <w:r>
            <w:rPr>
              <w:highlight w:val="none"/>
            </w:rPr>
          </w:r>
        </w:p>
        <w:p>
          <w:pPr>
            <w:pStyle w:val="975"/>
            <w:pBdr/>
            <w:tabs>
              <w:tab w:val="left" w:leader="none" w:pos="1984"/>
              <w:tab w:val="right" w:leader="dot" w:pos="9071"/>
            </w:tabs>
            <w:spacing/>
            <w:ind/>
            <w:rPr/>
          </w:pPr>
          <w:r/>
          <w:hyperlink w:tooltip="#_Toc29" w:anchor="_Toc29" w:history="1">
            <w:r>
              <w:rPr>
                <w:rFonts w:ascii="Arial" w:hAnsi="Arial" w:eastAsia="Arial" w:cs="Arial"/>
              </w:rPr>
              <w:t xml:space="preserve">i.</w:t>
            </w:r>
            <w:r>
              <w:tab/>
            </w:r>
            <w:r>
              <w:rPr>
                <w:rStyle w:val="963"/>
              </w:rPr>
            </w:r>
            <w:r>
              <w:rPr>
                <w:rStyle w:val="963"/>
              </w:rPr>
              <w:t xml:space="preserve">Económico</w:t>
            </w:r>
            <w:r>
              <w:rPr>
                <w:rStyle w:val="963"/>
              </w:rPr>
            </w:r>
            <w:r>
              <w:tab/>
            </w:r>
            <w:r>
              <w:fldChar w:fldCharType="begin"/>
              <w:instrText xml:space="preserve">PAGEREF _Toc29 \h</w:instrText>
              <w:fldChar w:fldCharType="separate"/>
              <w:t xml:space="preserve">17</w:t>
              <w:fldChar w:fldCharType="end"/>
            </w:r>
          </w:hyperlink>
          <w:r/>
          <w:r/>
        </w:p>
        <w:p>
          <w:pPr>
            <w:pStyle w:val="975"/>
            <w:pBdr/>
            <w:tabs>
              <w:tab w:val="left" w:leader="none" w:pos="1984"/>
              <w:tab w:val="right" w:leader="dot" w:pos="9071"/>
            </w:tabs>
            <w:spacing/>
            <w:ind/>
            <w:rPr/>
          </w:pPr>
          <w:r/>
          <w:hyperlink w:tooltip="#_Toc30" w:anchor="_Toc30" w:history="1">
            <w:r>
              <w:rPr>
                <w:rFonts w:ascii="Arial" w:hAnsi="Arial" w:eastAsia="Arial" w:cs="Arial"/>
              </w:rPr>
              <w:t xml:space="preserve">ii.</w:t>
            </w:r>
            <w:r>
              <w:tab/>
            </w:r>
            <w:r>
              <w:rPr>
                <w:rStyle w:val="963"/>
              </w:rPr>
            </w:r>
            <w:r>
              <w:rPr>
                <w:rStyle w:val="963"/>
              </w:rPr>
              <w:t xml:space="preserve">Sociocultural</w:t>
            </w:r>
            <w:r>
              <w:rPr>
                <w:rStyle w:val="963"/>
              </w:rPr>
            </w:r>
            <w:r>
              <w:tab/>
            </w:r>
            <w:r>
              <w:fldChar w:fldCharType="begin"/>
              <w:instrText xml:space="preserve">PAGEREF _Toc30 \h</w:instrText>
              <w:fldChar w:fldCharType="separate"/>
              <w:t xml:space="preserve">17</w:t>
              <w:fldChar w:fldCharType="end"/>
            </w:r>
          </w:hyperlink>
          <w:r/>
          <w:r/>
        </w:p>
        <w:p>
          <w:pPr>
            <w:pStyle w:val="975"/>
            <w:pBdr/>
            <w:tabs>
              <w:tab w:val="left" w:leader="none" w:pos="1984"/>
              <w:tab w:val="right" w:leader="dot" w:pos="9071"/>
            </w:tabs>
            <w:spacing/>
            <w:ind/>
            <w:rPr/>
          </w:pPr>
          <w:r/>
          <w:hyperlink w:tooltip="#_Toc31" w:anchor="_Toc31" w:history="1">
            <w:r>
              <w:rPr>
                <w:rFonts w:ascii="Arial" w:hAnsi="Arial" w:eastAsia="Arial" w:cs="Arial"/>
              </w:rPr>
              <w:t xml:space="preserve">iii.</w:t>
            </w:r>
            <w:r>
              <w:tab/>
            </w:r>
            <w:r>
              <w:rPr>
                <w:rStyle w:val="963"/>
              </w:rPr>
            </w:r>
            <w:r>
              <w:rPr>
                <w:rStyle w:val="963"/>
              </w:rPr>
              <w:t xml:space="preserve">Político y legal</w:t>
            </w:r>
            <w:r>
              <w:rPr>
                <w:rStyle w:val="963"/>
              </w:rPr>
            </w:r>
            <w:r>
              <w:tab/>
            </w:r>
            <w:r>
              <w:fldChar w:fldCharType="begin"/>
              <w:instrText xml:space="preserve">PAGEREF _Toc31 \h</w:instrText>
              <w:fldChar w:fldCharType="separate"/>
              <w:t xml:space="preserve">18</w:t>
              <w:fldChar w:fldCharType="end"/>
            </w:r>
          </w:hyperlink>
          <w:r/>
          <w:r/>
        </w:p>
        <w:p>
          <w:pPr>
            <w:pStyle w:val="975"/>
            <w:pBdr/>
            <w:tabs>
              <w:tab w:val="left" w:leader="none" w:pos="1984"/>
              <w:tab w:val="right" w:leader="dot" w:pos="9071"/>
            </w:tabs>
            <w:spacing/>
            <w:ind/>
            <w:rPr/>
          </w:pPr>
          <w:r/>
          <w:hyperlink w:tooltip="#_Toc32" w:anchor="_Toc32" w:history="1">
            <w:r>
              <w:rPr>
                <w:rFonts w:ascii="Arial" w:hAnsi="Arial" w:eastAsia="Arial" w:cs="Arial"/>
              </w:rPr>
              <w:t xml:space="preserve">iv.</w:t>
            </w:r>
            <w:r>
              <w:tab/>
            </w:r>
            <w:r>
              <w:rPr>
                <w:rStyle w:val="963"/>
              </w:rPr>
            </w:r>
            <w:r>
              <w:rPr>
                <w:rStyle w:val="963"/>
              </w:rPr>
              <w:t xml:space="preserve">Tecnológico</w:t>
            </w:r>
            <w:r>
              <w:rPr>
                <w:rStyle w:val="963"/>
              </w:rPr>
            </w:r>
            <w:r>
              <w:tab/>
            </w:r>
            <w:r>
              <w:fldChar w:fldCharType="begin"/>
              <w:instrText xml:space="preserve">PAGEREF _Toc32 \h</w:instrText>
              <w:fldChar w:fldCharType="separate"/>
              <w:t xml:space="preserve">18</w:t>
              <w:fldChar w:fldCharType="end"/>
            </w:r>
          </w:hyperlink>
          <w:r/>
          <w:r/>
        </w:p>
        <w:p>
          <w:pPr>
            <w:pStyle w:val="975"/>
            <w:pBdr/>
            <w:tabs>
              <w:tab w:val="left" w:leader="none" w:pos="1984"/>
              <w:tab w:val="right" w:leader="dot" w:pos="9071"/>
            </w:tabs>
            <w:spacing/>
            <w:ind/>
            <w:rPr/>
          </w:pPr>
          <w:r/>
          <w:hyperlink w:tooltip="#_Toc33" w:anchor="_Toc33" w:history="1">
            <w:r>
              <w:rPr>
                <w:rFonts w:ascii="Arial" w:hAnsi="Arial" w:eastAsia="Arial" w:cs="Arial"/>
              </w:rPr>
              <w:t xml:space="preserve">v.</w:t>
            </w:r>
            <w:r>
              <w:tab/>
            </w:r>
            <w:r>
              <w:rPr>
                <w:rStyle w:val="963"/>
              </w:rPr>
            </w:r>
            <w:r>
              <w:rPr>
                <w:rStyle w:val="963"/>
              </w:rPr>
              <w:t xml:space="preserve">Medioambiental</w:t>
            </w:r>
            <w:r>
              <w:rPr>
                <w:rStyle w:val="963"/>
              </w:rPr>
            </w:r>
            <w:r>
              <w:tab/>
            </w:r>
            <w:r>
              <w:fldChar w:fldCharType="begin"/>
              <w:instrText xml:space="preserve">PAGEREF _Toc33 \h</w:instrText>
              <w:fldChar w:fldCharType="separate"/>
              <w:t xml:space="preserve">18</w:t>
              <w:fldChar w:fldCharType="end"/>
            </w:r>
          </w:hyperlink>
          <w:r/>
          <w:r/>
        </w:p>
        <w:p>
          <w:pPr>
            <w:pStyle w:val="974"/>
            <w:pBdr/>
            <w:tabs>
              <w:tab w:val="left" w:leader="none" w:pos="1701"/>
              <w:tab w:val="right" w:leader="dot" w:pos="9071"/>
            </w:tabs>
            <w:spacing/>
            <w:ind/>
            <w:rPr/>
          </w:pPr>
          <w:r/>
          <w:hyperlink w:tooltip="#_Toc34" w:anchor="_Toc34" w:history="1">
            <w:r>
              <w:rPr>
                <w:rFonts w:ascii="Arial" w:hAnsi="Arial" w:eastAsia="Arial" w:cs="Arial"/>
              </w:rPr>
              <w:t xml:space="preserve">b.</w:t>
            </w:r>
            <w:r>
              <w:tab/>
            </w:r>
            <w:r>
              <w:rPr>
                <w:rStyle w:val="963"/>
              </w:rPr>
            </w:r>
            <w:r>
              <w:rPr>
                <w:rStyle w:val="963"/>
                <w:highlight w:val="none"/>
              </w:rPr>
              <w:t xml:space="preserve">Microentorno</w:t>
            </w:r>
            <w:r>
              <w:rPr>
                <w:rStyle w:val="963"/>
              </w:rPr>
            </w:r>
            <w:r>
              <w:tab/>
            </w:r>
            <w:r>
              <w:fldChar w:fldCharType="begin"/>
              <w:instrText xml:space="preserve">PAGEREF _Toc34 \h</w:instrText>
              <w:fldChar w:fldCharType="separate"/>
              <w:t xml:space="preserve">18</w:t>
              <w:fldChar w:fldCharType="end"/>
            </w:r>
          </w:hyperlink>
          <w:r/>
          <w:r/>
        </w:p>
        <w:p>
          <w:pPr>
            <w:pStyle w:val="975"/>
            <w:pBdr/>
            <w:tabs>
              <w:tab w:val="left" w:leader="none" w:pos="1984"/>
              <w:tab w:val="right" w:leader="dot" w:pos="9071"/>
            </w:tabs>
            <w:spacing/>
            <w:ind/>
            <w:rPr/>
          </w:pPr>
          <w:r/>
          <w:hyperlink w:tooltip="#_Toc35" w:anchor="_Toc35" w:history="1">
            <w:r>
              <w:rPr>
                <w:rFonts w:ascii="Arial" w:hAnsi="Arial" w:eastAsia="Arial" w:cs="Arial"/>
              </w:rPr>
              <w:t xml:space="preserve">i.</w:t>
            </w:r>
            <w:r>
              <w:tab/>
            </w:r>
            <w:r>
              <w:rPr>
                <w:rStyle w:val="963"/>
              </w:rPr>
            </w:r>
            <w:r>
              <w:rPr>
                <w:rStyle w:val="963"/>
              </w:rPr>
              <w:t xml:space="preserve">Cliente</w:t>
            </w:r>
            <w:r>
              <w:rPr>
                <w:rStyle w:val="963"/>
              </w:rPr>
            </w:r>
            <w:r>
              <w:tab/>
            </w:r>
            <w:r>
              <w:fldChar w:fldCharType="begin"/>
              <w:instrText xml:space="preserve">PAGEREF _Toc35 \h</w:instrText>
              <w:fldChar w:fldCharType="separate"/>
              <w:t xml:space="preserve">18</w:t>
              <w:fldChar w:fldCharType="end"/>
            </w:r>
          </w:hyperlink>
          <w:r/>
          <w:r/>
        </w:p>
        <w:p>
          <w:pPr>
            <w:pStyle w:val="975"/>
            <w:pBdr/>
            <w:tabs>
              <w:tab w:val="left" w:leader="none" w:pos="1984"/>
              <w:tab w:val="right" w:leader="dot" w:pos="9071"/>
            </w:tabs>
            <w:spacing/>
            <w:ind/>
            <w:rPr/>
          </w:pPr>
          <w:r/>
          <w:hyperlink w:tooltip="#_Toc36" w:anchor="_Toc36" w:history="1">
            <w:r>
              <w:rPr>
                <w:rFonts w:ascii="Arial" w:hAnsi="Arial" w:eastAsia="Arial" w:cs="Arial"/>
              </w:rPr>
              <w:t xml:space="preserve">ii.</w:t>
            </w:r>
            <w:r>
              <w:tab/>
            </w:r>
            <w:r>
              <w:rPr>
                <w:rStyle w:val="963"/>
              </w:rPr>
            </w:r>
            <w:r>
              <w:rPr>
                <w:rStyle w:val="963"/>
              </w:rPr>
              <w:t xml:space="preserve">Competencia</w:t>
            </w:r>
            <w:r>
              <w:rPr>
                <w:rStyle w:val="963"/>
              </w:rPr>
            </w:r>
            <w:r>
              <w:tab/>
            </w:r>
            <w:r>
              <w:fldChar w:fldCharType="begin"/>
              <w:instrText xml:space="preserve">PAGEREF _Toc36 \h</w:instrText>
              <w:fldChar w:fldCharType="separate"/>
              <w:t xml:space="preserve">18</w:t>
              <w:fldChar w:fldCharType="end"/>
            </w:r>
          </w:hyperlink>
          <w:r/>
          <w:r/>
        </w:p>
        <w:p>
          <w:pPr>
            <w:pStyle w:val="975"/>
            <w:pBdr/>
            <w:tabs>
              <w:tab w:val="left" w:leader="none" w:pos="1984"/>
              <w:tab w:val="right" w:leader="dot" w:pos="9071"/>
            </w:tabs>
            <w:spacing/>
            <w:ind/>
            <w:rPr/>
          </w:pPr>
          <w:r/>
          <w:hyperlink w:tooltip="#_Toc37" w:anchor="_Toc37" w:history="1">
            <w:r>
              <w:rPr>
                <w:rFonts w:ascii="Arial" w:hAnsi="Arial" w:eastAsia="Arial" w:cs="Arial"/>
              </w:rPr>
              <w:t xml:space="preserve">iii.</w:t>
            </w:r>
            <w:r>
              <w:tab/>
            </w:r>
            <w:r>
              <w:rPr>
                <w:rStyle w:val="963"/>
              </w:rPr>
            </w:r>
            <w:r>
              <w:rPr>
                <w:rStyle w:val="963"/>
              </w:rPr>
              <w:t xml:space="preserve">Proveedores</w:t>
            </w:r>
            <w:r>
              <w:rPr>
                <w:rStyle w:val="963"/>
              </w:rPr>
            </w:r>
            <w:r>
              <w:tab/>
            </w:r>
            <w:r>
              <w:fldChar w:fldCharType="begin"/>
              <w:instrText xml:space="preserve">PAGEREF _Toc37 \h</w:instrText>
              <w:fldChar w:fldCharType="separate"/>
              <w:t xml:space="preserve">18</w:t>
              <w:fldChar w:fldCharType="end"/>
            </w:r>
          </w:hyperlink>
          <w:r/>
          <w:r/>
        </w:p>
        <w:p>
          <w:pPr>
            <w:pStyle w:val="975"/>
            <w:pBdr/>
            <w:tabs>
              <w:tab w:val="left" w:leader="none" w:pos="1984"/>
              <w:tab w:val="right" w:leader="dot" w:pos="9071"/>
            </w:tabs>
            <w:spacing/>
            <w:ind/>
            <w:rPr/>
          </w:pPr>
          <w:r/>
          <w:hyperlink w:tooltip="#_Toc38" w:anchor="_Toc38" w:history="1">
            <w:r>
              <w:rPr>
                <w:rFonts w:ascii="Arial" w:hAnsi="Arial" w:eastAsia="Arial" w:cs="Arial"/>
              </w:rPr>
              <w:t xml:space="preserve">iv.</w:t>
            </w:r>
            <w:r>
              <w:tab/>
            </w:r>
            <w:r>
              <w:rPr>
                <w:rStyle w:val="963"/>
              </w:rPr>
            </w:r>
            <w:r>
              <w:rPr>
                <w:rStyle w:val="963"/>
              </w:rPr>
              <w:t xml:space="preserve">Productos sustitutivos</w:t>
            </w:r>
            <w:r>
              <w:rPr>
                <w:rStyle w:val="963"/>
              </w:rPr>
            </w:r>
            <w:r>
              <w:tab/>
            </w:r>
            <w:r>
              <w:fldChar w:fldCharType="begin"/>
              <w:instrText xml:space="preserve">PAGEREF _Toc38 \h</w:instrText>
              <w:fldChar w:fldCharType="separate"/>
              <w:t xml:space="preserve">19</w:t>
              <w:fldChar w:fldCharType="end"/>
            </w:r>
          </w:hyperlink>
          <w:r/>
          <w:r/>
        </w:p>
        <w:p>
          <w:pPr>
            <w:pStyle w:val="974"/>
            <w:pBdr/>
            <w:tabs>
              <w:tab w:val="left" w:leader="none" w:pos="1701"/>
              <w:tab w:val="right" w:leader="dot" w:pos="9071"/>
            </w:tabs>
            <w:spacing/>
            <w:ind/>
            <w:rPr>
              <w:highlight w:val="none"/>
            </w:rPr>
          </w:pPr>
          <w:r/>
          <w:hyperlink w:tooltip="#_Toc39" w:anchor="_Toc39" w:history="1">
            <w:r>
              <w:rPr>
                <w:rFonts w:ascii="Arial" w:hAnsi="Arial" w:eastAsia="Arial" w:cs="Arial"/>
              </w:rPr>
              <w:t xml:space="preserve">c.</w:t>
            </w:r>
            <w:r>
              <w:tab/>
            </w:r>
            <w:r>
              <w:rPr>
                <w:rStyle w:val="963"/>
              </w:rPr>
            </w:r>
            <w:r>
              <w:rPr>
                <w:rStyle w:val="963"/>
              </w:rPr>
              <w:t xml:space="preserve">Análisis DAFO</w:t>
            </w:r>
            <w:r>
              <w:rPr>
                <w:rStyle w:val="963"/>
                <w:highlight w:val="none"/>
              </w:rPr>
            </w:r>
            <w:r>
              <w:tab/>
            </w:r>
            <w:r>
              <w:fldChar w:fldCharType="begin"/>
              <w:instrText xml:space="preserve">PAGEREF _Toc39 \h</w:instrText>
              <w:fldChar w:fldCharType="separate"/>
              <w:t xml:space="preserve">19</w:t>
              <w:fldChar w:fldCharType="end"/>
            </w:r>
          </w:hyperlink>
          <w:r>
            <w:rPr>
              <w:highlight w:val="none"/>
            </w:rPr>
          </w:r>
          <w:r>
            <w:rPr>
              <w:highlight w:val="none"/>
            </w:rPr>
          </w:r>
        </w:p>
        <w:p>
          <w:pPr>
            <w:pStyle w:val="975"/>
            <w:pBdr/>
            <w:tabs>
              <w:tab w:val="left" w:leader="none" w:pos="1984"/>
              <w:tab w:val="right" w:leader="dot" w:pos="9071"/>
            </w:tabs>
            <w:spacing/>
            <w:ind/>
            <w:rPr/>
          </w:pPr>
          <w:r/>
          <w:hyperlink w:tooltip="#_Toc40" w:anchor="_Toc40" w:history="1">
            <w:r>
              <w:rPr>
                <w:rFonts w:ascii="Arial" w:hAnsi="Arial" w:eastAsia="Arial" w:cs="Arial"/>
              </w:rPr>
              <w:t xml:space="preserve">i.</w:t>
            </w:r>
            <w:r>
              <w:tab/>
            </w:r>
            <w:r>
              <w:rPr>
                <w:rStyle w:val="963"/>
              </w:rPr>
            </w:r>
            <w:r>
              <w:rPr>
                <w:rStyle w:val="963"/>
              </w:rPr>
              <w:t xml:space="preserve">Debilidades</w:t>
            </w:r>
            <w:r>
              <w:rPr>
                <w:rStyle w:val="963"/>
              </w:rPr>
            </w:r>
            <w:r>
              <w:tab/>
            </w:r>
            <w:r>
              <w:fldChar w:fldCharType="begin"/>
              <w:instrText xml:space="preserve">PAGEREF _Toc40 \h</w:instrText>
              <w:fldChar w:fldCharType="separate"/>
              <w:t xml:space="preserve">19</w:t>
              <w:fldChar w:fldCharType="end"/>
            </w:r>
          </w:hyperlink>
          <w:r/>
          <w:r/>
        </w:p>
        <w:p>
          <w:pPr>
            <w:pStyle w:val="975"/>
            <w:pBdr/>
            <w:tabs>
              <w:tab w:val="left" w:leader="none" w:pos="1984"/>
              <w:tab w:val="right" w:leader="dot" w:pos="9071"/>
            </w:tabs>
            <w:spacing/>
            <w:ind/>
            <w:rPr/>
          </w:pPr>
          <w:r/>
          <w:hyperlink w:tooltip="#_Toc41" w:anchor="_Toc41" w:history="1">
            <w:r>
              <w:rPr>
                <w:rFonts w:ascii="Arial" w:hAnsi="Arial" w:eastAsia="Arial" w:cs="Arial"/>
              </w:rPr>
              <w:t xml:space="preserve">ii.</w:t>
            </w:r>
            <w:r>
              <w:tab/>
            </w:r>
            <w:r>
              <w:rPr>
                <w:rStyle w:val="963"/>
              </w:rPr>
            </w:r>
            <w:r>
              <w:rPr>
                <w:rStyle w:val="963"/>
              </w:rPr>
              <w:t xml:space="preserve">Amenazas</w:t>
            </w:r>
            <w:r>
              <w:rPr>
                <w:rStyle w:val="963"/>
              </w:rPr>
            </w:r>
            <w:r>
              <w:tab/>
            </w:r>
            <w:r>
              <w:fldChar w:fldCharType="begin"/>
              <w:instrText xml:space="preserve">PAGEREF _Toc41 \h</w:instrText>
              <w:fldChar w:fldCharType="separate"/>
              <w:t xml:space="preserve">19</w:t>
              <w:fldChar w:fldCharType="end"/>
            </w:r>
          </w:hyperlink>
          <w:r/>
          <w:r/>
        </w:p>
        <w:p>
          <w:pPr>
            <w:pStyle w:val="975"/>
            <w:pBdr/>
            <w:tabs>
              <w:tab w:val="left" w:leader="none" w:pos="1984"/>
              <w:tab w:val="right" w:leader="dot" w:pos="9071"/>
            </w:tabs>
            <w:spacing/>
            <w:ind/>
            <w:rPr/>
          </w:pPr>
          <w:r/>
          <w:hyperlink w:tooltip="#_Toc42" w:anchor="_Toc42" w:history="1">
            <w:r>
              <w:rPr>
                <w:rFonts w:ascii="Arial" w:hAnsi="Arial" w:eastAsia="Arial" w:cs="Arial"/>
              </w:rPr>
              <w:t xml:space="preserve">iii.</w:t>
            </w:r>
            <w:r>
              <w:tab/>
            </w:r>
            <w:r>
              <w:rPr>
                <w:rStyle w:val="963"/>
              </w:rPr>
            </w:r>
            <w:r>
              <w:rPr>
                <w:rStyle w:val="963"/>
              </w:rPr>
              <w:t xml:space="preserve">Fortalezas</w:t>
            </w:r>
            <w:r>
              <w:rPr>
                <w:rStyle w:val="963"/>
              </w:rPr>
            </w:r>
            <w:r>
              <w:tab/>
            </w:r>
            <w:r>
              <w:fldChar w:fldCharType="begin"/>
              <w:instrText xml:space="preserve">PAGEREF _Toc42 \h</w:instrText>
              <w:fldChar w:fldCharType="separate"/>
              <w:t xml:space="preserve">19</w:t>
              <w:fldChar w:fldCharType="end"/>
            </w:r>
          </w:hyperlink>
          <w:r/>
          <w:r/>
        </w:p>
        <w:p>
          <w:pPr>
            <w:pStyle w:val="975"/>
            <w:pBdr/>
            <w:tabs>
              <w:tab w:val="left" w:leader="none" w:pos="1984"/>
              <w:tab w:val="right" w:leader="dot" w:pos="9071"/>
            </w:tabs>
            <w:spacing/>
            <w:ind/>
            <w:rPr/>
          </w:pPr>
          <w:r/>
          <w:hyperlink w:tooltip="#_Toc43" w:anchor="_Toc43" w:history="1">
            <w:r>
              <w:rPr>
                <w:rFonts w:ascii="Arial" w:hAnsi="Arial" w:eastAsia="Arial" w:cs="Arial"/>
              </w:rPr>
              <w:t xml:space="preserve">iv.</w:t>
            </w:r>
            <w:r>
              <w:tab/>
            </w:r>
            <w:r>
              <w:rPr>
                <w:rStyle w:val="963"/>
              </w:rPr>
            </w:r>
            <w:r>
              <w:rPr>
                <w:rStyle w:val="963"/>
              </w:rPr>
              <w:t xml:space="preserve">Oportunidades</w:t>
            </w:r>
            <w:r>
              <w:rPr>
                <w:rStyle w:val="963"/>
              </w:rPr>
            </w:r>
            <w:r>
              <w:tab/>
            </w:r>
            <w:r>
              <w:fldChar w:fldCharType="begin"/>
              <w:instrText xml:space="preserve">PAGEREF _Toc43 \h</w:instrText>
              <w:fldChar w:fldCharType="separate"/>
              <w:t xml:space="preserve">19</w:t>
              <w:fldChar w:fldCharType="end"/>
            </w:r>
          </w:hyperlink>
          <w:r/>
          <w:r/>
        </w:p>
        <w:p>
          <w:pPr>
            <w:pStyle w:val="974"/>
            <w:pBdr/>
            <w:tabs>
              <w:tab w:val="left" w:leader="none" w:pos="1701"/>
              <w:tab w:val="right" w:leader="dot" w:pos="9071"/>
            </w:tabs>
            <w:spacing/>
            <w:ind/>
            <w:rPr/>
          </w:pPr>
          <w:r/>
          <w:hyperlink w:tooltip="#_Toc44" w:anchor="_Toc44" w:history="1">
            <w:r>
              <w:rPr>
                <w:rFonts w:ascii="Arial" w:hAnsi="Arial" w:eastAsia="Arial" w:cs="Arial"/>
              </w:rPr>
              <w:t xml:space="preserve">d.</w:t>
            </w:r>
            <w:r>
              <w:tab/>
            </w:r>
            <w:r>
              <w:rPr>
                <w:rStyle w:val="963"/>
              </w:rPr>
            </w:r>
            <w:r>
              <w:rPr>
                <w:rStyle w:val="963"/>
                <w:highlight w:val="none"/>
              </w:rPr>
              <w:t xml:space="preserve">Estrategia CAME</w:t>
            </w:r>
            <w:r>
              <w:rPr>
                <w:rStyle w:val="963"/>
              </w:rPr>
            </w:r>
            <w:r>
              <w:tab/>
            </w:r>
            <w:r>
              <w:fldChar w:fldCharType="begin"/>
              <w:instrText xml:space="preserve">PAGEREF _Toc44 \h</w:instrText>
              <w:fldChar w:fldCharType="separate"/>
              <w:t xml:space="preserve">20</w:t>
              <w:fldChar w:fldCharType="end"/>
            </w:r>
          </w:hyperlink>
          <w:r/>
          <w:r/>
        </w:p>
        <w:p>
          <w:pPr>
            <w:pStyle w:val="975"/>
            <w:pBdr/>
            <w:tabs>
              <w:tab w:val="left" w:leader="none" w:pos="1984"/>
              <w:tab w:val="right" w:leader="dot" w:pos="9071"/>
            </w:tabs>
            <w:spacing/>
            <w:ind/>
            <w:rPr/>
          </w:pPr>
          <w:r/>
          <w:hyperlink w:tooltip="#_Toc45" w:anchor="_Toc45" w:history="1">
            <w:r>
              <w:rPr>
                <w:rFonts w:ascii="Arial" w:hAnsi="Arial" w:eastAsia="Arial" w:cs="Arial"/>
              </w:rPr>
              <w:t xml:space="preserve">i.</w:t>
            </w:r>
            <w:r>
              <w:tab/>
            </w:r>
            <w:r>
              <w:rPr>
                <w:rStyle w:val="963"/>
              </w:rPr>
            </w:r>
            <w:r>
              <w:rPr>
                <w:rStyle w:val="963"/>
              </w:rPr>
              <w:t xml:space="preserve">Corregir debilidades</w:t>
            </w:r>
            <w:r>
              <w:rPr>
                <w:rStyle w:val="963"/>
              </w:rPr>
            </w:r>
            <w:r>
              <w:tab/>
            </w:r>
            <w:r>
              <w:fldChar w:fldCharType="begin"/>
              <w:instrText xml:space="preserve">PAGEREF _Toc45 \h</w:instrText>
              <w:fldChar w:fldCharType="separate"/>
              <w:t xml:space="preserve">20</w:t>
              <w:fldChar w:fldCharType="end"/>
            </w:r>
          </w:hyperlink>
          <w:r/>
          <w:r/>
        </w:p>
        <w:p>
          <w:pPr>
            <w:pStyle w:val="975"/>
            <w:pBdr/>
            <w:tabs>
              <w:tab w:val="left" w:leader="none" w:pos="1984"/>
              <w:tab w:val="right" w:leader="dot" w:pos="9071"/>
            </w:tabs>
            <w:spacing/>
            <w:ind/>
            <w:rPr/>
          </w:pPr>
          <w:r/>
          <w:hyperlink w:tooltip="#_Toc46" w:anchor="_Toc46" w:history="1">
            <w:r>
              <w:rPr>
                <w:rFonts w:ascii="Arial" w:hAnsi="Arial" w:eastAsia="Arial" w:cs="Arial"/>
              </w:rPr>
              <w:t xml:space="preserve">ii.</w:t>
            </w:r>
            <w:r>
              <w:tab/>
            </w:r>
            <w:r>
              <w:rPr>
                <w:rStyle w:val="963"/>
              </w:rPr>
            </w:r>
            <w:r>
              <w:rPr>
                <w:rStyle w:val="963"/>
              </w:rPr>
              <w:t xml:space="preserve">Afrontar amenazas</w:t>
            </w:r>
            <w:r>
              <w:rPr>
                <w:rStyle w:val="963"/>
              </w:rPr>
            </w:r>
            <w:r>
              <w:tab/>
            </w:r>
            <w:r>
              <w:fldChar w:fldCharType="begin"/>
              <w:instrText xml:space="preserve">PAGEREF _Toc46 \h</w:instrText>
              <w:fldChar w:fldCharType="separate"/>
              <w:t xml:space="preserve">20</w:t>
              <w:fldChar w:fldCharType="end"/>
            </w:r>
          </w:hyperlink>
          <w:r/>
          <w:r/>
        </w:p>
        <w:p>
          <w:pPr>
            <w:pStyle w:val="975"/>
            <w:pBdr/>
            <w:tabs>
              <w:tab w:val="left" w:leader="none" w:pos="1984"/>
              <w:tab w:val="right" w:leader="dot" w:pos="9071"/>
            </w:tabs>
            <w:spacing/>
            <w:ind/>
            <w:rPr/>
          </w:pPr>
          <w:r/>
          <w:hyperlink w:tooltip="#_Toc47" w:anchor="_Toc47" w:history="1">
            <w:r>
              <w:rPr>
                <w:rFonts w:ascii="Arial" w:hAnsi="Arial" w:eastAsia="Arial" w:cs="Arial"/>
              </w:rPr>
              <w:t xml:space="preserve">iii.</w:t>
            </w:r>
            <w:r>
              <w:tab/>
            </w:r>
            <w:r>
              <w:rPr>
                <w:rStyle w:val="963"/>
              </w:rPr>
            </w:r>
            <w:r>
              <w:rPr>
                <w:rStyle w:val="963"/>
              </w:rPr>
              <w:t xml:space="preserve">Mantener fortalezas</w:t>
            </w:r>
            <w:r>
              <w:rPr>
                <w:rStyle w:val="963"/>
              </w:rPr>
            </w:r>
            <w:r>
              <w:tab/>
            </w:r>
            <w:r>
              <w:fldChar w:fldCharType="begin"/>
              <w:instrText xml:space="preserve">PAGEREF _Toc47 \h</w:instrText>
              <w:fldChar w:fldCharType="separate"/>
              <w:t xml:space="preserve">20</w:t>
              <w:fldChar w:fldCharType="end"/>
            </w:r>
          </w:hyperlink>
          <w:r/>
          <w:r/>
        </w:p>
        <w:p>
          <w:pPr>
            <w:pStyle w:val="975"/>
            <w:pBdr/>
            <w:tabs>
              <w:tab w:val="left" w:leader="none" w:pos="1984"/>
              <w:tab w:val="right" w:leader="dot" w:pos="9071"/>
            </w:tabs>
            <w:spacing/>
            <w:ind/>
            <w:rPr/>
          </w:pPr>
          <w:r/>
          <w:hyperlink w:tooltip="#_Toc48" w:anchor="_Toc48" w:history="1">
            <w:r>
              <w:rPr>
                <w:rFonts w:ascii="Arial" w:hAnsi="Arial" w:eastAsia="Arial" w:cs="Arial"/>
              </w:rPr>
              <w:t xml:space="preserve">iv.</w:t>
            </w:r>
            <w:r>
              <w:tab/>
            </w:r>
            <w:r>
              <w:rPr>
                <w:rStyle w:val="963"/>
              </w:rPr>
            </w:r>
            <w:r>
              <w:rPr>
                <w:rStyle w:val="963"/>
              </w:rPr>
              <w:t xml:space="preserve">Explotar oportunidades</w:t>
            </w:r>
            <w:r>
              <w:rPr>
                <w:rStyle w:val="963"/>
              </w:rPr>
            </w:r>
            <w:r>
              <w:tab/>
            </w:r>
            <w:r>
              <w:fldChar w:fldCharType="begin"/>
              <w:instrText xml:space="preserve">PAGEREF _Toc48 \h</w:instrText>
              <w:fldChar w:fldCharType="separate"/>
              <w:t xml:space="preserve">20</w:t>
              <w:fldChar w:fldCharType="end"/>
            </w:r>
          </w:hyperlink>
          <w:r/>
          <w:r/>
        </w:p>
        <w:p>
          <w:pPr>
            <w:pStyle w:val="972"/>
            <w:pBdr/>
            <w:tabs>
              <w:tab w:val="left" w:leader="none" w:pos="1134"/>
              <w:tab w:val="right" w:leader="dot" w:pos="9071"/>
            </w:tabs>
            <w:spacing/>
            <w:ind/>
            <w:rPr>
              <w:highlight w:val="none"/>
            </w:rPr>
          </w:pPr>
          <w:r/>
          <w:hyperlink w:tooltip="#_Toc49" w:anchor="_Toc49" w:history="1">
            <w:r>
              <w:rPr>
                <w:rFonts w:ascii="Arial" w:hAnsi="Arial" w:eastAsia="Arial" w:cs="Arial"/>
              </w:rPr>
              <w:t xml:space="preserve">iv.</w:t>
            </w:r>
            <w:r>
              <w:tab/>
            </w:r>
            <w:r>
              <w:rPr>
                <w:rStyle w:val="963"/>
              </w:rPr>
            </w:r>
            <w:r>
              <w:rPr>
                <w:rStyle w:val="963"/>
                <w:highlight w:val="none"/>
              </w:rPr>
              <w:t xml:space="preserve">Actividad 4</w:t>
            </w:r>
            <w:r>
              <w:rPr>
                <w:rStyle w:val="963"/>
                <w:highlight w:val="none"/>
              </w:rPr>
            </w:r>
            <w:r>
              <w:tab/>
            </w:r>
            <w:r>
              <w:fldChar w:fldCharType="begin"/>
              <w:instrText xml:space="preserve">PAGEREF _Toc49 \h</w:instrText>
              <w:fldChar w:fldCharType="separate"/>
              <w:t xml:space="preserve">21</w:t>
              <w:fldChar w:fldCharType="end"/>
            </w:r>
          </w:hyperlink>
          <w:r>
            <w:rPr>
              <w:highlight w:val="none"/>
            </w:rPr>
          </w:r>
          <w:r>
            <w:rPr>
              <w:highlight w:val="none"/>
            </w:rPr>
          </w:r>
        </w:p>
        <w:p>
          <w:pPr>
            <w:pStyle w:val="974"/>
            <w:pBdr/>
            <w:tabs>
              <w:tab w:val="left" w:leader="none" w:pos="1701"/>
              <w:tab w:val="right" w:leader="dot" w:pos="9071"/>
            </w:tabs>
            <w:spacing/>
            <w:ind/>
            <w:rPr/>
          </w:pPr>
          <w:r/>
          <w:hyperlink w:tooltip="#_Toc50" w:anchor="_Toc50" w:history="1">
            <w:r>
              <w:rPr>
                <w:rFonts w:ascii="Arial" w:hAnsi="Arial" w:eastAsia="Arial" w:cs="Arial"/>
              </w:rPr>
              <w:t xml:space="preserve">a.</w:t>
            </w:r>
            <w:r>
              <w:tab/>
            </w:r>
            <w:r>
              <w:rPr>
                <w:rStyle w:val="963"/>
              </w:rPr>
            </w:r>
            <w:r>
              <w:rPr>
                <w:rStyle w:val="963"/>
              </w:rPr>
              <w:t xml:space="preserve">Logotipo</w:t>
            </w:r>
            <w:r>
              <w:rPr>
                <w:rStyle w:val="963"/>
              </w:rPr>
            </w:r>
            <w:r>
              <w:tab/>
            </w:r>
            <w:r>
              <w:fldChar w:fldCharType="begin"/>
              <w:instrText xml:space="preserve">PAGEREF _Toc50 \h</w:instrText>
              <w:fldChar w:fldCharType="separate"/>
              <w:t xml:space="preserve">21</w:t>
              <w:fldChar w:fldCharType="end"/>
            </w:r>
          </w:hyperlink>
          <w:r/>
          <w:r/>
        </w:p>
        <w:p>
          <w:pPr>
            <w:pStyle w:val="974"/>
            <w:pBdr/>
            <w:tabs>
              <w:tab w:val="left" w:leader="none" w:pos="1701"/>
              <w:tab w:val="right" w:leader="dot" w:pos="9071"/>
            </w:tabs>
            <w:spacing/>
            <w:ind/>
            <w:rPr/>
          </w:pPr>
          <w:r/>
          <w:hyperlink w:tooltip="#_Toc51" w:anchor="_Toc51" w:history="1">
            <w:r>
              <w:rPr>
                <w:rFonts w:ascii="Arial" w:hAnsi="Arial" w:eastAsia="Arial" w:cs="Arial"/>
              </w:rPr>
              <w:t xml:space="preserve">b.</w:t>
            </w:r>
            <w:r>
              <w:tab/>
            </w:r>
            <w:r>
              <w:rPr>
                <w:rStyle w:val="963"/>
              </w:rPr>
            </w:r>
            <w:r>
              <w:rPr>
                <w:rStyle w:val="963"/>
              </w:rPr>
              <w:t xml:space="preserve">Localización</w:t>
            </w:r>
            <w:r>
              <w:rPr>
                <w:rStyle w:val="963"/>
              </w:rPr>
            </w:r>
            <w:r>
              <w:tab/>
            </w:r>
            <w:r>
              <w:fldChar w:fldCharType="begin"/>
              <w:instrText xml:space="preserve">PAGEREF _Toc51 \h</w:instrText>
              <w:fldChar w:fldCharType="separate"/>
              <w:t xml:space="preserve">21</w:t>
              <w:fldChar w:fldCharType="end"/>
            </w:r>
          </w:hyperlink>
          <w:r/>
          <w:r/>
        </w:p>
        <w:p>
          <w:pPr>
            <w:pStyle w:val="974"/>
            <w:pBdr/>
            <w:tabs>
              <w:tab w:val="left" w:leader="none" w:pos="1701"/>
              <w:tab w:val="right" w:leader="dot" w:pos="9071"/>
            </w:tabs>
            <w:spacing/>
            <w:ind/>
            <w:rPr/>
          </w:pPr>
          <w:r/>
          <w:hyperlink w:tooltip="#_Toc52" w:anchor="_Toc52" w:history="1">
            <w:r>
              <w:rPr>
                <w:rFonts w:ascii="Arial" w:hAnsi="Arial" w:eastAsia="Arial" w:cs="Arial"/>
              </w:rPr>
              <w:t xml:space="preserve">c.</w:t>
            </w:r>
            <w:r>
              <w:tab/>
            </w:r>
            <w:r>
              <w:rPr>
                <w:rStyle w:val="963"/>
              </w:rPr>
            </w:r>
            <w:r>
              <w:rPr>
                <w:rStyle w:val="963"/>
              </w:rPr>
              <w:t xml:space="preserve">Misión</w:t>
            </w:r>
            <w:r>
              <w:rPr>
                <w:rStyle w:val="963"/>
              </w:rPr>
            </w:r>
            <w:r>
              <w:tab/>
            </w:r>
            <w:r>
              <w:fldChar w:fldCharType="begin"/>
              <w:instrText xml:space="preserve">PAGEREF _Toc52 \h</w:instrText>
              <w:fldChar w:fldCharType="separate"/>
              <w:t xml:space="preserve">21</w:t>
              <w:fldChar w:fldCharType="end"/>
            </w:r>
          </w:hyperlink>
          <w:r/>
          <w:r/>
        </w:p>
        <w:p>
          <w:pPr>
            <w:pStyle w:val="974"/>
            <w:pBdr/>
            <w:tabs>
              <w:tab w:val="left" w:leader="none" w:pos="1701"/>
              <w:tab w:val="right" w:leader="dot" w:pos="9071"/>
            </w:tabs>
            <w:spacing/>
            <w:ind/>
            <w:rPr/>
          </w:pPr>
          <w:r/>
          <w:hyperlink w:tooltip="#_Toc53" w:anchor="_Toc53" w:history="1">
            <w:r>
              <w:rPr>
                <w:rFonts w:ascii="Arial" w:hAnsi="Arial" w:eastAsia="Arial" w:cs="Arial"/>
              </w:rPr>
              <w:t xml:space="preserve">d.</w:t>
            </w:r>
            <w:r>
              <w:tab/>
            </w:r>
            <w:r>
              <w:rPr>
                <w:rStyle w:val="963"/>
              </w:rPr>
            </w:r>
            <w:r>
              <w:rPr>
                <w:rStyle w:val="963"/>
              </w:rPr>
              <w:t xml:space="preserve">Visión</w:t>
            </w:r>
            <w:r>
              <w:rPr>
                <w:rStyle w:val="963"/>
              </w:rPr>
            </w:r>
            <w:r>
              <w:tab/>
            </w:r>
            <w:r>
              <w:fldChar w:fldCharType="begin"/>
              <w:instrText xml:space="preserve">PAGEREF _Toc53 \h</w:instrText>
              <w:fldChar w:fldCharType="separate"/>
              <w:t xml:space="preserve">21</w:t>
              <w:fldChar w:fldCharType="end"/>
            </w:r>
          </w:hyperlink>
          <w:r/>
          <w:r/>
        </w:p>
        <w:p>
          <w:pPr>
            <w:pStyle w:val="974"/>
            <w:pBdr/>
            <w:tabs>
              <w:tab w:val="left" w:leader="none" w:pos="1701"/>
              <w:tab w:val="right" w:leader="dot" w:pos="9071"/>
            </w:tabs>
            <w:spacing/>
            <w:ind/>
            <w:rPr/>
          </w:pPr>
          <w:r/>
          <w:hyperlink w:tooltip="#_Toc54" w:anchor="_Toc54" w:history="1">
            <w:r>
              <w:rPr>
                <w:rFonts w:ascii="Arial" w:hAnsi="Arial" w:eastAsia="Arial" w:cs="Arial"/>
              </w:rPr>
              <w:t xml:space="preserve">e.</w:t>
            </w:r>
            <w:r>
              <w:tab/>
            </w:r>
            <w:r>
              <w:rPr>
                <w:rStyle w:val="963"/>
              </w:rPr>
            </w:r>
            <w:r>
              <w:rPr>
                <w:rStyle w:val="963"/>
              </w:rPr>
              <w:t xml:space="preserve">Valores</w:t>
            </w:r>
            <w:r>
              <w:rPr>
                <w:rStyle w:val="963"/>
              </w:rPr>
            </w:r>
            <w:r>
              <w:tab/>
            </w:r>
            <w:r>
              <w:fldChar w:fldCharType="begin"/>
              <w:instrText xml:space="preserve">PAGEREF _Toc54 \h</w:instrText>
              <w:fldChar w:fldCharType="separate"/>
              <w:t xml:space="preserve">22</w:t>
              <w:fldChar w:fldCharType="end"/>
            </w:r>
          </w:hyperlink>
          <w:r/>
          <w:r/>
        </w:p>
        <w:p>
          <w:pPr>
            <w:pStyle w:val="974"/>
            <w:pBdr/>
            <w:tabs>
              <w:tab w:val="left" w:leader="none" w:pos="1701"/>
              <w:tab w:val="right" w:leader="dot" w:pos="9071"/>
            </w:tabs>
            <w:spacing/>
            <w:ind/>
            <w:rPr/>
          </w:pPr>
          <w:r/>
          <w:hyperlink w:tooltip="#_Toc55" w:anchor="_Toc55" w:history="1">
            <w:r>
              <w:rPr>
                <w:rFonts w:ascii="Arial" w:hAnsi="Arial" w:eastAsia="Arial" w:cs="Arial"/>
              </w:rPr>
              <w:t xml:space="preserve">f.</w:t>
            </w:r>
            <w:r>
              <w:tab/>
            </w:r>
            <w:r>
              <w:rPr>
                <w:rStyle w:val="963"/>
              </w:rPr>
            </w:r>
            <w:r>
              <w:rPr>
                <w:rStyle w:val="963"/>
              </w:rPr>
              <w:t xml:space="preserve">Responsabilidad Social Corporativa</w:t>
            </w:r>
            <w:r>
              <w:rPr>
                <w:rStyle w:val="963"/>
              </w:rPr>
            </w:r>
            <w:r>
              <w:tab/>
            </w:r>
            <w:r>
              <w:fldChar w:fldCharType="begin"/>
              <w:instrText xml:space="preserve">PAGEREF _Toc55 \h</w:instrText>
              <w:fldChar w:fldCharType="separate"/>
              <w:t xml:space="preserve">22</w:t>
              <w:fldChar w:fldCharType="end"/>
            </w:r>
          </w:hyperlink>
          <w:r/>
          <w:r/>
        </w:p>
        <w:p>
          <w:pPr>
            <w:pStyle w:val="972"/>
            <w:pBdr/>
            <w:tabs>
              <w:tab w:val="left" w:leader="none" w:pos="1134"/>
              <w:tab w:val="right" w:leader="dot" w:pos="9071"/>
            </w:tabs>
            <w:spacing/>
            <w:ind/>
            <w:rPr>
              <w:highlight w:val="none"/>
            </w:rPr>
          </w:pPr>
          <w:r/>
          <w:hyperlink w:tooltip="#_Toc56" w:anchor="_Toc56" w:history="1">
            <w:r>
              <w:rPr>
                <w:rFonts w:ascii="Arial" w:hAnsi="Arial" w:eastAsia="Arial" w:cs="Arial"/>
              </w:rPr>
              <w:t xml:space="preserve">v.</w:t>
            </w:r>
            <w:r>
              <w:tab/>
            </w:r>
            <w:r>
              <w:rPr>
                <w:rStyle w:val="963"/>
              </w:rPr>
            </w:r>
            <w:r>
              <w:rPr>
                <w:rStyle w:val="963"/>
                <w:highlight w:val="none"/>
              </w:rPr>
              <w:t xml:space="preserve">Actividad 5</w:t>
            </w:r>
            <w:r>
              <w:rPr>
                <w:rStyle w:val="963"/>
                <w:highlight w:val="none"/>
              </w:rPr>
            </w:r>
            <w:r>
              <w:tab/>
            </w:r>
            <w:r>
              <w:fldChar w:fldCharType="begin"/>
              <w:instrText xml:space="preserve">PAGEREF _Toc56 \h</w:instrText>
              <w:fldChar w:fldCharType="separate"/>
              <w:t xml:space="preserve">22</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57" w:anchor="_Toc57" w:history="1">
            <w:r>
              <w:rPr>
                <w:rFonts w:ascii="Arial" w:hAnsi="Arial" w:eastAsia="Arial" w:cs="Arial"/>
              </w:rPr>
              <w:t xml:space="preserve">a.</w:t>
            </w:r>
            <w:r>
              <w:tab/>
            </w:r>
            <w:r>
              <w:rPr>
                <w:rStyle w:val="963"/>
              </w:rPr>
            </w:r>
            <w:r>
              <w:rPr>
                <w:rStyle w:val="963"/>
              </w:rPr>
              <w:t xml:space="preserve">Descripción del producto</w:t>
            </w:r>
            <w:r>
              <w:rPr>
                <w:rStyle w:val="963"/>
                <w:highlight w:val="none"/>
              </w:rPr>
            </w:r>
            <w:r>
              <w:tab/>
            </w:r>
            <w:r>
              <w:fldChar w:fldCharType="begin"/>
              <w:instrText xml:space="preserve">PAGEREF _Toc57 \h</w:instrText>
              <w:fldChar w:fldCharType="separate"/>
              <w:t xml:space="preserve">22</w:t>
              <w:fldChar w:fldCharType="end"/>
            </w:r>
          </w:hyperlink>
          <w:r>
            <w:rPr>
              <w:highlight w:val="none"/>
            </w:rPr>
          </w:r>
          <w:r>
            <w:rPr>
              <w:highlight w:val="none"/>
            </w:rPr>
          </w:r>
        </w:p>
        <w:p>
          <w:pPr>
            <w:pStyle w:val="975"/>
            <w:pBdr/>
            <w:tabs>
              <w:tab w:val="left" w:leader="none" w:pos="1984"/>
              <w:tab w:val="right" w:leader="dot" w:pos="9071"/>
            </w:tabs>
            <w:spacing/>
            <w:ind/>
            <w:rPr/>
          </w:pPr>
          <w:r/>
          <w:hyperlink w:tooltip="#_Toc58" w:anchor="_Toc58" w:history="1">
            <w:r>
              <w:rPr>
                <w:rFonts w:ascii="Arial" w:hAnsi="Arial" w:eastAsia="Arial" w:cs="Arial"/>
              </w:rPr>
              <w:t xml:space="preserve">i.</w:t>
            </w:r>
            <w:r>
              <w:tab/>
            </w:r>
            <w:r>
              <w:rPr>
                <w:rStyle w:val="963"/>
              </w:rPr>
            </w:r>
            <w:r>
              <w:rPr>
                <w:rStyle w:val="963"/>
              </w:rPr>
              <w:t xml:space="preserve">Necesidad que satisface</w:t>
            </w:r>
            <w:r>
              <w:rPr>
                <w:rStyle w:val="963"/>
              </w:rPr>
            </w:r>
            <w:r>
              <w:tab/>
            </w:r>
            <w:r>
              <w:fldChar w:fldCharType="begin"/>
              <w:instrText xml:space="preserve">PAGEREF _Toc58 \h</w:instrText>
              <w:fldChar w:fldCharType="separate"/>
              <w:t xml:space="preserve">22</w:t>
              <w:fldChar w:fldCharType="end"/>
            </w:r>
          </w:hyperlink>
          <w:r/>
          <w:r/>
        </w:p>
        <w:p>
          <w:pPr>
            <w:pStyle w:val="975"/>
            <w:pBdr/>
            <w:tabs>
              <w:tab w:val="left" w:leader="none" w:pos="1984"/>
              <w:tab w:val="right" w:leader="dot" w:pos="9071"/>
            </w:tabs>
            <w:spacing/>
            <w:ind/>
            <w:rPr/>
          </w:pPr>
          <w:r/>
          <w:hyperlink w:tooltip="#_Toc59" w:anchor="_Toc59" w:history="1">
            <w:r>
              <w:rPr>
                <w:rFonts w:ascii="Arial" w:hAnsi="Arial" w:eastAsia="Arial" w:cs="Arial"/>
              </w:rPr>
              <w:t xml:space="preserve">ii.</w:t>
            </w:r>
            <w:r>
              <w:tab/>
            </w:r>
            <w:r>
              <w:rPr>
                <w:rStyle w:val="963"/>
              </w:rPr>
            </w:r>
            <w:r>
              <w:rPr>
                <w:rStyle w:val="963"/>
                <w:highlight w:val="none"/>
              </w:rPr>
              <w:t xml:space="preserve">Estrategia</w:t>
            </w:r>
            <w:r>
              <w:rPr>
                <w:rStyle w:val="963"/>
              </w:rPr>
            </w:r>
            <w:r>
              <w:tab/>
            </w:r>
            <w:r>
              <w:fldChar w:fldCharType="begin"/>
              <w:instrText xml:space="preserve">PAGEREF _Toc59 \h</w:instrText>
              <w:fldChar w:fldCharType="separate"/>
              <w:t xml:space="preserve">22</w:t>
              <w:fldChar w:fldCharType="end"/>
            </w:r>
          </w:hyperlink>
          <w:r/>
          <w:r/>
        </w:p>
        <w:p>
          <w:pPr>
            <w:pStyle w:val="975"/>
            <w:pBdr/>
            <w:tabs>
              <w:tab w:val="left" w:leader="none" w:pos="1984"/>
              <w:tab w:val="right" w:leader="dot" w:pos="9071"/>
            </w:tabs>
            <w:spacing/>
            <w:ind/>
            <w:rPr>
              <w:highlight w:val="none"/>
            </w:rPr>
          </w:pPr>
          <w:r/>
          <w:hyperlink w:tooltip="#_Toc60" w:anchor="_Toc60" w:history="1">
            <w:r>
              <w:rPr>
                <w:rFonts w:ascii="Arial" w:hAnsi="Arial" w:eastAsia="Arial" w:cs="Arial"/>
              </w:rPr>
              <w:t xml:space="preserve">iii.</w:t>
            </w:r>
            <w:r>
              <w:tab/>
            </w:r>
            <w:r>
              <w:rPr>
                <w:rStyle w:val="963"/>
              </w:rPr>
            </w:r>
            <w:r>
              <w:rPr>
                <w:rStyle w:val="963"/>
                <w:highlight w:val="none"/>
              </w:rPr>
              <w:t xml:space="preserve">Criterio de fijación de precio</w:t>
            </w:r>
            <w:r>
              <w:rPr>
                <w:rStyle w:val="963"/>
                <w:highlight w:val="none"/>
              </w:rPr>
            </w:r>
            <w:r>
              <w:tab/>
            </w:r>
            <w:r>
              <w:fldChar w:fldCharType="begin"/>
              <w:instrText xml:space="preserve">PAGEREF _Toc60 \h</w:instrText>
              <w:fldChar w:fldCharType="separate"/>
              <w:t xml:space="preserve">22</w:t>
              <w:fldChar w:fldCharType="end"/>
            </w:r>
          </w:hyperlink>
          <w:r>
            <w:rPr>
              <w:highlight w:val="none"/>
            </w:rPr>
          </w:r>
          <w:r>
            <w:rPr>
              <w:highlight w:val="none"/>
            </w:rPr>
          </w:r>
        </w:p>
        <w:p>
          <w:pPr>
            <w:pStyle w:val="975"/>
            <w:pBdr/>
            <w:tabs>
              <w:tab w:val="left" w:leader="none" w:pos="1984"/>
              <w:tab w:val="right" w:leader="dot" w:pos="9071"/>
            </w:tabs>
            <w:spacing/>
            <w:ind/>
            <w:rPr>
              <w:highlight w:val="none"/>
            </w:rPr>
          </w:pPr>
          <w:r/>
          <w:hyperlink w:tooltip="#_Toc61" w:anchor="_Toc61" w:history="1">
            <w:r>
              <w:rPr>
                <w:rFonts w:ascii="Arial" w:hAnsi="Arial" w:eastAsia="Arial" w:cs="Arial"/>
              </w:rPr>
              <w:t xml:space="preserve">iv.</w:t>
            </w:r>
            <w:r>
              <w:tab/>
            </w:r>
            <w:r>
              <w:rPr>
                <w:rStyle w:val="963"/>
              </w:rPr>
            </w:r>
            <w:r>
              <w:rPr>
                <w:rStyle w:val="963"/>
                <w:highlight w:val="none"/>
              </w:rPr>
              <w:t xml:space="preserve">Acciones promocionales</w:t>
            </w:r>
            <w:r>
              <w:rPr>
                <w:rStyle w:val="963"/>
                <w:highlight w:val="none"/>
              </w:rPr>
            </w:r>
            <w:r>
              <w:tab/>
            </w:r>
            <w:r>
              <w:fldChar w:fldCharType="begin"/>
              <w:instrText xml:space="preserve">PAGEREF _Toc61 \h</w:instrText>
              <w:fldChar w:fldCharType="separate"/>
              <w:t xml:space="preserve">23</w:t>
              <w:fldChar w:fldCharType="end"/>
            </w:r>
          </w:hyperlink>
          <w:r>
            <w:rPr>
              <w:highlight w:val="none"/>
            </w:rPr>
          </w:r>
          <w:r>
            <w:rPr>
              <w:highlight w:val="none"/>
            </w:rPr>
          </w:r>
        </w:p>
        <w:p>
          <w:pPr>
            <w:pStyle w:val="972"/>
            <w:pBdr/>
            <w:tabs>
              <w:tab w:val="left" w:leader="none" w:pos="1134"/>
              <w:tab w:val="right" w:leader="dot" w:pos="9071"/>
            </w:tabs>
            <w:spacing/>
            <w:ind/>
            <w:rPr>
              <w:highlight w:val="none"/>
            </w:rPr>
          </w:pPr>
          <w:r/>
          <w:hyperlink w:tooltip="#_Toc62" w:anchor="_Toc62" w:history="1">
            <w:r>
              <w:rPr>
                <w:rFonts w:ascii="Arial" w:hAnsi="Arial" w:eastAsia="Arial" w:cs="Arial"/>
              </w:rPr>
              <w:t xml:space="preserve">vi.</w:t>
            </w:r>
            <w:r>
              <w:tab/>
            </w:r>
            <w:r>
              <w:rPr>
                <w:rStyle w:val="963"/>
              </w:rPr>
            </w:r>
            <w:r>
              <w:rPr>
                <w:rStyle w:val="963"/>
                <w:highlight w:val="none"/>
              </w:rPr>
              <w:t xml:space="preserve">Actividad 6</w:t>
            </w:r>
            <w:r>
              <w:rPr>
                <w:rStyle w:val="963"/>
                <w:highlight w:val="none"/>
              </w:rPr>
            </w:r>
            <w:r>
              <w:tab/>
            </w:r>
            <w:r>
              <w:fldChar w:fldCharType="begin"/>
              <w:instrText xml:space="preserve">PAGEREF _Toc62 \h</w:instrText>
              <w:fldChar w:fldCharType="separate"/>
              <w:t xml:space="preserve">23</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63" w:anchor="_Toc63" w:history="1">
            <w:r>
              <w:rPr>
                <w:rFonts w:ascii="Arial" w:hAnsi="Arial" w:eastAsia="Arial" w:cs="Arial"/>
              </w:rPr>
              <w:t xml:space="preserve">a.</w:t>
            </w:r>
            <w:r>
              <w:tab/>
            </w:r>
            <w:r>
              <w:rPr>
                <w:rStyle w:val="963"/>
              </w:rPr>
            </w:r>
            <w:r>
              <w:rPr>
                <w:rStyle w:val="963"/>
              </w:rPr>
              <w:t xml:space="preserve">Organigrama de la empresa</w:t>
            </w:r>
            <w:r>
              <w:rPr>
                <w:rStyle w:val="963"/>
                <w:highlight w:val="none"/>
              </w:rPr>
            </w:r>
            <w:r>
              <w:tab/>
            </w:r>
            <w:r>
              <w:fldChar w:fldCharType="begin"/>
              <w:instrText xml:space="preserve">PAGEREF _Toc63 \h</w:instrText>
              <w:fldChar w:fldCharType="separate"/>
              <w:t xml:space="preserve">23</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64" w:anchor="_Toc64" w:history="1">
            <w:r>
              <w:rPr>
                <w:rFonts w:ascii="Arial" w:hAnsi="Arial" w:eastAsia="Arial" w:cs="Arial"/>
              </w:rPr>
              <w:t xml:space="preserve">b.</w:t>
            </w:r>
            <w:r>
              <w:tab/>
            </w:r>
            <w:r>
              <w:rPr>
                <w:rStyle w:val="963"/>
              </w:rPr>
            </w:r>
            <w:r>
              <w:rPr>
                <w:rStyle w:val="963"/>
                <w:highlight w:val="none"/>
              </w:rPr>
              <w:t xml:space="preserve">Profesiograma</w:t>
            </w:r>
            <w:r>
              <w:rPr>
                <w:rStyle w:val="963"/>
                <w:highlight w:val="none"/>
              </w:rPr>
            </w:r>
            <w:r>
              <w:tab/>
            </w:r>
            <w:r>
              <w:fldChar w:fldCharType="begin"/>
              <w:instrText xml:space="preserve">PAGEREF _Toc64 \h</w:instrText>
              <w:fldChar w:fldCharType="separate"/>
              <w:t xml:space="preserve">23</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65" w:anchor="_Toc65" w:history="1">
            <w:r>
              <w:rPr>
                <w:rFonts w:ascii="Arial" w:hAnsi="Arial" w:eastAsia="Arial" w:cs="Arial"/>
              </w:rPr>
              <w:t xml:space="preserve">c.</w:t>
            </w:r>
            <w:r>
              <w:tab/>
            </w:r>
            <w:r>
              <w:rPr>
                <w:rStyle w:val="963"/>
              </w:rPr>
            </w:r>
            <w:r>
              <w:rPr>
                <w:rStyle w:val="963"/>
                <w:highlight w:val="none"/>
              </w:rPr>
              <w:t xml:space="preserve">Tabla de coste de personal</w:t>
            </w:r>
            <w:r>
              <w:rPr>
                <w:rStyle w:val="963"/>
                <w:highlight w:val="none"/>
              </w:rPr>
            </w:r>
            <w:r>
              <w:tab/>
            </w:r>
            <w:r>
              <w:fldChar w:fldCharType="begin"/>
              <w:instrText xml:space="preserve">PAGEREF _Toc65 \h</w:instrText>
              <w:fldChar w:fldCharType="separate"/>
              <w:t xml:space="preserve">24</w:t>
              <w:fldChar w:fldCharType="end"/>
            </w:r>
          </w:hyperlink>
          <w:r>
            <w:rPr>
              <w:highlight w:val="none"/>
            </w:rPr>
          </w:r>
          <w:r>
            <w:rPr>
              <w:highlight w:val="none"/>
            </w:rPr>
          </w:r>
        </w:p>
        <w:p>
          <w:pPr>
            <w:pStyle w:val="972"/>
            <w:pBdr/>
            <w:tabs>
              <w:tab w:val="left" w:leader="none" w:pos="1134"/>
              <w:tab w:val="right" w:leader="dot" w:pos="9071"/>
            </w:tabs>
            <w:spacing/>
            <w:ind/>
            <w:rPr>
              <w:highlight w:val="none"/>
            </w:rPr>
          </w:pPr>
          <w:r/>
          <w:hyperlink w:tooltip="#_Toc66" w:anchor="_Toc66" w:history="1">
            <w:r>
              <w:rPr>
                <w:rFonts w:ascii="Arial" w:hAnsi="Arial" w:eastAsia="Arial" w:cs="Arial"/>
              </w:rPr>
              <w:t xml:space="preserve">vii.</w:t>
            </w:r>
            <w:r>
              <w:tab/>
            </w:r>
            <w:r>
              <w:rPr>
                <w:rStyle w:val="963"/>
              </w:rPr>
            </w:r>
            <w:r>
              <w:rPr>
                <w:rStyle w:val="963"/>
                <w:highlight w:val="none"/>
              </w:rPr>
              <w:t xml:space="preserve">Actividad 7</w:t>
            </w:r>
            <w:r>
              <w:rPr>
                <w:rStyle w:val="963"/>
                <w:highlight w:val="none"/>
              </w:rPr>
            </w:r>
            <w:r>
              <w:tab/>
            </w:r>
            <w:r>
              <w:fldChar w:fldCharType="begin"/>
              <w:instrText xml:space="preserve">PAGEREF _Toc66 \h</w:instrText>
              <w:fldChar w:fldCharType="separate"/>
              <w:t xml:space="preserve">24</w:t>
              <w:fldChar w:fldCharType="end"/>
            </w:r>
          </w:hyperlink>
          <w:r>
            <w:rPr>
              <w:highlight w:val="none"/>
            </w:rPr>
          </w:r>
          <w:r>
            <w:rPr>
              <w:highlight w:val="none"/>
            </w:rPr>
          </w:r>
        </w:p>
        <w:p>
          <w:pPr>
            <w:pStyle w:val="974"/>
            <w:pBdr/>
            <w:tabs>
              <w:tab w:val="left" w:leader="none" w:pos="1701"/>
              <w:tab w:val="right" w:leader="dot" w:pos="9071"/>
            </w:tabs>
            <w:spacing/>
            <w:ind/>
            <w:rPr/>
          </w:pPr>
          <w:r/>
          <w:hyperlink w:tooltip="#_Toc67" w:anchor="_Toc67" w:history="1">
            <w:r>
              <w:rPr>
                <w:rFonts w:ascii="Arial" w:hAnsi="Arial" w:eastAsia="Arial" w:cs="Arial"/>
              </w:rPr>
              <w:t xml:space="preserve">a.</w:t>
            </w:r>
            <w:r>
              <w:tab/>
            </w:r>
            <w:r>
              <w:rPr>
                <w:rStyle w:val="963"/>
              </w:rPr>
            </w:r>
            <w:r>
              <w:rPr>
                <w:rStyle w:val="963"/>
              </w:rPr>
              <w:t xml:space="preserve">Tareas para crear el producto</w:t>
            </w:r>
            <w:r>
              <w:rPr>
                <w:rStyle w:val="963"/>
              </w:rPr>
            </w:r>
            <w:r>
              <w:tab/>
            </w:r>
            <w:r>
              <w:fldChar w:fldCharType="begin"/>
              <w:instrText xml:space="preserve">PAGEREF _Toc67 \h</w:instrText>
              <w:fldChar w:fldCharType="separate"/>
              <w:t xml:space="preserve">24</w:t>
              <w:fldChar w:fldCharType="end"/>
            </w:r>
          </w:hyperlink>
          <w:r/>
          <w:r/>
        </w:p>
        <w:p>
          <w:pPr>
            <w:pStyle w:val="974"/>
            <w:pBdr/>
            <w:tabs>
              <w:tab w:val="left" w:leader="none" w:pos="1701"/>
              <w:tab w:val="right" w:leader="dot" w:pos="9071"/>
            </w:tabs>
            <w:spacing/>
            <w:ind/>
            <w:rPr/>
          </w:pPr>
          <w:r/>
          <w:hyperlink w:tooltip="#_Toc68" w:anchor="_Toc68" w:history="1">
            <w:r>
              <w:rPr>
                <w:rFonts w:ascii="Arial" w:hAnsi="Arial" w:eastAsia="Arial" w:cs="Arial"/>
              </w:rPr>
              <w:t xml:space="preserve">b.</w:t>
            </w:r>
            <w:r>
              <w:tab/>
            </w:r>
            <w:r>
              <w:rPr>
                <w:rStyle w:val="963"/>
              </w:rPr>
            </w:r>
            <w:r>
              <w:rPr>
                <w:rStyle w:val="963"/>
              </w:rPr>
              <w:t xml:space="preserve">Tareas para mantener el producto</w:t>
            </w:r>
            <w:r>
              <w:rPr>
                <w:rStyle w:val="963"/>
              </w:rPr>
            </w:r>
            <w:r>
              <w:tab/>
            </w:r>
            <w:r>
              <w:fldChar w:fldCharType="begin"/>
              <w:instrText xml:space="preserve">PAGEREF _Toc68 \h</w:instrText>
              <w:fldChar w:fldCharType="separate"/>
              <w:t xml:space="preserve">25</w:t>
              <w:fldChar w:fldCharType="end"/>
            </w:r>
          </w:hyperlink>
          <w:r/>
          <w:r/>
        </w:p>
        <w:p>
          <w:pPr>
            <w:pStyle w:val="974"/>
            <w:pBdr/>
            <w:tabs>
              <w:tab w:val="left" w:leader="none" w:pos="1701"/>
              <w:tab w:val="right" w:leader="dot" w:pos="9071"/>
            </w:tabs>
            <w:spacing/>
            <w:ind/>
            <w:rPr/>
          </w:pPr>
          <w:r/>
          <w:hyperlink w:tooltip="#_Toc69" w:anchor="_Toc69" w:history="1">
            <w:r>
              <w:rPr>
                <w:rFonts w:ascii="Arial" w:hAnsi="Arial" w:eastAsia="Arial" w:cs="Arial"/>
              </w:rPr>
              <w:t xml:space="preserve">c.</w:t>
            </w:r>
            <w:r>
              <w:tab/>
            </w:r>
            <w:r>
              <w:rPr>
                <w:rStyle w:val="963"/>
              </w:rPr>
            </w:r>
            <w:r>
              <w:rPr>
                <w:rStyle w:val="963"/>
              </w:rPr>
              <w:t xml:space="preserve">Material y herramientas</w:t>
            </w:r>
            <w:r>
              <w:rPr>
                <w:rStyle w:val="963"/>
              </w:rPr>
            </w:r>
            <w:r>
              <w:tab/>
            </w:r>
            <w:r>
              <w:fldChar w:fldCharType="begin"/>
              <w:instrText xml:space="preserve">PAGEREF _Toc69 \h</w:instrText>
              <w:fldChar w:fldCharType="separate"/>
              <w:t xml:space="preserve">25</w:t>
              <w:fldChar w:fldCharType="end"/>
            </w:r>
          </w:hyperlink>
          <w:r/>
          <w:r/>
        </w:p>
        <w:p>
          <w:pPr>
            <w:pStyle w:val="974"/>
            <w:pBdr/>
            <w:tabs>
              <w:tab w:val="left" w:leader="none" w:pos="1701"/>
              <w:tab w:val="right" w:leader="dot" w:pos="9071"/>
            </w:tabs>
            <w:spacing/>
            <w:ind/>
            <w:rPr/>
          </w:pPr>
          <w:r/>
          <w:hyperlink w:tooltip="#_Toc70" w:anchor="_Toc70" w:history="1">
            <w:r>
              <w:rPr>
                <w:rFonts w:ascii="Arial" w:hAnsi="Arial" w:eastAsia="Arial" w:cs="Arial"/>
              </w:rPr>
              <w:t xml:space="preserve">d.</w:t>
            </w:r>
            <w:r>
              <w:tab/>
            </w:r>
            <w:r>
              <w:rPr>
                <w:rStyle w:val="963"/>
              </w:rPr>
            </w:r>
            <w:r>
              <w:rPr>
                <w:rStyle w:val="963"/>
              </w:rPr>
              <w:t xml:space="preserve">Características del proveedor idóneo</w:t>
            </w:r>
            <w:r>
              <w:rPr>
                <w:rStyle w:val="963"/>
              </w:rPr>
            </w:r>
            <w:r>
              <w:tab/>
            </w:r>
            <w:r>
              <w:fldChar w:fldCharType="begin"/>
              <w:instrText xml:space="preserve">PAGEREF _Toc70 \h</w:instrText>
              <w:fldChar w:fldCharType="separate"/>
              <w:t xml:space="preserve">26</w:t>
              <w:fldChar w:fldCharType="end"/>
            </w:r>
          </w:hyperlink>
          <w:r/>
          <w:r/>
        </w:p>
        <w:p>
          <w:pPr>
            <w:pStyle w:val="974"/>
            <w:pBdr/>
            <w:tabs>
              <w:tab w:val="left" w:leader="none" w:pos="1701"/>
              <w:tab w:val="right" w:leader="dot" w:pos="9071"/>
            </w:tabs>
            <w:spacing/>
            <w:ind/>
            <w:rPr/>
          </w:pPr>
          <w:r/>
          <w:hyperlink w:tooltip="#_Toc71" w:anchor="_Toc71" w:history="1">
            <w:r>
              <w:rPr>
                <w:rFonts w:ascii="Arial" w:hAnsi="Arial" w:eastAsia="Arial" w:cs="Arial"/>
              </w:rPr>
              <w:t xml:space="preserve">e.</w:t>
            </w:r>
            <w:r>
              <w:tab/>
            </w:r>
            <w:r>
              <w:rPr>
                <w:rStyle w:val="963"/>
              </w:rPr>
            </w:r>
            <w:r>
              <w:rPr>
                <w:rStyle w:val="963"/>
              </w:rPr>
              <w:t xml:space="preserve">Costes fijo y variables</w:t>
            </w:r>
            <w:r>
              <w:rPr>
                <w:rStyle w:val="963"/>
              </w:rPr>
            </w:r>
            <w:r>
              <w:tab/>
            </w:r>
            <w:r>
              <w:fldChar w:fldCharType="begin"/>
              <w:instrText xml:space="preserve">PAGEREF _Toc71 \h</w:instrText>
              <w:fldChar w:fldCharType="separate"/>
              <w:t xml:space="preserve">26</w:t>
              <w:fldChar w:fldCharType="end"/>
            </w:r>
          </w:hyperlink>
          <w:r/>
          <w:r/>
        </w:p>
        <w:p>
          <w:pPr>
            <w:pStyle w:val="974"/>
            <w:pBdr/>
            <w:tabs>
              <w:tab w:val="left" w:leader="none" w:pos="1701"/>
              <w:tab w:val="right" w:leader="dot" w:pos="9071"/>
            </w:tabs>
            <w:spacing/>
            <w:ind/>
            <w:rPr/>
          </w:pPr>
          <w:r/>
          <w:hyperlink w:tooltip="#_Toc72" w:anchor="_Toc72" w:history="1">
            <w:r>
              <w:rPr>
                <w:rFonts w:ascii="Arial" w:hAnsi="Arial" w:eastAsia="Arial" w:cs="Arial"/>
              </w:rPr>
              <w:t xml:space="preserve">f.</w:t>
            </w:r>
            <w:r>
              <w:tab/>
            </w:r>
            <w:r>
              <w:rPr>
                <w:rStyle w:val="963"/>
              </w:rPr>
            </w:r>
            <w:r>
              <w:rPr>
                <w:rStyle w:val="963"/>
              </w:rPr>
              <w:t xml:space="preserve">Precio del producto</w:t>
            </w:r>
            <w:r>
              <w:rPr>
                <w:rStyle w:val="963"/>
              </w:rPr>
            </w:r>
            <w:r>
              <w:tab/>
            </w:r>
            <w:r>
              <w:fldChar w:fldCharType="begin"/>
              <w:instrText xml:space="preserve">PAGEREF _Toc72 \h</w:instrText>
              <w:fldChar w:fldCharType="separate"/>
              <w:t xml:space="preserve">26</w:t>
              <w:fldChar w:fldCharType="end"/>
            </w:r>
          </w:hyperlink>
          <w:r/>
          <w:r/>
        </w:p>
        <w:p>
          <w:pPr>
            <w:pStyle w:val="972"/>
            <w:pBdr/>
            <w:tabs>
              <w:tab w:val="left" w:leader="none" w:pos="1417"/>
              <w:tab w:val="right" w:leader="dot" w:pos="9071"/>
            </w:tabs>
            <w:spacing/>
            <w:ind/>
            <w:rPr>
              <w:highlight w:val="none"/>
            </w:rPr>
          </w:pPr>
          <w:r/>
          <w:hyperlink w:tooltip="#_Toc73" w:anchor="_Toc73" w:history="1">
            <w:r>
              <w:rPr>
                <w:rFonts w:ascii="Arial" w:hAnsi="Arial" w:eastAsia="Arial" w:cs="Arial"/>
              </w:rPr>
              <w:t xml:space="preserve">viii.</w:t>
            </w:r>
            <w:r>
              <w:tab/>
            </w:r>
            <w:r>
              <w:rPr>
                <w:rStyle w:val="963"/>
              </w:rPr>
            </w:r>
            <w:r>
              <w:rPr>
                <w:rStyle w:val="963"/>
                <w:highlight w:val="none"/>
              </w:rPr>
              <w:t xml:space="preserve">Actividad 8</w:t>
            </w:r>
            <w:r>
              <w:rPr>
                <w:rStyle w:val="963"/>
                <w:highlight w:val="none"/>
              </w:rPr>
            </w:r>
            <w:r>
              <w:tab/>
            </w:r>
            <w:r>
              <w:fldChar w:fldCharType="begin"/>
              <w:instrText xml:space="preserve">PAGEREF _Toc73 \h</w:instrText>
              <w:fldChar w:fldCharType="separate"/>
              <w:t xml:space="preserve">27</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74" w:anchor="_Toc74" w:history="1">
            <w:r>
              <w:rPr>
                <w:rFonts w:ascii="Arial" w:hAnsi="Arial" w:eastAsia="Arial" w:cs="Arial"/>
              </w:rPr>
              <w:t xml:space="preserve">a.</w:t>
            </w:r>
            <w:r>
              <w:tab/>
            </w:r>
            <w:r>
              <w:rPr>
                <w:rStyle w:val="963"/>
              </w:rPr>
            </w:r>
            <w:r>
              <w:rPr>
                <w:rStyle w:val="963"/>
              </w:rPr>
              <w:t xml:space="preserve">Plan de inversiones y gastos</w:t>
            </w:r>
            <w:r>
              <w:rPr>
                <w:rStyle w:val="963"/>
                <w:highlight w:val="none"/>
              </w:rPr>
            </w:r>
            <w:r>
              <w:tab/>
            </w:r>
            <w:r>
              <w:fldChar w:fldCharType="begin"/>
              <w:instrText xml:space="preserve">PAGEREF _Toc74 \h</w:instrText>
              <w:fldChar w:fldCharType="separate"/>
              <w:t xml:space="preserve">27</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75" w:anchor="_Toc75" w:history="1">
            <w:r>
              <w:rPr>
                <w:rFonts w:ascii="Arial" w:hAnsi="Arial" w:eastAsia="Arial" w:cs="Arial"/>
              </w:rPr>
              <w:t xml:space="preserve">b.</w:t>
            </w:r>
            <w:r>
              <w:tab/>
            </w:r>
            <w:r>
              <w:rPr>
                <w:rStyle w:val="963"/>
              </w:rPr>
            </w:r>
            <w:r>
              <w:rPr>
                <w:rStyle w:val="963"/>
                <w:highlight w:val="none"/>
              </w:rPr>
              <w:t xml:space="preserve">Plan de financiación</w:t>
            </w:r>
            <w:r>
              <w:rPr>
                <w:rStyle w:val="963"/>
                <w:highlight w:val="none"/>
              </w:rPr>
            </w:r>
            <w:r>
              <w:tab/>
            </w:r>
            <w:r>
              <w:fldChar w:fldCharType="begin"/>
              <w:instrText xml:space="preserve">PAGEREF _Toc75 \h</w:instrText>
              <w:fldChar w:fldCharType="separate"/>
              <w:t xml:space="preserve">27</w:t>
              <w:fldChar w:fldCharType="end"/>
            </w:r>
          </w:hyperlink>
          <w:r>
            <w:rPr>
              <w:highlight w:val="none"/>
            </w:rPr>
          </w:r>
          <w:r>
            <w:rPr>
              <w:highlight w:val="none"/>
            </w:rPr>
          </w:r>
        </w:p>
        <w:p>
          <w:pPr>
            <w:pStyle w:val="972"/>
            <w:pBdr/>
            <w:tabs>
              <w:tab w:val="left" w:leader="none" w:pos="1134"/>
              <w:tab w:val="right" w:leader="dot" w:pos="9071"/>
            </w:tabs>
            <w:spacing/>
            <w:ind/>
            <w:rPr>
              <w:highlight w:val="none"/>
            </w:rPr>
          </w:pPr>
          <w:r/>
          <w:hyperlink w:tooltip="#_Toc76" w:anchor="_Toc76" w:history="1">
            <w:r>
              <w:rPr>
                <w:rFonts w:ascii="Arial" w:hAnsi="Arial" w:eastAsia="Arial" w:cs="Arial"/>
              </w:rPr>
              <w:t xml:space="preserve">ix.</w:t>
            </w:r>
            <w:r>
              <w:tab/>
            </w:r>
            <w:r>
              <w:rPr>
                <w:rStyle w:val="963"/>
              </w:rPr>
            </w:r>
            <w:r>
              <w:rPr>
                <w:rStyle w:val="963"/>
                <w:highlight w:val="none"/>
              </w:rPr>
              <w:t xml:space="preserve">Actividad 9</w:t>
            </w:r>
            <w:r>
              <w:rPr>
                <w:rStyle w:val="963"/>
                <w:highlight w:val="none"/>
              </w:rPr>
            </w:r>
            <w:r>
              <w:tab/>
            </w:r>
            <w:r>
              <w:fldChar w:fldCharType="begin"/>
              <w:instrText xml:space="preserve">PAGEREF _Toc76 \h</w:instrText>
              <w:fldChar w:fldCharType="separate"/>
              <w:t xml:space="preserve">28</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77" w:anchor="_Toc77" w:history="1">
            <w:r>
              <w:rPr>
                <w:rFonts w:ascii="Arial" w:hAnsi="Arial" w:eastAsia="Arial" w:cs="Arial"/>
              </w:rPr>
              <w:t xml:space="preserve">a.</w:t>
            </w:r>
            <w:r>
              <w:tab/>
            </w:r>
            <w:r>
              <w:rPr>
                <w:rStyle w:val="963"/>
              </w:rPr>
            </w:r>
            <w:r>
              <w:rPr>
                <w:rStyle w:val="963"/>
              </w:rPr>
              <w:t xml:space="preserve">Forma </w:t>
            </w:r>
            <w:r>
              <w:rPr>
                <w:rStyle w:val="963"/>
              </w:rPr>
              <w:t xml:space="preserve">jurídica</w:t>
            </w:r>
            <w:r>
              <w:rPr>
                <w:rStyle w:val="963"/>
                <w:highlight w:val="none"/>
              </w:rPr>
            </w:r>
            <w:r>
              <w:tab/>
            </w:r>
            <w:r>
              <w:fldChar w:fldCharType="begin"/>
              <w:instrText xml:space="preserve">PAGEREF _Toc77 \h</w:instrText>
              <w:fldChar w:fldCharType="separate"/>
              <w:t xml:space="preserve">28</w:t>
              <w:fldChar w:fldCharType="end"/>
            </w:r>
          </w:hyperlink>
          <w:r>
            <w:rPr>
              <w:highlight w:val="none"/>
            </w:rPr>
          </w:r>
          <w:r>
            <w:rPr>
              <w:highlight w:val="none"/>
            </w:rPr>
          </w:r>
        </w:p>
        <w:p>
          <w:pPr>
            <w:pStyle w:val="974"/>
            <w:pBdr/>
            <w:tabs>
              <w:tab w:val="left" w:leader="none" w:pos="1701"/>
              <w:tab w:val="right" w:leader="dot" w:pos="9071"/>
            </w:tabs>
            <w:spacing/>
            <w:ind/>
            <w:rPr/>
          </w:pPr>
          <w:r/>
          <w:hyperlink w:tooltip="#_Toc78" w:anchor="_Toc78" w:history="1">
            <w:r>
              <w:rPr>
                <w:rFonts w:ascii="Arial" w:hAnsi="Arial" w:eastAsia="Arial" w:cs="Arial"/>
              </w:rPr>
              <w:t xml:space="preserve">b.</w:t>
            </w:r>
            <w:r>
              <w:tab/>
            </w:r>
            <w:r>
              <w:rPr>
                <w:rStyle w:val="963"/>
              </w:rPr>
            </w:r>
            <w:r>
              <w:rPr>
                <w:rStyle w:val="963"/>
                <w:highlight w:val="none"/>
              </w:rPr>
              <w:t xml:space="preserve">Trámites de constitución</w:t>
            </w:r>
            <w:r>
              <w:rPr>
                <w:rStyle w:val="963"/>
              </w:rPr>
            </w:r>
            <w:r>
              <w:tab/>
            </w:r>
            <w:r>
              <w:fldChar w:fldCharType="begin"/>
              <w:instrText xml:space="preserve">PAGEREF _Toc78 \h</w:instrText>
              <w:fldChar w:fldCharType="separate"/>
              <w:t xml:space="preserve">28</w:t>
              <w:fldChar w:fldCharType="end"/>
            </w:r>
          </w:hyperlink>
          <w:r/>
          <w:r/>
        </w:p>
        <w:p>
          <w:pPr>
            <w:pStyle w:val="972"/>
            <w:pBdr/>
            <w:tabs>
              <w:tab w:val="left" w:leader="none" w:pos="1134"/>
              <w:tab w:val="right" w:leader="dot" w:pos="9071"/>
            </w:tabs>
            <w:spacing/>
            <w:ind/>
            <w:rPr>
              <w:highlight w:val="none"/>
            </w:rPr>
          </w:pPr>
          <w:r/>
          <w:hyperlink w:tooltip="#_Toc79" w:anchor="_Toc79" w:history="1">
            <w:r>
              <w:rPr>
                <w:rFonts w:ascii="Arial" w:hAnsi="Arial" w:eastAsia="Arial" w:cs="Arial"/>
              </w:rPr>
              <w:t xml:space="preserve">x.</w:t>
            </w:r>
            <w:r>
              <w:tab/>
            </w:r>
            <w:r>
              <w:rPr>
                <w:rStyle w:val="963"/>
              </w:rPr>
            </w:r>
            <w:r>
              <w:rPr>
                <w:rStyle w:val="963"/>
                <w:highlight w:val="none"/>
              </w:rPr>
              <w:t xml:space="preserve">Actividad 11</w:t>
            </w:r>
            <w:r>
              <w:rPr>
                <w:rStyle w:val="963"/>
                <w:highlight w:val="none"/>
              </w:rPr>
            </w:r>
            <w:r>
              <w:tab/>
            </w:r>
            <w:r>
              <w:fldChar w:fldCharType="begin"/>
              <w:instrText xml:space="preserve">PAGEREF _Toc79 \h</w:instrText>
              <w:fldChar w:fldCharType="separate"/>
              <w:t xml:space="preserve">30</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80" w:anchor="_Toc80" w:history="1">
            <w:r>
              <w:rPr>
                <w:rFonts w:ascii="Arial" w:hAnsi="Arial" w:eastAsia="Arial" w:cs="Arial"/>
              </w:rPr>
              <w:t xml:space="preserve">a.</w:t>
            </w:r>
            <w:r>
              <w:tab/>
            </w:r>
            <w:r>
              <w:rPr>
                <w:rStyle w:val="963"/>
              </w:rPr>
            </w:r>
            <w:r>
              <w:rPr>
                <w:rStyle w:val="963"/>
              </w:rPr>
              <w:t xml:space="preserve">Plan de tesorería</w:t>
            </w:r>
            <w:r>
              <w:rPr>
                <w:rStyle w:val="963"/>
                <w:highlight w:val="none"/>
              </w:rPr>
            </w:r>
            <w:r>
              <w:tab/>
            </w:r>
            <w:r>
              <w:fldChar w:fldCharType="begin"/>
              <w:instrText xml:space="preserve">PAGEREF _Toc80 \h</w:instrText>
              <w:fldChar w:fldCharType="separate"/>
              <w:t xml:space="preserve">30</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81" w:anchor="_Toc81" w:history="1">
            <w:r>
              <w:rPr>
                <w:rFonts w:ascii="Arial" w:hAnsi="Arial" w:eastAsia="Arial" w:cs="Arial"/>
              </w:rPr>
              <w:t xml:space="preserve">b.</w:t>
            </w:r>
            <w:r>
              <w:tab/>
            </w:r>
            <w:r>
              <w:rPr>
                <w:rStyle w:val="963"/>
              </w:rPr>
            </w:r>
            <w:r>
              <w:rPr>
                <w:rStyle w:val="963"/>
                <w:highlight w:val="none"/>
              </w:rPr>
              <w:t xml:space="preserve">Cuenta de pérdidas y ganancias</w:t>
            </w:r>
            <w:r>
              <w:rPr>
                <w:rStyle w:val="963"/>
                <w:highlight w:val="none"/>
              </w:rPr>
            </w:r>
            <w:r>
              <w:tab/>
            </w:r>
            <w:r>
              <w:fldChar w:fldCharType="begin"/>
              <w:instrText xml:space="preserve">PAGEREF _Toc81 \h</w:instrText>
              <w:fldChar w:fldCharType="separate"/>
              <w:t xml:space="preserve">31</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82" w:anchor="_Toc82" w:history="1">
            <w:r>
              <w:rPr>
                <w:rFonts w:ascii="Arial" w:hAnsi="Arial" w:eastAsia="Arial" w:cs="Arial"/>
              </w:rPr>
              <w:t xml:space="preserve">c.</w:t>
            </w:r>
            <w:r>
              <w:tab/>
            </w:r>
            <w:r>
              <w:rPr>
                <w:rStyle w:val="963"/>
              </w:rPr>
            </w:r>
            <w:r>
              <w:rPr>
                <w:rStyle w:val="963"/>
                <w:highlight w:val="none"/>
              </w:rPr>
              <w:t xml:space="preserve">Balance previsional se situación</w:t>
            </w:r>
            <w:r>
              <w:rPr>
                <w:rStyle w:val="963"/>
                <w:highlight w:val="none"/>
              </w:rPr>
            </w:r>
            <w:r>
              <w:tab/>
            </w:r>
            <w:r>
              <w:fldChar w:fldCharType="begin"/>
              <w:instrText xml:space="preserve">PAGEREF _Toc82 \h</w:instrText>
              <w:fldChar w:fldCharType="separate"/>
              <w:t xml:space="preserve">31</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83" w:anchor="_Toc83" w:history="1">
            <w:r>
              <w:rPr>
                <w:rFonts w:ascii="Arial" w:hAnsi="Arial" w:eastAsia="Arial" w:cs="Arial"/>
              </w:rPr>
              <w:t xml:space="preserve">d.</w:t>
            </w:r>
            <w:r>
              <w:tab/>
            </w:r>
            <w:r>
              <w:rPr>
                <w:rStyle w:val="963"/>
              </w:rPr>
            </w:r>
            <w:r>
              <w:rPr>
                <w:rStyle w:val="963"/>
                <w:highlight w:val="none"/>
              </w:rPr>
              <w:t xml:space="preserve">Ratios</w:t>
            </w:r>
            <w:r>
              <w:rPr>
                <w:rStyle w:val="963"/>
                <w:highlight w:val="none"/>
              </w:rPr>
            </w:r>
            <w:r>
              <w:tab/>
            </w:r>
            <w:r>
              <w:fldChar w:fldCharType="begin"/>
              <w:instrText xml:space="preserve">PAGEREF _Toc83 \h</w:instrText>
              <w:fldChar w:fldCharType="separate"/>
              <w:t xml:space="preserve">32</w:t>
              <w:fldChar w:fldCharType="end"/>
            </w:r>
          </w:hyperlink>
          <w:r>
            <w:rPr>
              <w:highlight w:val="none"/>
            </w:rPr>
          </w:r>
          <w:r>
            <w:rPr>
              <w:highlight w:val="none"/>
            </w:rPr>
          </w:r>
        </w:p>
        <w:p>
          <w:pPr>
            <w:pStyle w:val="975"/>
            <w:pBdr/>
            <w:tabs>
              <w:tab w:val="left" w:leader="none" w:pos="1984"/>
              <w:tab w:val="right" w:leader="dot" w:pos="9071"/>
            </w:tabs>
            <w:spacing/>
            <w:ind/>
            <w:rPr>
              <w:highlight w:val="none"/>
            </w:rPr>
          </w:pPr>
          <w:r/>
          <w:hyperlink w:tooltip="#_Toc84" w:anchor="_Toc84" w:history="1">
            <w:r>
              <w:rPr>
                <w:rFonts w:ascii="Arial" w:hAnsi="Arial" w:eastAsia="Arial" w:cs="Arial"/>
              </w:rPr>
              <w:t xml:space="preserve">i.</w:t>
            </w:r>
            <w:r>
              <w:tab/>
            </w:r>
            <w:r>
              <w:rPr>
                <w:rStyle w:val="963"/>
              </w:rPr>
            </w:r>
            <w:r>
              <w:rPr>
                <w:rStyle w:val="963"/>
                <w:highlight w:val="none"/>
              </w:rPr>
              <w:t xml:space="preserve">Fondo de maniobra</w:t>
            </w:r>
            <w:r>
              <w:rPr>
                <w:rStyle w:val="963"/>
                <w:highlight w:val="none"/>
              </w:rPr>
            </w:r>
            <w:r>
              <w:tab/>
            </w:r>
            <w:r>
              <w:fldChar w:fldCharType="begin"/>
              <w:instrText xml:space="preserve">PAGEREF _Toc84 \h</w:instrText>
              <w:fldChar w:fldCharType="separate"/>
              <w:t xml:space="preserve">32</w:t>
              <w:fldChar w:fldCharType="end"/>
            </w:r>
          </w:hyperlink>
          <w:r>
            <w:rPr>
              <w:highlight w:val="none"/>
            </w:rPr>
          </w:r>
          <w:r>
            <w:rPr>
              <w:highlight w:val="none"/>
            </w:rPr>
          </w:r>
        </w:p>
        <w:p>
          <w:pPr>
            <w:pStyle w:val="975"/>
            <w:pBdr/>
            <w:tabs>
              <w:tab w:val="left" w:leader="none" w:pos="1984"/>
              <w:tab w:val="right" w:leader="dot" w:pos="9071"/>
            </w:tabs>
            <w:spacing/>
            <w:ind/>
            <w:rPr>
              <w:highlight w:val="none"/>
            </w:rPr>
          </w:pPr>
          <w:r/>
          <w:hyperlink w:tooltip="#_Toc85" w:anchor="_Toc85" w:history="1">
            <w:r>
              <w:rPr>
                <w:rFonts w:ascii="Arial" w:hAnsi="Arial" w:eastAsia="Arial" w:cs="Arial"/>
              </w:rPr>
              <w:t xml:space="preserve">ii.</w:t>
            </w:r>
            <w:r>
              <w:tab/>
            </w:r>
            <w:r>
              <w:rPr>
                <w:rStyle w:val="963"/>
              </w:rPr>
            </w:r>
            <w:r>
              <w:rPr>
                <w:rStyle w:val="963"/>
                <w:highlight w:val="none"/>
              </w:rPr>
              <w:t xml:space="preserve">Ratio de tesorería</w:t>
            </w:r>
            <w:r>
              <w:rPr>
                <w:rStyle w:val="963"/>
                <w:highlight w:val="none"/>
              </w:rPr>
            </w:r>
            <w:r>
              <w:tab/>
            </w:r>
            <w:r>
              <w:fldChar w:fldCharType="begin"/>
              <w:instrText xml:space="preserve">PAGEREF _Toc85 \h</w:instrText>
              <w:fldChar w:fldCharType="separate"/>
              <w:t xml:space="preserve">32</w:t>
              <w:fldChar w:fldCharType="end"/>
            </w:r>
          </w:hyperlink>
          <w:r>
            <w:rPr>
              <w:highlight w:val="none"/>
            </w:rPr>
          </w:r>
          <w:r>
            <w:rPr>
              <w:highlight w:val="none"/>
            </w:rPr>
          </w:r>
        </w:p>
        <w:p>
          <w:pPr>
            <w:pStyle w:val="975"/>
            <w:pBdr/>
            <w:tabs>
              <w:tab w:val="left" w:leader="none" w:pos="1984"/>
              <w:tab w:val="right" w:leader="dot" w:pos="9071"/>
            </w:tabs>
            <w:spacing/>
            <w:ind/>
            <w:rPr>
              <w:highlight w:val="none"/>
            </w:rPr>
          </w:pPr>
          <w:r/>
          <w:hyperlink w:tooltip="#_Toc86" w:anchor="_Toc86" w:history="1">
            <w:r>
              <w:rPr>
                <w:rFonts w:ascii="Arial" w:hAnsi="Arial" w:eastAsia="Arial" w:cs="Arial"/>
              </w:rPr>
              <w:t xml:space="preserve">iii.</w:t>
            </w:r>
            <w:r>
              <w:tab/>
            </w:r>
            <w:r>
              <w:rPr>
                <w:rStyle w:val="963"/>
              </w:rPr>
            </w:r>
            <w:r>
              <w:rPr>
                <w:rStyle w:val="963"/>
                <w:highlight w:val="none"/>
              </w:rPr>
              <w:t xml:space="preserve">Ratio de liquidez</w:t>
            </w:r>
            <w:r>
              <w:rPr>
                <w:rStyle w:val="963"/>
                <w:highlight w:val="none"/>
              </w:rPr>
            </w:r>
            <w:r>
              <w:tab/>
            </w:r>
            <w:r>
              <w:fldChar w:fldCharType="begin"/>
              <w:instrText xml:space="preserve">PAGEREF _Toc86 \h</w:instrText>
              <w:fldChar w:fldCharType="separate"/>
              <w:t xml:space="preserve">32</w:t>
              <w:fldChar w:fldCharType="end"/>
            </w:r>
          </w:hyperlink>
          <w:r>
            <w:rPr>
              <w:highlight w:val="none"/>
            </w:rPr>
          </w:r>
          <w:r>
            <w:rPr>
              <w:highlight w:val="none"/>
            </w:rPr>
          </w:r>
        </w:p>
        <w:p>
          <w:pPr>
            <w:pStyle w:val="975"/>
            <w:pBdr/>
            <w:tabs>
              <w:tab w:val="left" w:leader="none" w:pos="1984"/>
              <w:tab w:val="right" w:leader="dot" w:pos="9071"/>
            </w:tabs>
            <w:spacing/>
            <w:ind/>
            <w:rPr>
              <w:highlight w:val="none"/>
            </w:rPr>
          </w:pPr>
          <w:r/>
          <w:hyperlink w:tooltip="#_Toc87" w:anchor="_Toc87" w:history="1">
            <w:r>
              <w:rPr>
                <w:rFonts w:ascii="Arial" w:hAnsi="Arial" w:eastAsia="Arial" w:cs="Arial"/>
              </w:rPr>
              <w:t xml:space="preserve">iv.</w:t>
            </w:r>
            <w:r>
              <w:tab/>
            </w:r>
            <w:r>
              <w:rPr>
                <w:rStyle w:val="963"/>
              </w:rPr>
            </w:r>
            <w:r>
              <w:rPr>
                <w:rStyle w:val="963"/>
                <w:highlight w:val="none"/>
              </w:rPr>
              <w:t xml:space="preserve">Ratio de garantía</w:t>
            </w:r>
            <w:r>
              <w:rPr>
                <w:rStyle w:val="963"/>
                <w:highlight w:val="none"/>
              </w:rPr>
            </w:r>
            <w:r>
              <w:tab/>
            </w:r>
            <w:r>
              <w:fldChar w:fldCharType="begin"/>
              <w:instrText xml:space="preserve">PAGEREF _Toc87 \h</w:instrText>
              <w:fldChar w:fldCharType="separate"/>
              <w:t xml:space="preserve">32</w:t>
              <w:fldChar w:fldCharType="end"/>
            </w:r>
          </w:hyperlink>
          <w:r>
            <w:rPr>
              <w:highlight w:val="none"/>
            </w:rPr>
          </w:r>
          <w:r>
            <w:rPr>
              <w:highlight w:val="none"/>
            </w:rPr>
          </w:r>
        </w:p>
        <w:p>
          <w:pPr>
            <w:pStyle w:val="975"/>
            <w:pBdr/>
            <w:tabs>
              <w:tab w:val="left" w:leader="none" w:pos="1984"/>
              <w:tab w:val="right" w:leader="dot" w:pos="9071"/>
            </w:tabs>
            <w:spacing/>
            <w:ind/>
            <w:rPr>
              <w:highlight w:val="none"/>
            </w:rPr>
          </w:pPr>
          <w:r/>
          <w:hyperlink w:tooltip="#_Toc88" w:anchor="_Toc88" w:history="1">
            <w:r>
              <w:rPr>
                <w:rFonts w:ascii="Arial" w:hAnsi="Arial" w:eastAsia="Arial" w:cs="Arial"/>
              </w:rPr>
              <w:t xml:space="preserve">v.</w:t>
            </w:r>
            <w:r>
              <w:tab/>
            </w:r>
            <w:r>
              <w:rPr>
                <w:rStyle w:val="963"/>
              </w:rPr>
            </w:r>
            <w:r>
              <w:rPr>
                <w:rStyle w:val="963"/>
                <w:highlight w:val="none"/>
              </w:rPr>
              <w:t xml:space="preserve">Ratio de rentabilidad económica</w:t>
            </w:r>
            <w:r>
              <w:rPr>
                <w:rStyle w:val="963"/>
                <w:highlight w:val="none"/>
              </w:rPr>
            </w:r>
            <w:r>
              <w:tab/>
            </w:r>
            <w:r>
              <w:fldChar w:fldCharType="begin"/>
              <w:instrText xml:space="preserve">PAGEREF _Toc88 \h</w:instrText>
              <w:fldChar w:fldCharType="separate"/>
              <w:t xml:space="preserve">33</w:t>
              <w:fldChar w:fldCharType="end"/>
            </w:r>
          </w:hyperlink>
          <w:r>
            <w:rPr>
              <w:highlight w:val="none"/>
            </w:rPr>
          </w:r>
          <w:r>
            <w:rPr>
              <w:highlight w:val="none"/>
            </w:rPr>
          </w:r>
        </w:p>
        <w:p>
          <w:pPr>
            <w:pStyle w:val="975"/>
            <w:pBdr/>
            <w:tabs>
              <w:tab w:val="left" w:leader="none" w:pos="1984"/>
              <w:tab w:val="right" w:leader="dot" w:pos="9071"/>
            </w:tabs>
            <w:spacing/>
            <w:ind/>
            <w:rPr/>
          </w:pPr>
          <w:r/>
          <w:hyperlink w:tooltip="#_Toc89" w:anchor="_Toc89" w:history="1">
            <w:r>
              <w:rPr>
                <w:rFonts w:ascii="Arial" w:hAnsi="Arial" w:eastAsia="Arial" w:cs="Arial"/>
              </w:rPr>
              <w:t xml:space="preserve">vi.</w:t>
            </w:r>
            <w:r>
              <w:tab/>
            </w:r>
            <w:r>
              <w:rPr>
                <w:rStyle w:val="963"/>
              </w:rPr>
            </w:r>
            <w:r>
              <w:rPr>
                <w:rStyle w:val="963"/>
                <w:highlight w:val="none"/>
              </w:rPr>
              <w:t xml:space="preserve">Ratio de rentabilidad financiera</w:t>
            </w:r>
            <w:r>
              <w:rPr>
                <w:rStyle w:val="963"/>
              </w:rPr>
            </w:r>
            <w:r>
              <w:tab/>
            </w:r>
            <w:r>
              <w:fldChar w:fldCharType="begin"/>
              <w:instrText xml:space="preserve">PAGEREF _Toc89 \h</w:instrText>
              <w:fldChar w:fldCharType="separate"/>
              <w:t xml:space="preserve">33</w:t>
              <w:fldChar w:fldCharType="end"/>
            </w:r>
          </w:hyperlink>
          <w:r/>
          <w:r/>
        </w:p>
        <w:p>
          <w:pPr>
            <w:pStyle w:val="972"/>
            <w:pBdr/>
            <w:tabs>
              <w:tab w:val="left" w:leader="none" w:pos="1134"/>
              <w:tab w:val="right" w:leader="dot" w:pos="9071"/>
            </w:tabs>
            <w:spacing/>
            <w:ind/>
            <w:rPr>
              <w:highlight w:val="none"/>
            </w:rPr>
          </w:pPr>
          <w:r/>
          <w:hyperlink w:tooltip="#_Toc90" w:anchor="_Toc90" w:history="1">
            <w:r>
              <w:rPr>
                <w:rFonts w:ascii="Arial" w:hAnsi="Arial" w:eastAsia="Arial" w:cs="Arial"/>
              </w:rPr>
              <w:t xml:space="preserve">xi.</w:t>
            </w:r>
            <w:r>
              <w:tab/>
            </w:r>
            <w:r>
              <w:rPr>
                <w:rStyle w:val="963"/>
              </w:rPr>
            </w:r>
            <w:r>
              <w:rPr>
                <w:rStyle w:val="963"/>
                <w:highlight w:val="none"/>
              </w:rPr>
              <w:t xml:space="preserve">Actividad 12</w:t>
            </w:r>
            <w:r>
              <w:rPr>
                <w:rStyle w:val="963"/>
                <w:highlight w:val="none"/>
              </w:rPr>
            </w:r>
            <w:r>
              <w:tab/>
            </w:r>
            <w:r>
              <w:fldChar w:fldCharType="begin"/>
              <w:instrText xml:space="preserve">PAGEREF _Toc90 \h</w:instrText>
              <w:fldChar w:fldCharType="separate"/>
              <w:t xml:space="preserve">33</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91" w:anchor="_Toc91" w:history="1">
            <w:r>
              <w:rPr>
                <w:rFonts w:ascii="Arial" w:hAnsi="Arial" w:eastAsia="Arial" w:cs="Arial"/>
              </w:rPr>
              <w:t xml:space="preserve">a.</w:t>
            </w:r>
            <w:r>
              <w:tab/>
            </w:r>
            <w:r>
              <w:rPr>
                <w:rStyle w:val="963"/>
              </w:rPr>
            </w:r>
            <w:r>
              <w:rPr>
                <w:rStyle w:val="963"/>
              </w:rPr>
              <w:t xml:space="preserve">Impuestos a los que está sujeto mi negocio</w:t>
            </w:r>
            <w:r>
              <w:rPr>
                <w:rStyle w:val="963"/>
                <w:highlight w:val="none"/>
              </w:rPr>
            </w:r>
            <w:r>
              <w:tab/>
            </w:r>
            <w:r>
              <w:fldChar w:fldCharType="begin"/>
              <w:instrText xml:space="preserve">PAGEREF _Toc91 \h</w:instrText>
              <w:fldChar w:fldCharType="separate"/>
              <w:t xml:space="preserve">33</w:t>
              <w:fldChar w:fldCharType="end"/>
            </w:r>
          </w:hyperlink>
          <w:r>
            <w:rPr>
              <w:highlight w:val="none"/>
            </w:rPr>
          </w:r>
          <w:r>
            <w:rPr>
              <w:highlight w:val="none"/>
            </w:rPr>
          </w:r>
        </w:p>
        <w:p>
          <w:pPr>
            <w:pStyle w:val="974"/>
            <w:pBdr/>
            <w:tabs>
              <w:tab w:val="left" w:leader="none" w:pos="1701"/>
              <w:tab w:val="right" w:leader="dot" w:pos="9071"/>
            </w:tabs>
            <w:spacing/>
            <w:ind/>
            <w:rPr>
              <w:highlight w:val="none"/>
            </w:rPr>
          </w:pPr>
          <w:r/>
          <w:hyperlink w:tooltip="#_Toc92" w:anchor="_Toc92" w:history="1">
            <w:r>
              <w:rPr>
                <w:rFonts w:ascii="Arial" w:hAnsi="Arial" w:eastAsia="Arial" w:cs="Arial"/>
              </w:rPr>
              <w:t xml:space="preserve">b.</w:t>
            </w:r>
            <w:r>
              <w:tab/>
            </w:r>
            <w:r>
              <w:rPr>
                <w:rStyle w:val="963"/>
              </w:rPr>
            </w:r>
            <w:r>
              <w:rPr>
                <w:rStyle w:val="963"/>
                <w:highlight w:val="none"/>
              </w:rPr>
              <w:t xml:space="preserve">Documento que utilizaría mi empresa</w:t>
            </w:r>
            <w:r>
              <w:rPr>
                <w:rStyle w:val="963"/>
                <w:highlight w:val="none"/>
              </w:rPr>
            </w:r>
            <w:r>
              <w:tab/>
            </w:r>
            <w:r>
              <w:fldChar w:fldCharType="begin"/>
              <w:instrText xml:space="preserve">PAGEREF _Toc92 \h</w:instrText>
              <w:fldChar w:fldCharType="separate"/>
              <w:t xml:space="preserve">34</w:t>
              <w:fldChar w:fldCharType="end"/>
            </w:r>
          </w:hyperlink>
          <w:r>
            <w:rPr>
              <w:highlight w:val="none"/>
            </w:rPr>
          </w:r>
          <w:r>
            <w:rPr>
              <w:highlight w:val="none"/>
            </w:rPr>
          </w:r>
        </w:p>
        <w:p>
          <w:pPr>
            <w:pStyle w:val="972"/>
            <w:pBdr/>
            <w:tabs>
              <w:tab w:val="left" w:leader="none" w:pos="1134"/>
              <w:tab w:val="right" w:leader="dot" w:pos="9071"/>
            </w:tabs>
            <w:spacing/>
            <w:ind/>
            <w:rPr/>
          </w:pPr>
          <w:r/>
          <w:hyperlink w:tooltip="#_Toc93" w:anchor="_Toc93" w:history="1">
            <w:r>
              <w:rPr>
                <w:rFonts w:ascii="Arial" w:hAnsi="Arial" w:eastAsia="Arial" w:cs="Arial"/>
              </w:rPr>
              <w:t xml:space="preserve">xii.</w:t>
            </w:r>
            <w:r>
              <w:tab/>
            </w:r>
            <w:r>
              <w:rPr>
                <w:rStyle w:val="963"/>
              </w:rPr>
            </w:r>
            <w:r>
              <w:rPr>
                <w:rStyle w:val="963"/>
                <w:highlight w:val="none"/>
              </w:rPr>
              <w:t xml:space="preserve">Factura</w:t>
            </w:r>
            <w:r>
              <w:rPr>
                <w:rStyle w:val="963"/>
              </w:rPr>
            </w:r>
            <w:r>
              <w:tab/>
            </w:r>
            <w:r>
              <w:fldChar w:fldCharType="begin"/>
              <w:instrText xml:space="preserve">PAGEREF _Toc93 \h</w:instrText>
              <w:fldChar w:fldCharType="separate"/>
              <w:t xml:space="preserve">34</w:t>
              <w:fldChar w:fldCharType="end"/>
            </w:r>
          </w:hyperlink>
          <w:r/>
          <w:r/>
        </w:p>
        <w:p>
          <w:pPr>
            <w:pStyle w:val="970"/>
            <w:pBdr/>
            <w:tabs>
              <w:tab w:val="left" w:leader="none" w:pos="567"/>
              <w:tab w:val="right" w:leader="dot" w:pos="9071"/>
            </w:tabs>
            <w:spacing/>
            <w:ind/>
            <w:rPr>
              <w:highlight w:val="none"/>
            </w:rPr>
          </w:pPr>
          <w:r/>
          <w:hyperlink w:tooltip="#_Toc94" w:anchor="_Toc94" w:history="1">
            <w:r>
              <w:rPr>
                <w:rFonts w:ascii="Arial" w:hAnsi="Arial" w:eastAsia="Arial" w:cs="Arial"/>
              </w:rPr>
              <w:t xml:space="preserve">8.</w:t>
            </w:r>
            <w:r>
              <w:tab/>
            </w:r>
            <w:r>
              <w:rPr>
                <w:rStyle w:val="963"/>
              </w:rPr>
            </w:r>
            <w:r>
              <w:rPr>
                <w:rStyle w:val="963"/>
              </w:rPr>
              <w:t xml:space="preserve">Bibliografía y webgrafía</w:t>
            </w:r>
            <w:r>
              <w:rPr>
                <w:rStyle w:val="963"/>
              </w:rPr>
            </w:r>
            <w:r>
              <w:tab/>
            </w:r>
            <w:r>
              <w:fldChar w:fldCharType="begin"/>
              <w:instrText xml:space="preserve">PAGEREF _Toc94 \h</w:instrText>
              <w:fldChar w:fldCharType="separate"/>
              <w:t xml:space="preserve">34</w:t>
              <w:fldChar w:fldCharType="end"/>
            </w:r>
          </w:hyperlink>
          <w:r>
            <w:rPr>
              <w:highlight w:val="none"/>
            </w:rPr>
          </w:r>
          <w:r>
            <w:rPr>
              <w:highlight w:val="none"/>
            </w:rPr>
          </w:r>
        </w:p>
        <w:p>
          <w:pPr>
            <w:pStyle w:val="970"/>
            <w:pBdr/>
            <w:tabs>
              <w:tab w:val="left" w:leader="none" w:pos="567"/>
              <w:tab w:val="right" w:leader="dot" w:pos="9071"/>
            </w:tabs>
            <w:spacing/>
            <w:ind/>
            <w:rPr/>
          </w:pPr>
          <w:r/>
          <w:hyperlink w:tooltip="#_Toc95" w:anchor="_Toc95" w:history="1">
            <w:r>
              <w:rPr>
                <w:rFonts w:ascii="Arial" w:hAnsi="Arial" w:eastAsia="Arial" w:cs="Arial"/>
              </w:rPr>
              <w:t xml:space="preserve">9.</w:t>
            </w:r>
            <w:r>
              <w:tab/>
            </w:r>
            <w:r>
              <w:rPr>
                <w:rStyle w:val="963"/>
              </w:rPr>
            </w:r>
            <w:r>
              <w:rPr>
                <w:rStyle w:val="963"/>
                <w:highlight w:val="none"/>
              </w:rPr>
              <w:t xml:space="preserve">Repositorio en Github</w:t>
            </w:r>
            <w:r>
              <w:rPr>
                <w:rStyle w:val="963"/>
                <w:highlight w:val="none"/>
              </w:rPr>
            </w:r>
            <w:r>
              <w:tab/>
            </w:r>
            <w:r>
              <w:fldChar w:fldCharType="begin"/>
              <w:instrText xml:space="preserve">PAGEREF _Toc95 \h</w:instrText>
              <w:fldChar w:fldCharType="separate"/>
              <w:t xml:space="preserve">35</w:t>
              <w:fldChar w:fldCharType="end"/>
            </w:r>
          </w:hyperlink>
          <w:r/>
          <w:r/>
        </w:p>
        <w:p>
          <w:pPr>
            <w:pBdr/>
            <w:spacing/>
            <w:ind/>
            <w:rPr/>
          </w:pPr>
          <w:r>
            <w:rPr>
              <w:highlight w:val="none"/>
            </w:rPr>
          </w:r>
          <w:r>
            <w:fldChar w:fldCharType="end"/>
          </w:r>
          <w:r/>
        </w:p>
      </w:sdtContent>
    </w:sdt>
    <w:p>
      <w:pPr>
        <w:pBdr/>
        <w:shd w:val="nil" w:color="000000"/>
        <w:spacing/>
        <w:ind/>
        <w:rPr/>
        <w:sectPr>
          <w:footnotePr/>
          <w:endnotePr/>
          <w:type w:val="nextPage"/>
          <w:pgSz w:h="16838" w:orient="portrait" w:w="11906"/>
          <w:pgMar w:top="1134" w:right="1134" w:bottom="1134" w:left="1701" w:header="709" w:footer="709" w:gutter="0"/>
          <w:pgNumType w:start="1"/>
          <w:cols w:num="1" w:sep="0" w:space="708" w:equalWidth="1"/>
        </w:sectPr>
      </w:pPr>
      <w:r/>
      <w:r/>
    </w:p>
    <w:p>
      <w:pPr>
        <w:pStyle w:val="805"/>
        <w:pBdr/>
        <w:spacing/>
        <w:ind/>
        <w:rPr>
          <w:highlight w:val="none"/>
        </w:rPr>
      </w:pPr>
      <w:r/>
      <w:bookmarkStart w:id="1" w:name="_Toc1"/>
      <w:r>
        <w:t xml:space="preserve">Introducción</w:t>
      </w:r>
      <w:bookmarkEnd w:id="1"/>
      <w:r/>
      <w:r>
        <w:rPr>
          <w:highlight w:val="none"/>
        </w:rPr>
      </w:r>
    </w:p>
    <w:p>
      <w:pPr>
        <w:pStyle w:val="987"/>
        <w:pBdr/>
        <w:spacing/>
        <w:ind/>
        <w:rPr>
          <w:highlight w:val="none"/>
          <w14:ligatures w14:val="none"/>
        </w:rPr>
      </w:pPr>
      <w:r>
        <w:t xml:space="preserve">El gestor de incidencias tiene como objetivo principal proporcionar una herramienta sencilla para atender aquellos problemas que puedan ocurrir con el equipo o las instalaciones del lugar de trabajo.</w:t>
      </w:r>
      <w:r>
        <w:rPr>
          <w:highlight w:val="none"/>
          <w14:ligatures w14:val="none"/>
        </w:rPr>
      </w:r>
      <w:r>
        <w:rPr>
          <w:highlight w:val="none"/>
          <w14:ligatures w14:val="none"/>
        </w:rPr>
      </w:r>
    </w:p>
    <w:p>
      <w:pPr>
        <w:pBdr/>
        <w:spacing/>
        <w:ind/>
        <w:rPr/>
      </w:pPr>
      <w:r/>
      <w:r/>
    </w:p>
    <w:p>
      <w:pPr>
        <w:pStyle w:val="805"/>
        <w:pBdr/>
        <w:spacing/>
        <w:ind/>
        <w:rPr>
          <w:highlight w:val="none"/>
        </w:rPr>
      </w:pPr>
      <w:r/>
      <w:bookmarkStart w:id="2" w:name="_Toc2"/>
      <w:r>
        <w:rPr>
          <w:highlight w:val="none"/>
        </w:rPr>
        <w:t xml:space="preserve">Objetivos y campo de aplicación</w:t>
      </w:r>
      <w:bookmarkEnd w:id="2"/>
      <w:r>
        <w:rPr>
          <w:highlight w:val="none"/>
        </w:rPr>
      </w:r>
      <w:r>
        <w:rPr>
          <w:highlight w:val="none"/>
        </w:rPr>
      </w:r>
    </w:p>
    <w:p>
      <w:pPr>
        <w:pStyle w:val="987"/>
        <w:pBdr/>
        <w:spacing/>
        <w:ind/>
        <w:rPr>
          <w:highlight w:val="none"/>
          <w14:ligatures w14:val="none"/>
        </w:rPr>
      </w:pPr>
      <w:r>
        <w:rPr>
          <w:highlight w:val="none"/>
        </w:rPr>
      </w:r>
      <w:r>
        <w:rPr>
          <w:highlight w:val="white"/>
        </w:rPr>
        <w:t xml:space="preserve">La gestión de incidencias es un componente esencial en cualquier aplicación o sistema. Permite a los usuarios registrar, rastrear y resolver problemas o interrupciones que puedan surgir durante el uso.</w:t>
      </w:r>
      <w:r>
        <w:rPr>
          <w:highlight w:val="none"/>
          <w14:ligatures w14:val="none"/>
        </w:rPr>
      </w:r>
      <w:r>
        <w:rPr>
          <w:highlight w:val="none"/>
          <w14:ligatures w14:val="none"/>
        </w:rPr>
      </w:r>
    </w:p>
    <w:p>
      <w:pPr>
        <w:pStyle w:val="987"/>
        <w:numPr>
          <w:ilvl w:val="0"/>
          <w:numId w:val="18"/>
        </w:numPr>
        <w:pBdr/>
        <w:spacing/>
        <w:ind/>
        <w:rPr>
          <w:b/>
          <w:bCs/>
          <w:highlight w:val="none"/>
          <w14:ligatures w14:val="none"/>
        </w:rPr>
      </w:pPr>
      <w:r>
        <w:rPr>
          <w:b/>
          <w:bCs/>
          <w:highlight w:val="none"/>
        </w:rPr>
        <w:t xml:space="preserve">Registro de incidencias</w:t>
      </w:r>
      <w:r>
        <w:rPr>
          <w:b/>
          <w:bCs/>
          <w:highlight w:val="none"/>
          <w14:ligatures w14:val="none"/>
        </w:rPr>
      </w:r>
      <w:r>
        <w:rPr>
          <w:b/>
          <w:bCs/>
          <w:highlight w:val="none"/>
          <w14:ligatures w14:val="none"/>
        </w:rPr>
      </w:r>
    </w:p>
    <w:p>
      <w:pPr>
        <w:pStyle w:val="987"/>
        <w:numPr>
          <w:ilvl w:val="1"/>
          <w:numId w:val="18"/>
        </w:numPr>
        <w:pBdr/>
        <w:spacing/>
        <w:ind/>
        <w:rPr>
          <w:highlight w:val="none"/>
          <w14:ligatures w14:val="none"/>
        </w:rPr>
      </w:pPr>
      <w:r>
        <w:rPr>
          <w:highlight w:val="none"/>
        </w:rPr>
        <w:t xml:space="preserve">Los usuarios podrán crear nuevas incidencias, proporcionando detalles como la descripción general del problema, la prioridad y la categoría.</w:t>
      </w:r>
      <w:r>
        <w:rPr>
          <w:highlight w:val="none"/>
          <w14:ligatures w14:val="none"/>
        </w:rPr>
      </w:r>
      <w:r>
        <w:rPr>
          <w:highlight w:val="none"/>
          <w14:ligatures w14:val="none"/>
        </w:rPr>
      </w:r>
    </w:p>
    <w:p>
      <w:pPr>
        <w:pStyle w:val="987"/>
        <w:numPr>
          <w:ilvl w:val="1"/>
          <w:numId w:val="18"/>
        </w:numPr>
        <w:pBdr/>
        <w:spacing/>
        <w:ind/>
        <w:rPr>
          <w:highlight w:val="none"/>
          <w14:ligatures w14:val="none"/>
        </w:rPr>
      </w:pPr>
      <w:r>
        <w:rPr>
          <w:highlight w:val="none"/>
        </w:rPr>
        <w:t xml:space="preserve">Cada incidencia se registrará con un código para facilitar el seguimiento.</w:t>
      </w:r>
      <w:r>
        <w:rPr>
          <w:highlight w:val="none"/>
          <w14:ligatures w14:val="none"/>
        </w:rPr>
      </w:r>
      <w:r>
        <w:rPr>
          <w:highlight w:val="none"/>
          <w14:ligatures w14:val="none"/>
        </w:rPr>
      </w:r>
    </w:p>
    <w:p>
      <w:pPr>
        <w:pStyle w:val="987"/>
        <w:numPr>
          <w:ilvl w:val="0"/>
          <w:numId w:val="18"/>
        </w:numPr>
        <w:pBdr/>
        <w:spacing/>
        <w:ind/>
        <w:rPr>
          <w:b/>
          <w:bCs/>
          <w:highlight w:val="none"/>
          <w14:ligatures w14:val="none"/>
        </w:rPr>
      </w:pPr>
      <w:r>
        <w:rPr>
          <w:b/>
          <w:bCs/>
          <w:highlight w:val="none"/>
        </w:rPr>
        <w:t xml:space="preserve">Priorización y categorización</w:t>
      </w:r>
      <w:r>
        <w:rPr>
          <w:b/>
          <w:bCs/>
          <w:highlight w:val="none"/>
          <w14:ligatures w14:val="none"/>
        </w:rPr>
      </w:r>
      <w:r>
        <w:rPr>
          <w:b/>
          <w:bCs/>
          <w:highlight w:val="none"/>
          <w14:ligatures w14:val="none"/>
        </w:rPr>
      </w:r>
    </w:p>
    <w:p>
      <w:pPr>
        <w:pStyle w:val="987"/>
        <w:numPr>
          <w:ilvl w:val="1"/>
          <w:numId w:val="18"/>
        </w:numPr>
        <w:pBdr/>
        <w:spacing/>
        <w:ind/>
        <w:rPr>
          <w:b w:val="0"/>
          <w:bCs w:val="0"/>
          <w:highlight w:val="none"/>
          <w14:ligatures w14:val="none"/>
        </w:rPr>
      </w:pPr>
      <w:r>
        <w:rPr>
          <w:b w:val="0"/>
          <w:bCs w:val="0"/>
          <w:highlight w:val="none"/>
        </w:rPr>
        <w:t xml:space="preserve">La aplicación permitirá asignar diferentes prioridades a las incidencias según su impacto.</w:t>
      </w:r>
      <w:r>
        <w:rPr>
          <w:b w:val="0"/>
          <w:bCs w:val="0"/>
          <w:highlight w:val="none"/>
          <w14:ligatures w14:val="none"/>
        </w:rPr>
      </w:r>
      <w:r>
        <w:rPr>
          <w:b w:val="0"/>
          <w:bCs w:val="0"/>
          <w:highlight w:val="none"/>
          <w14:ligatures w14:val="none"/>
        </w:rPr>
      </w:r>
    </w:p>
    <w:p>
      <w:pPr>
        <w:pStyle w:val="987"/>
        <w:numPr>
          <w:ilvl w:val="1"/>
          <w:numId w:val="18"/>
        </w:numPr>
        <w:pBdr/>
        <w:spacing/>
        <w:ind/>
        <w:rPr>
          <w:b w:val="0"/>
          <w:bCs w:val="0"/>
          <w:highlight w:val="none"/>
          <w14:ligatures w14:val="none"/>
        </w:rPr>
      </w:pPr>
      <w:r>
        <w:rPr>
          <w:b w:val="0"/>
          <w:bCs w:val="0"/>
          <w:highlight w:val="none"/>
        </w:rPr>
        <w:t xml:space="preserve">Las categorías ayudarán a organizar y filtrar las incidencias.</w:t>
      </w:r>
      <w:r>
        <w:rPr>
          <w:b w:val="0"/>
          <w:bCs w:val="0"/>
          <w:highlight w:val="none"/>
          <w14:ligatures w14:val="none"/>
        </w:rPr>
      </w:r>
      <w:r>
        <w:rPr>
          <w:b w:val="0"/>
          <w:bCs w:val="0"/>
          <w:highlight w:val="none"/>
          <w14:ligatures w14:val="none"/>
        </w:rPr>
      </w:r>
    </w:p>
    <w:p>
      <w:pPr>
        <w:pStyle w:val="987"/>
        <w:numPr>
          <w:ilvl w:val="0"/>
          <w:numId w:val="18"/>
        </w:numPr>
        <w:pBdr/>
        <w:spacing/>
        <w:ind/>
        <w:rPr>
          <w:b/>
          <w:bCs/>
          <w:highlight w:val="none"/>
          <w14:ligatures w14:val="none"/>
        </w:rPr>
      </w:pPr>
      <w:r>
        <w:rPr>
          <w:b/>
          <w:bCs/>
          <w:highlight w:val="none"/>
        </w:rPr>
        <w:t xml:space="preserve">Seguimiento</w:t>
      </w:r>
      <w:r>
        <w:rPr>
          <w:b/>
          <w:bCs/>
          <w:highlight w:val="none"/>
          <w14:ligatures w14:val="none"/>
        </w:rPr>
      </w:r>
      <w:r>
        <w:rPr>
          <w:b/>
          <w:bCs/>
          <w:highlight w:val="none"/>
          <w14:ligatures w14:val="none"/>
        </w:rPr>
      </w:r>
    </w:p>
    <w:p>
      <w:pPr>
        <w:pStyle w:val="987"/>
        <w:numPr>
          <w:ilvl w:val="1"/>
          <w:numId w:val="18"/>
        </w:numPr>
        <w:pBdr/>
        <w:spacing/>
        <w:ind/>
        <w:rPr>
          <w:b/>
          <w:bCs/>
          <w:highlight w:val="none"/>
          <w14:ligatures w14:val="none"/>
        </w:rPr>
      </w:pPr>
      <w:r>
        <w:rPr>
          <w:b w:val="0"/>
          <w:bCs w:val="0"/>
          <w:highlight w:val="none"/>
        </w:rPr>
        <w:t xml:space="preserve">Los usuarios podrán ver el estado actual de cada incidencia.</w:t>
      </w:r>
      <w:r>
        <w:rPr>
          <w:b/>
          <w:bCs/>
          <w:highlight w:val="none"/>
          <w14:ligatures w14:val="none"/>
        </w:rPr>
      </w:r>
      <w:r>
        <w:rPr>
          <w:b/>
          <w:bCs/>
          <w:highlight w:val="none"/>
          <w14:ligatures w14:val="none"/>
        </w:rPr>
      </w:r>
    </w:p>
    <w:p>
      <w:pPr>
        <w:pBdr/>
        <w:spacing/>
        <w:ind/>
        <w:rPr/>
      </w:pPr>
      <w:r/>
      <w:r/>
    </w:p>
    <w:p>
      <w:pPr>
        <w:pBdr/>
        <w:spacing/>
        <w:ind/>
        <w:rPr/>
      </w:pPr>
      <w:r/>
      <w:r/>
    </w:p>
    <w:p>
      <w:pPr>
        <w:pStyle w:val="805"/>
        <w:pBdr/>
        <w:spacing/>
        <w:ind/>
        <w:rPr>
          <w:highlight w:val="none"/>
        </w:rPr>
      </w:pPr>
      <w:r/>
      <w:bookmarkStart w:id="3" w:name="_Toc3"/>
      <w:r>
        <w:rPr>
          <w:highlight w:val="none"/>
        </w:rPr>
        <w:t xml:space="preserve">Descripción del trabajo</w:t>
      </w:r>
      <w:bookmarkEnd w:id="3"/>
      <w:r>
        <w:rPr>
          <w:highlight w:val="none"/>
        </w:rPr>
      </w:r>
      <w:r>
        <w:rPr>
          <w:highlight w:val="none"/>
        </w:rPr>
      </w:r>
    </w:p>
    <w:p>
      <w:pPr>
        <w:pStyle w:val="987"/>
        <w:pBdr/>
        <w:spacing/>
        <w:ind/>
        <w:rPr/>
      </w:pPr>
      <w:r>
        <w:t xml:space="preserve">La aplicación contará con 2 versiones: una para Android y otra </w:t>
      </w:r>
      <w:r>
        <w:t xml:space="preserve">para Windows. </w:t>
      </w:r>
      <w:r/>
    </w:p>
    <w:p>
      <w:pPr>
        <w:pStyle w:val="987"/>
        <w:pBdr/>
        <w:spacing/>
        <w:ind/>
        <w:rPr>
          <w:highlight w:val="none"/>
        </w:rPr>
      </w:pPr>
      <w:r>
        <w:t xml:space="preserve">La versión de Windows será la versión para el administrador. Con ella se agregarán los nuevos usuarios y se borrarán los usuarios que ya no necesiten acceso a la aplicación, además de poder realizar el resto de funciones de la aplicación.</w:t>
      </w:r>
      <w:r>
        <w:rPr>
          <w:highlight w:val="none"/>
        </w:rPr>
      </w:r>
      <w:r>
        <w:rPr>
          <w:highlight w:val="none"/>
        </w:rPr>
      </w:r>
    </w:p>
    <w:p>
      <w:pPr>
        <w:pStyle w:val="987"/>
        <w:pBdr/>
        <w:spacing/>
        <w:ind/>
        <w:rPr>
          <w:highlight w:val="none"/>
        </w:rPr>
      </w:pPr>
      <w:r>
        <w:rPr>
          <w:highlight w:val="none"/>
        </w:rPr>
        <w:t xml:space="preserve">La versión de Android será la principal encargada de crear y gestionar las incidencias.</w:t>
      </w:r>
      <w:r>
        <w:rPr>
          <w:highlight w:val="none"/>
        </w:rPr>
      </w:r>
      <w:r>
        <w:rPr>
          <w:highlight w:val="none"/>
        </w:rPr>
      </w:r>
    </w:p>
    <w:p>
      <w:pPr>
        <w:pStyle w:val="987"/>
        <w:pBdr/>
        <w:spacing/>
        <w:ind/>
        <w:rPr>
          <w:highlight w:val="none"/>
        </w:rPr>
      </w:pPr>
      <w:r>
        <w:rPr>
          <w:highlight w:val="none"/>
        </w:rPr>
      </w:r>
      <w:r>
        <w:rPr>
          <w:highlight w:val="none"/>
        </w:rPr>
      </w:r>
      <w:r>
        <w:rPr>
          <w:highlight w:val="none"/>
        </w:rPr>
      </w:r>
    </w:p>
    <w:p>
      <w:pPr>
        <w:pStyle w:val="987"/>
        <w:pBdr/>
        <w:spacing/>
        <w:ind/>
        <w:rPr>
          <w:highlight w:val="none"/>
          <w:u w:val="single"/>
        </w:rPr>
      </w:pPr>
      <w:r>
        <w:rPr>
          <w:u w:val="single"/>
        </w:rPr>
        <w:t xml:space="preserve">Diagrama de Gantt</w:t>
      </w:r>
      <w:r>
        <w:rPr>
          <w:highlight w:val="none"/>
          <w:u w:val="single"/>
        </w:rPr>
      </w:r>
      <w:r>
        <w:rPr>
          <w:highlight w:val="none"/>
          <w:u w:val="single"/>
        </w:rPr>
      </w:r>
    </w:p>
    <w:tbl>
      <w:tblPr>
        <w:tblStyle w:val="837"/>
        <w:tblW w:w="0" w:type="auto"/>
        <w:tblInd w:w="-827" w:type="dxa"/>
        <w:tblBorders/>
        <w:tblLayout w:type="fixed"/>
        <w:tblLook w:val="04A0" w:firstRow="1" w:lastRow="0" w:firstColumn="1" w:lastColumn="0" w:noHBand="0" w:noVBand="1"/>
      </w:tblPr>
      <w:tblGrid>
        <w:gridCol w:w="1160"/>
        <w:gridCol w:w="897"/>
        <w:gridCol w:w="897"/>
        <w:gridCol w:w="897"/>
        <w:gridCol w:w="897"/>
        <w:gridCol w:w="897"/>
        <w:gridCol w:w="897"/>
        <w:gridCol w:w="897"/>
        <w:gridCol w:w="897"/>
        <w:gridCol w:w="897"/>
        <w:gridCol w:w="897"/>
      </w:tblGrid>
      <w:tr>
        <w:trPr>
          <w:trHeight w:val="285"/>
        </w:trPr>
        <w:tc>
          <w:tcPr>
            <w:tcBorders>
              <w:top w:val="single" w:color="000000" w:sz="12"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1</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2</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3</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4</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5</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6</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7</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8</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9</w:t>
            </w:r>
            <w:r>
              <w:rPr>
                <w:rFonts w:ascii="Calibri" w:hAnsi="Calibri" w:cs="Calibri"/>
                <w:sz w:val="24"/>
                <w:szCs w:val="24"/>
              </w:rPr>
            </w:r>
            <w:r>
              <w:rPr>
                <w:rFonts w:ascii="Calibri" w:hAnsi="Calibri" w:cs="Calibri"/>
                <w:sz w:val="24"/>
                <w:szCs w:val="24"/>
              </w:rPr>
            </w:r>
          </w:p>
        </w:tc>
        <w:tc>
          <w:tcPr>
            <w:tcBorders>
              <w:top w:val="single" w:color="000000" w:sz="12"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Semana 10</w:t>
            </w:r>
            <w:r>
              <w:rPr>
                <w:rFonts w:ascii="Calibri" w:hAnsi="Calibri" w:cs="Calibri"/>
                <w:sz w:val="24"/>
                <w:szCs w:val="24"/>
              </w:rPr>
            </w:r>
            <w:r>
              <w:rPr>
                <w:rFonts w:ascii="Calibri" w:hAnsi="Calibri" w:cs="Calibri"/>
                <w:sz w:val="24"/>
                <w:szCs w:val="24"/>
              </w:rPr>
            </w:r>
          </w:p>
        </w:tc>
      </w:tr>
      <w:tr>
        <w:trPr>
          <w:trHeight w:val="285"/>
        </w:trPr>
        <w:tc>
          <w:tcPr>
            <w:tcBorders>
              <w:top w:val="none" w:color="000000" w:sz="4"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undefined" w:hAnsi="undefined" w:cs="undefined"/>
                <w:b w:val="0"/>
                <w:bCs w:val="0"/>
                <w:i w:val="0"/>
                <w:strike w:val="0"/>
                <w:color w:val="000000"/>
                <w:sz w:val="24"/>
                <w:szCs w:val="24"/>
                <w:highlight w:val="none"/>
                <w:u w:val="none"/>
              </w:rPr>
            </w:pPr>
            <w:r>
              <w:rPr>
                <w:rFonts w:ascii="Calibri" w:hAnsi="Calibri" w:eastAsia="Calibri" w:cs="Calibri"/>
                <w:b w:val="0"/>
                <w:i w:val="0"/>
                <w:strike w:val="0"/>
                <w:color w:val="000000"/>
                <w:sz w:val="24"/>
                <w:szCs w:val="24"/>
                <w:u w:val="none"/>
                <w:vertAlign w:val="baseline"/>
              </w:rPr>
              <w:t xml:space="preserve">Prototipos</w:t>
            </w:r>
            <w:r>
              <w:rPr>
                <w:rFonts w:ascii="undefined" w:hAnsi="undefined" w:cs="undefined"/>
                <w:b w:val="0"/>
                <w:bCs w:val="0"/>
                <w:i w:val="0"/>
                <w:strike w:val="0"/>
                <w:color w:val="000000"/>
                <w:sz w:val="24"/>
                <w:szCs w:val="24"/>
                <w:highlight w:val="none"/>
                <w:u w:val="none"/>
              </w:rPr>
            </w:r>
            <w:r>
              <w:rPr>
                <w:rFonts w:ascii="undefined" w:hAnsi="undefined" w:cs="undefined"/>
                <w:b w:val="0"/>
                <w:bCs w:val="0"/>
                <w:i w:val="0"/>
                <w:strike w:val="0"/>
                <w:color w:val="000000"/>
                <w:sz w:val="24"/>
                <w:szCs w:val="24"/>
                <w:highlight w:val="none"/>
                <w:u w:val="none"/>
              </w:rPr>
            </w:r>
          </w:p>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highlight w:val="none"/>
                <w:u w:val="none"/>
              </w:rPr>
            </w:r>
            <w:r>
              <w:rPr>
                <w:rFonts w:ascii="Calibri" w:hAnsi="Calibri" w:cs="Calibri"/>
                <w:sz w:val="24"/>
                <w:szCs w:val="24"/>
              </w:rPr>
            </w:r>
            <w:r>
              <w:rPr>
                <w:rFonts w:ascii="Calibri" w:hAnsi="Calibri" w:cs="Calibri"/>
                <w:sz w:val="24"/>
                <w:szCs w:val="24"/>
              </w:rPr>
            </w:r>
          </w:p>
        </w:tc>
        <w:tc>
          <w:tcPr>
            <w:shd w:val="clear" w:color="ffc000" w:fill="ffc000"/>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Interfaz </w:t>
            </w:r>
            <w:r>
              <w:rPr>
                <w:rFonts w:ascii="Calibri" w:hAnsi="Calibri" w:eastAsia="Calibri" w:cs="Calibri"/>
                <w:b w:val="0"/>
                <w:i w:val="0"/>
                <w:strike w:val="0"/>
                <w:color w:val="000000"/>
                <w:sz w:val="24"/>
                <w:szCs w:val="24"/>
                <w:u w:val="none"/>
                <w:vertAlign w:val="baseline"/>
              </w:rPr>
              <w:t xml:space="preserve">móvil</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Interfaz </w:t>
            </w:r>
            <w:r>
              <w:rPr>
                <w:rFonts w:ascii="Calibri" w:hAnsi="Calibri" w:eastAsia="Calibri" w:cs="Calibri"/>
                <w:b w:val="0"/>
                <w:i w:val="0"/>
                <w:strike w:val="0"/>
                <w:color w:val="000000"/>
                <w:sz w:val="24"/>
                <w:szCs w:val="24"/>
                <w:u w:val="none"/>
                <w:vertAlign w:val="baseline"/>
              </w:rPr>
              <w:t xml:space="preserve">escritorio</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Lógica móvil</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Lógica </w:t>
            </w:r>
            <w:r>
              <w:rPr>
                <w:rFonts w:ascii="Calibri" w:hAnsi="Calibri" w:eastAsia="Calibri" w:cs="Calibri"/>
                <w:b w:val="0"/>
                <w:i w:val="0"/>
                <w:strike w:val="0"/>
                <w:color w:val="000000"/>
                <w:sz w:val="24"/>
                <w:szCs w:val="24"/>
                <w:u w:val="none"/>
                <w:vertAlign w:val="baseline"/>
              </w:rPr>
              <w:t xml:space="preserve">escritorio</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undefined" w:hAnsi="undefined" w:cs="undefined"/>
                <w:b w:val="0"/>
                <w:bCs w:val="0"/>
                <w:i w:val="0"/>
                <w:strike w:val="0"/>
                <w:color w:val="000000"/>
                <w:sz w:val="24"/>
                <w:szCs w:val="24"/>
                <w:highlight w:val="none"/>
                <w:u w:val="none"/>
              </w:rPr>
            </w:pPr>
            <w:r>
              <w:rPr>
                <w:rFonts w:ascii="Calibri" w:hAnsi="Calibri" w:eastAsia="Calibri" w:cs="Calibri"/>
                <w:b w:val="0"/>
                <w:i w:val="0"/>
                <w:strike w:val="0"/>
                <w:color w:val="000000"/>
                <w:sz w:val="24"/>
                <w:szCs w:val="24"/>
                <w:u w:val="none"/>
                <w:vertAlign w:val="baseline"/>
              </w:rPr>
              <w:t xml:space="preserve">Pruebas</w:t>
            </w:r>
            <w:r>
              <w:rPr>
                <w:rFonts w:ascii="undefined" w:hAnsi="undefined" w:cs="undefined"/>
                <w:b w:val="0"/>
                <w:bCs w:val="0"/>
                <w:i w:val="0"/>
                <w:strike w:val="0"/>
                <w:color w:val="000000"/>
                <w:sz w:val="24"/>
                <w:szCs w:val="24"/>
                <w:highlight w:val="none"/>
                <w:u w:val="none"/>
              </w:rPr>
            </w:r>
            <w:r>
              <w:rPr>
                <w:rFonts w:ascii="undefined" w:hAnsi="undefined" w:cs="undefined"/>
                <w:b w:val="0"/>
                <w:bCs w:val="0"/>
                <w:i w:val="0"/>
                <w:strike w:val="0"/>
                <w:color w:val="000000"/>
                <w:sz w:val="24"/>
                <w:szCs w:val="24"/>
                <w:highlight w:val="none"/>
                <w:u w:val="none"/>
              </w:rPr>
            </w:r>
          </w:p>
          <w:p>
            <w:pPr>
              <w:pBdr/>
              <w:spacing/>
              <w:ind w:right="0" w:firstLine="0" w:left="0"/>
              <w:rPr>
                <w:rFonts w:ascii="undefined" w:hAnsi="undefined" w:cs="undefined"/>
                <w:b w:val="0"/>
                <w:bCs w:val="0"/>
                <w:i w:val="0"/>
                <w:strike w:val="0"/>
                <w:color w:val="000000"/>
                <w:sz w:val="24"/>
                <w:szCs w:val="24"/>
                <w:highlight w:val="none"/>
                <w:u w:val="none"/>
              </w:rPr>
            </w:pPr>
            <w:r>
              <w:rPr>
                <w:rFonts w:ascii="Calibri" w:hAnsi="Calibri" w:eastAsia="Calibri" w:cs="Calibri"/>
                <w:b w:val="0"/>
                <w:i w:val="0"/>
                <w:strike w:val="0"/>
                <w:color w:val="000000"/>
                <w:sz w:val="24"/>
                <w:szCs w:val="24"/>
                <w:highlight w:val="none"/>
                <w:u w:val="none"/>
              </w:rPr>
            </w:r>
            <w:r>
              <w:rPr>
                <w:rFonts w:ascii="undefined" w:hAnsi="undefined" w:cs="undefined"/>
                <w:b w:val="0"/>
                <w:bCs w:val="0"/>
                <w:i w:val="0"/>
                <w:strike w:val="0"/>
                <w:color w:val="000000"/>
                <w:sz w:val="24"/>
                <w:szCs w:val="24"/>
                <w:highlight w:val="none"/>
                <w:u w:val="none"/>
              </w:rPr>
            </w:r>
            <w:r>
              <w:rPr>
                <w:rFonts w:ascii="undefined" w:hAnsi="undefined" w:cs="undefined"/>
                <w:b w:val="0"/>
                <w:bCs w:val="0"/>
                <w:i w:val="0"/>
                <w:strike w:val="0"/>
                <w:color w:val="000000"/>
                <w:sz w:val="24"/>
                <w:szCs w:val="24"/>
                <w:highlight w:val="none"/>
                <w:u w: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ffff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r>
        <w:trPr>
          <w:trHeight w:val="285"/>
        </w:trPr>
        <w:tc>
          <w:tcPr>
            <w:tcBorders>
              <w:top w:val="single" w:color="000000" w:sz="6" w:space="0"/>
              <w:left w:val="single" w:color="000000" w:sz="12" w:space="0"/>
              <w:bottom w:val="single" w:color="000000" w:sz="12" w:space="0"/>
              <w:right w:val="single" w:color="000000" w:sz="6" w:space="0"/>
            </w:tcBorders>
            <w:tcMar>
              <w:left w:w="0" w:type="dxa"/>
              <w:top w:w="0" w:type="dxa"/>
              <w:right w:w="0" w:type="dxa"/>
              <w:bottom w:w="0" w:type="dxa"/>
            </w:tcMar>
            <w:tcW w:w="1160"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t xml:space="preserve">Documen-tación</w:t>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0000" w:fill="ff0000"/>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c>
          <w:tcPr>
            <w:shd w:val="clear" w:color="ff0000" w:fill="ff0000"/>
            <w:tcBorders>
              <w:top w:val="single" w:color="000000" w:sz="6" w:space="0"/>
              <w:left w:val="none" w:color="000000" w:sz="4" w:space="0"/>
              <w:bottom w:val="single" w:color="000000" w:sz="12" w:space="0"/>
              <w:right w:val="single" w:color="000000" w:sz="12" w:space="0"/>
            </w:tcBorders>
            <w:tcMar>
              <w:left w:w="0" w:type="dxa"/>
              <w:top w:w="0" w:type="dxa"/>
              <w:right w:w="0" w:type="dxa"/>
              <w:bottom w:w="0" w:type="dxa"/>
            </w:tcMar>
            <w:tcW w:w="897" w:type="dxa"/>
            <w:vAlign w:val="bottom"/>
            <w:textDirection w:val="lrTb"/>
            <w:noWrap w:val="false"/>
          </w:tcPr>
          <w:p>
            <w:pPr>
              <w:pBdr/>
              <w:spacing/>
              <w:ind w:right="0" w:firstLine="0" w:left="0"/>
              <w:rPr>
                <w:rFonts w:ascii="Calibri" w:hAnsi="Calibri" w:cs="Calibri"/>
                <w:sz w:val="24"/>
                <w:szCs w:val="24"/>
              </w:rPr>
            </w:pPr>
            <w:r>
              <w:rPr>
                <w:rFonts w:ascii="Calibri" w:hAnsi="Calibri" w:eastAsia="Calibri" w:cs="Calibri"/>
                <w:b w:val="0"/>
                <w:i w:val="0"/>
                <w:strike w:val="0"/>
                <w:color w:val="000000"/>
                <w:sz w:val="24"/>
                <w:szCs w:val="24"/>
                <w:u w:val="none"/>
                <w:vertAlign w:val="baseline"/>
              </w:rPr>
            </w:r>
            <w:r>
              <w:rPr>
                <w:rFonts w:ascii="Calibri" w:hAnsi="Calibri" w:cs="Calibri"/>
                <w:sz w:val="24"/>
                <w:szCs w:val="24"/>
              </w:rPr>
            </w:r>
            <w:r>
              <w:rPr>
                <w:rFonts w:ascii="Calibri" w:hAnsi="Calibri" w:cs="Calibri"/>
                <w:sz w:val="24"/>
                <w:szCs w:val="24"/>
              </w:rPr>
            </w:r>
          </w:p>
        </w:tc>
      </w:tr>
    </w:tbl>
    <w:p>
      <w:pPr>
        <w:pBdr/>
        <w:spacing/>
        <w:ind/>
        <w:rPr/>
      </w:pPr>
      <w:r/>
      <w:r/>
    </w:p>
    <w:p>
      <w:pPr>
        <w:pBdr/>
        <w:spacing/>
        <w:ind/>
        <w:rPr/>
      </w:pPr>
      <w:r/>
      <w:r/>
    </w:p>
    <w:p>
      <w:pPr>
        <w:pStyle w:val="805"/>
        <w:pBdr/>
        <w:spacing/>
        <w:ind/>
        <w:rPr>
          <w:highlight w:val="none"/>
        </w:rPr>
      </w:pPr>
      <w:r/>
      <w:bookmarkStart w:id="4" w:name="_Toc4"/>
      <w:r>
        <w:rPr>
          <w:highlight w:val="none"/>
        </w:rPr>
        <w:t xml:space="preserve">Diagramas de casos de uso</w:t>
      </w:r>
      <w:bookmarkEnd w:id="4"/>
      <w:r>
        <w:rPr>
          <w:highlight w:val="none"/>
        </w:rPr>
      </w:r>
      <w:r>
        <w:rPr>
          <w:highlight w:val="none"/>
        </w:rPr>
      </w:r>
    </w:p>
    <w:p>
      <w:pPr>
        <w:pBdr/>
        <w:spacing/>
        <w:ind/>
        <w:rPr>
          <w:highlight w:val="none"/>
        </w:rPr>
      </w:pPr>
      <w:r>
        <w:t xml:space="preserve">Casos de uso</w:t>
      </w:r>
      <w:r/>
    </w:p>
    <w:p>
      <w:pPr>
        <w:pBdr/>
        <w:spacing/>
        <w:ind/>
        <w:rPr>
          <w:highlight w:val="none"/>
        </w:rPr>
      </w:pPr>
      <w:r>
        <w:rPr>
          <w:highlight w:val="none"/>
        </w:rPr>
        <w:t xml:space="preserve">CU01 Iniciar sesión</w:t>
      </w:r>
      <w:r>
        <w:rPr>
          <w:highlight w:val="none"/>
        </w:rPr>
      </w:r>
    </w:p>
    <w:p>
      <w:pPr>
        <w:pBdr/>
        <w:spacing/>
        <w:ind/>
        <w:rPr>
          <w:highlight w:val="none"/>
        </w:rPr>
      </w:pPr>
      <w:r>
        <w:rPr>
          <w:highlight w:val="none"/>
        </w:rPr>
        <w:t xml:space="preserve">CU02 Registrar usuario</w:t>
      </w:r>
      <w:r>
        <w:rPr>
          <w:highlight w:val="none"/>
        </w:rPr>
      </w:r>
    </w:p>
    <w:p>
      <w:pPr>
        <w:pBdr/>
        <w:spacing/>
        <w:ind/>
        <w:rPr>
          <w:highlight w:val="none"/>
        </w:rPr>
      </w:pPr>
      <w:r>
        <w:rPr>
          <w:highlight w:val="none"/>
        </w:rPr>
        <w:t xml:space="preserve">CU03 Crear incidencia</w:t>
      </w:r>
      <w:r>
        <w:rPr>
          <w:highlight w:val="none"/>
        </w:rPr>
      </w:r>
    </w:p>
    <w:p>
      <w:pPr>
        <w:pBdr/>
        <w:spacing/>
        <w:ind/>
        <w:rPr>
          <w:highlight w:val="none"/>
        </w:rPr>
      </w:pPr>
      <w:r>
        <w:rPr>
          <w:highlight w:val="none"/>
        </w:rPr>
        <w:t xml:space="preserve">CU04 Buscar incidencias</w:t>
      </w:r>
      <w:r>
        <w:rPr>
          <w:highlight w:val="none"/>
        </w:rPr>
      </w:r>
    </w:p>
    <w:p>
      <w:pPr>
        <w:pBdr/>
        <w:spacing/>
        <w:ind/>
        <w:rPr>
          <w:highlight w:val="none"/>
        </w:rPr>
      </w:pPr>
      <w:r>
        <w:rPr>
          <w:highlight w:val="none"/>
        </w:rPr>
        <w:t xml:space="preserve">CU05 Filtrar incidencias</w:t>
      </w:r>
      <w:r>
        <w:rPr>
          <w:highlight w:val="none"/>
        </w:rPr>
      </w:r>
    </w:p>
    <w:p>
      <w:pPr>
        <w:pBdr/>
        <w:spacing/>
        <w:ind/>
        <w:rPr>
          <w:highlight w:val="none"/>
        </w:rPr>
      </w:pPr>
      <w:r>
        <w:rPr>
          <w:highlight w:val="none"/>
        </w:rPr>
        <w:t xml:space="preserve">CU06 Modificar incidencias</w:t>
      </w:r>
      <w:r>
        <w:rPr>
          <w:highlight w:val="none"/>
        </w:rPr>
      </w:r>
    </w:p>
    <w:p>
      <w:pPr>
        <w:pBdr/>
        <w:spacing/>
        <w:ind/>
        <w:rPr>
          <w:highlight w:val="none"/>
        </w:rPr>
      </w:pPr>
      <w:r>
        <w:rPr>
          <w:highlight w:val="none"/>
        </w:rPr>
        <w:t xml:space="preserve">CU07 Crear usuarios</w:t>
      </w:r>
      <w:r>
        <w:rPr>
          <w:highlight w:val="none"/>
        </w:rPr>
      </w:r>
    </w:p>
    <w:p>
      <w:pPr>
        <w:pBdr/>
        <w:spacing/>
        <w:ind/>
        <w:rPr>
          <w:highlight w:val="none"/>
        </w:rPr>
      </w:pPr>
      <w:r>
        <w:rPr>
          <w:highlight w:val="none"/>
        </w:rPr>
        <w:t xml:space="preserve">CU08 Buscar usuarios</w:t>
      </w:r>
      <w:r>
        <w:rPr>
          <w:highlight w:val="none"/>
        </w:rPr>
      </w:r>
    </w:p>
    <w:p>
      <w:pPr>
        <w:pBdr/>
        <w:spacing/>
        <w:ind/>
        <w:rPr>
          <w:highlight w:val="none"/>
        </w:rPr>
      </w:pPr>
      <w:r>
        <w:rPr>
          <w:highlight w:val="none"/>
        </w:rPr>
        <w:t xml:space="preserve">CU09 Filtrar usuarios</w:t>
      </w:r>
      <w:r>
        <w:rPr>
          <w:highlight w:val="none"/>
        </w:rPr>
      </w:r>
    </w:p>
    <w:p>
      <w:pPr>
        <w:pBdr/>
        <w:spacing/>
        <w:ind/>
        <w:rPr>
          <w:highlight w:val="none"/>
        </w:rPr>
      </w:pPr>
      <w:r>
        <w:rPr>
          <w:highlight w:val="none"/>
        </w:rPr>
        <w:t xml:space="preserve">CU10 Modificar usuarios</w:t>
      </w:r>
      <w:r>
        <w:rPr>
          <w:highlight w:val="none"/>
        </w:rPr>
      </w:r>
    </w:p>
    <w:p>
      <w:pPr>
        <w:pBdr/>
        <w:spacing/>
        <w:ind/>
        <w:rPr>
          <w:highlight w:val="none"/>
        </w:rPr>
      </w:pPr>
      <w:r>
        <w:rPr>
          <w:highlight w:val="none"/>
        </w:rPr>
        <w:t xml:space="preserve">CU11 Cambiar idioma</w:t>
      </w:r>
      <w:r>
        <w:rPr>
          <w:highlight w:val="none"/>
        </w:rPr>
      </w:r>
    </w:p>
    <w:p>
      <w:pPr>
        <w:pBdr/>
        <w:spacing/>
        <w:ind/>
        <w:rPr>
          <w:highlight w:val="none"/>
        </w:rPr>
      </w:pPr>
      <w:r>
        <w:rPr>
          <w:highlight w:val="none"/>
        </w:rPr>
        <w:t xml:space="preserve">CU12 Cambiar tema</w:t>
      </w:r>
      <w:r>
        <w:rPr>
          <w:highlight w:val="none"/>
        </w:rPr>
      </w:r>
    </w:p>
    <w:p>
      <w:pPr>
        <w:pBdr/>
        <w:spacing/>
        <w:ind/>
        <w:rPr/>
      </w:pPr>
      <w:r>
        <w:rPr>
          <w:highlight w:val="none"/>
        </w:rPr>
        <w:t xml:space="preserve">CU13 Activar/desactivar envío de notificaciones por email</w:t>
      </w:r>
      <w:r>
        <w:rPr>
          <w:highlight w:val="none"/>
        </w:rPr>
      </w:r>
    </w:p>
    <w:p>
      <w:pPr>
        <w:pStyle w:val="807"/>
        <w:pBdr/>
        <w:spacing/>
        <w:ind/>
        <w:rPr>
          <w:highlight w:val="none"/>
        </w:rPr>
      </w:pPr>
      <w:r/>
      <w:bookmarkStart w:id="5" w:name="_Toc5"/>
      <w:r>
        <w:rPr>
          <w:highlight w:val="none"/>
        </w:rPr>
        <w:t xml:space="preserve">Iniciar sesión</w:t>
      </w:r>
      <w:r>
        <w:rPr>
          <w:highlight w:val="none"/>
        </w:rPr>
        <w:t xml:space="preserve"> </w:t>
      </w:r>
      <w:r>
        <w:t xml:space="preserve">(CU-01)</w:t>
      </w:r>
      <w:bookmarkEnd w:id="5"/>
      <w:r>
        <w:rPr>
          <w:highlight w:val="none"/>
        </w:rPr>
      </w:r>
      <w:r>
        <w:rPr>
          <w:highlight w:val="none"/>
        </w:rPr>
      </w:r>
    </w:p>
    <w:p>
      <w:pPr>
        <w:pStyle w:val="987"/>
        <w:pBdr/>
        <w:spacing/>
        <w:ind/>
        <w:rPr>
          <w:highlight w:val="none"/>
        </w:rPr>
      </w:pPr>
      <w:r>
        <w:rPr>
          <w:highlight w:val="none"/>
        </w:rPr>
      </w:r>
      <w:r>
        <mc:AlternateContent>
          <mc:Choice Requires="wpg">
            <w:drawing>
              <wp:inline xmlns:wp="http://schemas.openxmlformats.org/drawingml/2006/wordprocessingDrawing" distT="0" distB="0" distL="0" distR="0">
                <wp:extent cx="5734050" cy="27241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74219" name=""/>
                        <pic:cNvPicPr>
                          <a:picLocks noChangeAspect="1"/>
                        </pic:cNvPicPr>
                        <pic:nvPr/>
                      </pic:nvPicPr>
                      <pic:blipFill>
                        <a:blip r:embed="rId13"/>
                        <a:stretch/>
                      </pic:blipFill>
                      <pic:spPr bwMode="auto">
                        <a:xfrm>
                          <a:off x="0" y="0"/>
                          <a:ext cx="5734048" cy="27241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1.50pt;height:214.50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987"/>
        <w:pBdr/>
        <w:spacing/>
        <w:ind/>
        <w:rPr>
          <w:highlight w:val="none"/>
        </w:rPr>
      </w:pPr>
      <w:r>
        <w:rPr>
          <w:highlight w:val="none"/>
        </w:rPr>
      </w:r>
      <w:r>
        <w:rPr>
          <w:highlight w:val="none"/>
        </w:rPr>
      </w:r>
    </w:p>
    <w:p>
      <w:pPr>
        <w:pStyle w:val="987"/>
        <w:pBdr/>
        <w:spacing/>
        <w:ind/>
        <w:rPr>
          <w:highlight w:val="none"/>
        </w:rPr>
      </w:pPr>
      <w:r>
        <w:rPr>
          <w:highlight w:val="none"/>
        </w:rPr>
      </w:r>
      <w:r>
        <w:rPr>
          <w:highlight w:val="none"/>
        </w:rPr>
      </w:r>
      <w:r>
        <w:rPr>
          <w:highlight w:val="none"/>
        </w:rPr>
      </w:r>
    </w:p>
    <w:p>
      <w:pPr>
        <w:pStyle w:val="807"/>
        <w:pBdr/>
        <w:spacing/>
        <w:ind/>
        <w:rPr>
          <w:highlight w:val="none"/>
        </w:rPr>
      </w:pPr>
      <w:r/>
      <w:bookmarkStart w:id="6" w:name="_Toc6"/>
      <w:r>
        <w:t xml:space="preserve">Dar de alta un nuevo usuario (CU-02)</w:t>
      </w:r>
      <w:bookmarkEnd w:id="6"/>
      <w:r>
        <w:rPr>
          <w:highlight w:val="none"/>
        </w:rPr>
      </w:r>
      <w:r>
        <w:rPr>
          <w:highlight w:val="none"/>
        </w:rPr>
      </w:r>
    </w:p>
    <w:p>
      <w:pPr>
        <w:pStyle w:val="987"/>
        <w:pBdr/>
        <w:spacing/>
        <w:ind/>
        <w:rPr>
          <w:b w:val="0"/>
          <w:bCs w:val="0"/>
        </w:rPr>
      </w:pPr>
      <w:r>
        <w:rPr>
          <w:b w:val="0"/>
          <w:bCs w:val="0"/>
        </w:rPr>
        <w:t xml:space="preserve">Se debe iniciar sesión como </w:t>
      </w:r>
      <w:r>
        <w:t xml:space="preserve">usuario de tipo “Administrador”</w:t>
      </w:r>
      <w:r>
        <w:rPr>
          <w:b w:val="0"/>
          <w:bCs w:val="0"/>
        </w:rPr>
        <w:t xml:space="preserve">. El usuario accede a la sección de “Gestión de usuarios” y pulsa sobre “Agregar nuevo usuario”. La aplicación mostrará un formulario para rellenar los datos del nuevo usuario (por ejemplo: nombre y contraseña). Cuando se h</w:t>
      </w:r>
      <w:r>
        <w:rPr>
          <w:b w:val="0"/>
          <w:bCs w:val="0"/>
        </w:rPr>
        <w:t xml:space="preserve">ayan rellenado todos los datos, el usuario pulsará sobre “Agregar”. Si se han introducido todos los datos correctamente se agregará al nuevo usuario. En caso contrario, si falta algún dato la aplicación, o si el nuevo usuario ya existe en la base de datos,</w:t>
      </w:r>
      <w:r>
        <w:rPr>
          <w:b w:val="0"/>
          <w:bCs w:val="0"/>
        </w:rPr>
        <w:t xml:space="preserve"> avisará al usuario con un mensaje informativo.</w:t>
      </w:r>
      <w:r>
        <w:rPr>
          <w:b w:val="0"/>
          <w:bCs w:val="0"/>
        </w:rPr>
      </w:r>
      <w:r>
        <w:rPr>
          <w:b w:val="0"/>
          <w:bCs w:val="0"/>
        </w:rPr>
      </w:r>
    </w:p>
    <w:p>
      <w:pPr>
        <w:pBdr/>
        <w:spacing/>
        <w:ind/>
        <w:rPr/>
      </w:pPr>
      <w:r/>
      <w:r/>
    </w:p>
    <w:p>
      <w:pPr>
        <w:pStyle w:val="807"/>
        <w:pBdr/>
        <w:spacing/>
        <w:ind/>
        <w:rPr>
          <w:highlight w:val="none"/>
        </w:rPr>
      </w:pPr>
      <w:r/>
      <w:bookmarkStart w:id="7" w:name="_Toc7"/>
      <w:r>
        <w:rPr>
          <w:highlight w:val="none"/>
        </w:rPr>
        <w:t xml:space="preserve">Dar de baja un usuario</w:t>
      </w:r>
      <w:r>
        <w:rPr>
          <w:highlight w:val="none"/>
        </w:rPr>
        <w:t xml:space="preserve"> </w:t>
      </w:r>
      <w:r>
        <w:t xml:space="preserve">(CU-03)</w:t>
      </w:r>
      <w:bookmarkEnd w:id="7"/>
      <w:r>
        <w:rPr>
          <w:highlight w:val="none"/>
        </w:rPr>
      </w:r>
      <w:r>
        <w:rPr>
          <w:highlight w:val="none"/>
        </w:rPr>
      </w:r>
    </w:p>
    <w:p>
      <w:pPr>
        <w:pStyle w:val="987"/>
        <w:pBdr/>
        <w:spacing/>
        <w:ind/>
        <w:rPr/>
      </w:pPr>
      <w:r>
        <w:t xml:space="preserve">Se debe iniciar sesión como usuario de tipo </w:t>
      </w:r>
      <w:r>
        <w:t xml:space="preserve">“Administrador”</w:t>
      </w:r>
      <w:r>
        <w:t xml:space="preserve">. El usuario accede a la sección de “Gestión  de usuar</w:t>
      </w:r>
      <w:r>
        <w:t xml:space="preserve">ios”, selecciona al usuario que desea borrar y pulsa sobre “Eliminar usuario”. La aplicación mostrará un mensaje informativo si se ha podido borrar al usuario. En caso contrario, la aplicación mostrará un mensaje informativo con el error que haya sucedido.</w:t>
      </w:r>
      <w:r/>
    </w:p>
    <w:p>
      <w:pPr>
        <w:pBdr/>
        <w:spacing/>
        <w:ind/>
        <w:rPr/>
      </w:pPr>
      <w:r/>
      <w:r/>
    </w:p>
    <w:p>
      <w:pPr>
        <w:pStyle w:val="807"/>
        <w:pBdr/>
        <w:spacing/>
        <w:ind/>
        <w:rPr>
          <w:highlight w:val="none"/>
        </w:rPr>
      </w:pPr>
      <w:r/>
      <w:bookmarkStart w:id="8" w:name="_Toc8"/>
      <w:r>
        <w:rPr>
          <w:highlight w:val="none"/>
        </w:rPr>
        <w:t xml:space="preserve">Crear una incidencia</w:t>
      </w:r>
      <w:r>
        <w:rPr>
          <w:highlight w:val="none"/>
        </w:rPr>
        <w:t xml:space="preserve"> </w:t>
      </w:r>
      <w:r>
        <w:t xml:space="preserve">(CU-04)</w:t>
      </w:r>
      <w:bookmarkEnd w:id="8"/>
      <w:r>
        <w:rPr>
          <w:highlight w:val="none"/>
        </w:rPr>
      </w:r>
      <w:r>
        <w:rPr>
          <w:highlight w:val="none"/>
        </w:rPr>
      </w:r>
    </w:p>
    <w:p>
      <w:pPr>
        <w:pStyle w:val="987"/>
        <w:pBdr/>
        <w:spacing/>
        <w:ind/>
        <w:rPr>
          <w:highlight w:val="none"/>
        </w:rPr>
      </w:pPr>
      <w:r>
        <w:t xml:space="preserve">Se debe iniciar sesión con un usuario cualquiera previamente creado. El usuario accede a la sección de “I</w:t>
      </w:r>
      <w:r>
        <w:t xml:space="preserve">ncidencias” y pulsa sobre “Crear incidencia”. La aplicación mostrará un formulario para rellenar los datos de la nueva incidencia (por ejemplo: tipo de incidencia y prioridad). Cuando se hayan rellenado todos los datos, el usuario pulsará sobre ”Crear”. Si</w:t>
      </w:r>
      <w:r>
        <w:t xml:space="preserve"> se han introducido todos los datos correctamente la aplicación registrará la incidencia y aparecerá como “Abierta” al resto de usuarios. Si no se ha podido crear la incidencia, la aplicación mostrará un mensaje informativo con error que se haya producido.</w:t>
      </w:r>
      <w:r>
        <w:rPr>
          <w:highlight w:val="none"/>
        </w:rPr>
      </w:r>
      <w:r>
        <w:rPr>
          <w:highlight w:val="none"/>
        </w:rPr>
      </w:r>
    </w:p>
    <w:p>
      <w:pPr>
        <w:pBdr/>
        <w:spacing/>
        <w:ind/>
        <w:rPr/>
      </w:pPr>
      <w:r/>
      <w:r/>
    </w:p>
    <w:p>
      <w:pPr>
        <w:pStyle w:val="807"/>
        <w:pBdr/>
        <w:spacing/>
        <w:ind/>
        <w:rPr>
          <w:highlight w:val="none"/>
        </w:rPr>
      </w:pPr>
      <w:r/>
      <w:bookmarkStart w:id="9" w:name="_Toc9"/>
      <w:r>
        <w:rPr>
          <w:highlight w:val="none"/>
        </w:rPr>
        <w:t xml:space="preserve">Asignar una incidencia</w:t>
      </w:r>
      <w:r>
        <w:rPr>
          <w:highlight w:val="none"/>
        </w:rPr>
        <w:t xml:space="preserve"> </w:t>
      </w:r>
      <w:r>
        <w:t xml:space="preserve">(CU-05)</w:t>
      </w:r>
      <w:bookmarkEnd w:id="9"/>
      <w:r>
        <w:rPr>
          <w:highlight w:val="none"/>
        </w:rPr>
      </w:r>
      <w:r>
        <w:rPr>
          <w:highlight w:val="none"/>
        </w:rPr>
      </w:r>
    </w:p>
    <w:p>
      <w:pPr>
        <w:pStyle w:val="987"/>
        <w:pBdr/>
        <w:spacing/>
        <w:ind/>
        <w:rPr>
          <w:highlight w:val="none"/>
        </w:rPr>
      </w:pPr>
      <w:r>
        <w:t xml:space="preserve">Se debe iniciar sesión con un usuario de tipo “Técnico” o “Administrador”. El usuario selecciona la incidencia en estado “Abierta” que quiere asignar.</w:t>
      </w:r>
      <w:r>
        <w:rPr>
          <w:highlight w:val="none"/>
        </w:rPr>
      </w:r>
      <w:r>
        <w:rPr>
          <w:highlight w:val="none"/>
        </w:rPr>
      </w:r>
    </w:p>
    <w:p>
      <w:pPr>
        <w:pStyle w:val="987"/>
        <w:pBdr/>
        <w:spacing/>
        <w:ind/>
        <w:rPr>
          <w:highlight w:val="none"/>
        </w:rPr>
      </w:pPr>
      <w:r>
        <w:rPr>
          <w:highlight w:val="none"/>
        </w:rPr>
        <w:t xml:space="preserve">Si el usuario actual es de tipo “Técnico” p</w:t>
      </w:r>
      <w:r>
        <w:rPr>
          <w:highlight w:val="none"/>
        </w:rPr>
        <w:t xml:space="preserve">odrá asignarse la incidencia seleccionada a sí mismo pulsando sobre “Asignar”. La aplicación cambiará el estado de la incidencia a “Asignada”. Si no se puede asignar la incidencia se mostrará un mensaje informativo con el motivo.</w:t>
      </w:r>
      <w:r>
        <w:rPr>
          <w:highlight w:val="none"/>
        </w:rPr>
      </w:r>
      <w:r>
        <w:rPr>
          <w:highlight w:val="none"/>
        </w:rPr>
      </w:r>
    </w:p>
    <w:p>
      <w:pPr>
        <w:pStyle w:val="987"/>
        <w:pBdr/>
        <w:spacing/>
        <w:ind/>
        <w:rPr>
          <w:highlight w:val="none"/>
        </w:rPr>
      </w:pPr>
      <w:r>
        <w:rPr>
          <w:highlight w:val="none"/>
        </w:rPr>
        <w:t xml:space="preserve">Si el usuario actual es de tipo </w:t>
      </w:r>
      <w:r>
        <w:t xml:space="preserve">“Administrador”</w:t>
      </w:r>
      <w:r>
        <w:rPr>
          <w:highlight w:val="none"/>
        </w:rPr>
        <w:t xml:space="preserve"> podrá asignar la incidencia </w:t>
      </w:r>
      <w:r>
        <w:rPr>
          <w:highlight w:val="none"/>
        </w:rPr>
        <w:t xml:space="preserve">a cualquier usuario de tipo técnico pulsando sobre “Asignar a ...”. La aplicación mostrará una lista de los usuarios de tipo “Técnico” y el usuario actual podrá seccionar uno de ellos para asignarle la incidencia. La incidencia pasará a estado “Asignada”. </w:t>
      </w:r>
      <w:r>
        <w:rPr>
          <w:highlight w:val="none"/>
        </w:rPr>
        <w:t xml:space="preserve">Si no se puede asignar la incidencia se mostrará un mensaje informativo con el motivo.</w:t>
      </w:r>
      <w:r>
        <w:rPr>
          <w:highlight w:val="none"/>
        </w:rPr>
      </w:r>
      <w:r>
        <w:rPr>
          <w:highlight w:val="none"/>
        </w:rPr>
      </w:r>
    </w:p>
    <w:p>
      <w:pPr>
        <w:pBdr/>
        <w:spacing/>
        <w:ind/>
        <w:rPr/>
      </w:pPr>
      <w:r/>
      <w:r/>
    </w:p>
    <w:p>
      <w:pPr>
        <w:pStyle w:val="807"/>
        <w:pBdr/>
        <w:spacing/>
        <w:ind/>
        <w:rPr>
          <w:highlight w:val="none"/>
        </w:rPr>
      </w:pPr>
      <w:r/>
      <w:bookmarkStart w:id="10" w:name="_Toc10"/>
      <w:r>
        <w:rPr>
          <w:highlight w:val="none"/>
        </w:rPr>
        <w:t xml:space="preserve">Cerrar una incidencia</w:t>
      </w:r>
      <w:r>
        <w:rPr>
          <w:highlight w:val="none"/>
        </w:rPr>
        <w:t xml:space="preserve"> </w:t>
      </w:r>
      <w:r>
        <w:t xml:space="preserve">(CU-06)</w:t>
      </w:r>
      <w:bookmarkEnd w:id="10"/>
      <w:r>
        <w:rPr>
          <w:highlight w:val="none"/>
        </w:rPr>
      </w:r>
      <w:r>
        <w:rPr>
          <w:highlight w:val="none"/>
        </w:rPr>
      </w:r>
    </w:p>
    <w:p>
      <w:pPr>
        <w:pStyle w:val="987"/>
        <w:pBdr/>
        <w:spacing/>
        <w:ind/>
        <w:rPr>
          <w:highlight w:val="none"/>
          <w14:ligatures w14:val="none"/>
        </w:rPr>
      </w:pPr>
      <w:r>
        <w:t xml:space="preserve">Se debe iniciar sesión con un usuario de tipo “Técnico” o “Administrador”.</w:t>
      </w:r>
      <w:r>
        <w:t xml:space="preserve"> El usuario seleccio</w:t>
      </w:r>
      <w:r>
        <w:t xml:space="preserve">nará la incidencia en estado de “Asignada” que se quiere cerrar. Se mostrará una ventana con información sobre la incidencia y el usuario deberá pulsar sobre “Cerrar incidencia”. La incidencia pasará a estado “Cerrada”. Si no se puede cerrar la incidencia </w:t>
      </w:r>
      <w:r>
        <w:rPr>
          <w:highlight w:val="none"/>
        </w:rPr>
        <w:t xml:space="preserve">se mostrará un mensaje informativo con el motivo.</w:t>
      </w:r>
      <w:r>
        <w:rPr>
          <w:highlight w:val="none"/>
          <w14:ligatures w14:val="none"/>
        </w:rPr>
      </w:r>
      <w:r>
        <w:rPr>
          <w:highlight w:val="none"/>
          <w14:ligatures w14:val="none"/>
        </w:rPr>
      </w:r>
    </w:p>
    <w:p>
      <w:pPr>
        <w:pStyle w:val="987"/>
        <w:pBdr/>
        <w:spacing/>
        <w:ind/>
        <w:rPr/>
      </w:pPr>
      <w:r>
        <w:rPr>
          <w:highlight w:val="none"/>
        </w:rPr>
      </w:r>
      <w:r/>
    </w:p>
    <w:p>
      <w:pPr>
        <w:pStyle w:val="805"/>
        <w:pBdr/>
        <w:spacing/>
        <w:ind/>
        <w:rPr>
          <w:highlight w:val="none"/>
        </w:rPr>
      </w:pPr>
      <w:r/>
      <w:bookmarkStart w:id="11" w:name="_Toc11"/>
      <w:r>
        <w:rPr>
          <w:highlight w:val="none"/>
        </w:rPr>
        <w:t xml:space="preserve">Prototipado</w:t>
      </w:r>
      <w:bookmarkEnd w:id="11"/>
      <w:r>
        <w:rPr>
          <w:highlight w:val="none"/>
        </w:rPr>
      </w:r>
      <w:r>
        <w:rPr>
          <w:highlight w:val="none"/>
        </w:rPr>
      </w:r>
    </w:p>
    <w:p>
      <w:pPr>
        <w:pStyle w:val="807"/>
        <w:pBdr/>
        <w:spacing/>
        <w:ind/>
        <w:rPr>
          <w:highlight w:val="none"/>
        </w:rPr>
      </w:pPr>
      <w:r/>
      <w:bookmarkStart w:id="12" w:name="_Toc12"/>
      <w:r>
        <w:t xml:space="preserve">Android</w:t>
      </w:r>
      <w:bookmarkEnd w:id="12"/>
      <w:r>
        <w:rPr>
          <w:highlight w:val="none"/>
        </w:rPr>
      </w:r>
      <w:r>
        <w:rPr>
          <w:highlight w:val="none"/>
        </w:rPr>
      </w:r>
    </w:p>
    <w:p>
      <w:pPr>
        <w:pStyle w:val="809"/>
        <w:pBdr/>
        <w:spacing/>
        <w:ind/>
        <w:rPr>
          <w:highlight w:val="none"/>
        </w:rPr>
      </w:pPr>
      <w:r/>
      <w:bookmarkStart w:id="13" w:name="_Toc13"/>
      <w:r>
        <w:t xml:space="preserve">Sección “Incidencias”</w:t>
      </w:r>
      <w:bookmarkEnd w:id="13"/>
      <w:r>
        <w:rPr>
          <w:highlight w:val="none"/>
        </w:rPr>
      </w:r>
      <w:r>
        <w:rPr>
          <w:highlight w:val="none"/>
        </w:rPr>
      </w:r>
    </w:p>
    <w:p>
      <w:pPr>
        <w:pStyle w:val="987"/>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3438525" cy="68675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0325" name=""/>
                        <pic:cNvPicPr>
                          <a:picLocks noChangeAspect="1"/>
                        </pic:cNvPicPr>
                        <pic:nvPr/>
                      </pic:nvPicPr>
                      <pic:blipFill>
                        <a:blip r:embed="rId14"/>
                        <a:stretch/>
                      </pic:blipFill>
                      <pic:spPr bwMode="auto">
                        <a:xfrm>
                          <a:off x="0" y="0"/>
                          <a:ext cx="3438523" cy="68675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0.75pt;height:540.75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Style w:val="809"/>
        <w:pBdr/>
        <w:spacing/>
        <w:ind/>
        <w:rPr>
          <w:highlight w:val="none"/>
        </w:rPr>
      </w:pPr>
      <w:r/>
      <w:bookmarkStart w:id="14" w:name="_Toc14"/>
      <w:r>
        <w:rPr>
          <w:highlight w:val="none"/>
        </w:rPr>
        <w:t xml:space="preserve">Sección “Tipos de incidencia”</w:t>
      </w:r>
      <w:bookmarkEnd w:id="14"/>
      <w:r>
        <w:rPr>
          <w:highlight w:val="none"/>
        </w:rPr>
      </w:r>
      <w:r>
        <w:rPr>
          <w:highlight w:val="none"/>
        </w:rPr>
      </w:r>
    </w:p>
    <w:p>
      <w:pPr>
        <w:pBdr/>
        <w:spacing/>
        <w:ind/>
        <w:jc w:val="center"/>
        <w:rPr/>
      </w:pPr>
      <w:r>
        <w:rPr>
          <w:highlight w:val="none"/>
        </w:rPr>
        <mc:AlternateContent>
          <mc:Choice Requires="wpg">
            <w:drawing>
              <wp:inline xmlns:wp="http://schemas.openxmlformats.org/drawingml/2006/wordprocessingDrawing" distT="0" distB="0" distL="0" distR="0">
                <wp:extent cx="3438525" cy="686752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3295" name=""/>
                        <pic:cNvPicPr>
                          <a:picLocks noChangeAspect="1"/>
                        </pic:cNvPicPr>
                        <pic:nvPr/>
                      </pic:nvPicPr>
                      <pic:blipFill>
                        <a:blip r:embed="rId15"/>
                        <a:stretch/>
                      </pic:blipFill>
                      <pic:spPr bwMode="auto">
                        <a:xfrm>
                          <a:off x="0" y="0"/>
                          <a:ext cx="3438523" cy="68675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0.75pt;height:540.75pt;mso-wrap-distance-left:0.00pt;mso-wrap-distance-top:0.00pt;mso-wrap-distance-right:0.00pt;mso-wrap-distance-bottom:0.00pt;z-index:1;" stroked="false">
                <v:imagedata r:id="rId15" o:title=""/>
                <o:lock v:ext="edit" rotation="t"/>
              </v:shape>
            </w:pict>
          </mc:Fallback>
        </mc:AlternateContent>
      </w:r>
      <w:r/>
    </w:p>
    <w:p>
      <w:pPr>
        <w:pBdr/>
        <w:spacing/>
        <w:ind/>
        <w:rPr/>
      </w:pPr>
      <w:r/>
      <w:r/>
    </w:p>
    <w:p>
      <w:pPr>
        <w:pStyle w:val="807"/>
        <w:pBdr/>
        <w:spacing/>
        <w:ind/>
        <w:rPr/>
      </w:pPr>
      <w:r/>
      <w:bookmarkStart w:id="15" w:name="_Toc15"/>
      <w:r>
        <w:rPr>
          <w:highlight w:val="none"/>
        </w:rPr>
        <w:t xml:space="preserve">Windows</w:t>
      </w:r>
      <w:bookmarkEnd w:id="15"/>
      <w:r/>
      <w:r/>
    </w:p>
    <w:p>
      <w:pPr>
        <w:pStyle w:val="809"/>
        <w:pBdr/>
        <w:spacing/>
        <w:ind/>
        <w:rPr>
          <w:highlight w:val="none"/>
        </w:rPr>
      </w:pPr>
      <w:r/>
      <w:bookmarkStart w:id="16" w:name="_Toc16"/>
      <w:r>
        <w:t xml:space="preserve">Sección “Incidencias”</w:t>
      </w:r>
      <w:bookmarkEnd w:id="16"/>
      <w:r>
        <w:rPr>
          <w:highlight w:val="none"/>
        </w:rPr>
      </w:r>
      <w:r>
        <w:rPr>
          <w:highlight w:val="none"/>
        </w:rPr>
      </w:r>
    </w:p>
    <w:p>
      <w:pPr>
        <w:pStyle w:val="987"/>
        <w:pBdr/>
        <w:spacing/>
        <w:ind/>
        <w:rPr>
          <w:highlight w:val="none"/>
        </w:rPr>
      </w:pPr>
      <w:r>
        <w:rPr>
          <w:highlight w:val="none"/>
        </w:rPr>
        <mc:AlternateContent>
          <mc:Choice Requires="wpg">
            <w:drawing>
              <wp:inline xmlns:wp="http://schemas.openxmlformats.org/drawingml/2006/wordprocessingDrawing" distT="0" distB="0" distL="0" distR="0">
                <wp:extent cx="5940425" cy="337134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5341" name=""/>
                        <pic:cNvPicPr>
                          <a:picLocks noChangeAspect="1"/>
                        </pic:cNvPicPr>
                        <pic:nvPr/>
                      </pic:nvPicPr>
                      <pic:blipFill>
                        <a:blip r:embed="rId16"/>
                        <a:stretch/>
                      </pic:blipFill>
                      <pic:spPr bwMode="auto">
                        <a:xfrm>
                          <a:off x="0" y="0"/>
                          <a:ext cx="5940423" cy="33713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65.46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Style w:val="809"/>
        <w:pBdr/>
        <w:spacing/>
        <w:ind/>
        <w:rPr>
          <w:highlight w:val="none"/>
        </w:rPr>
      </w:pPr>
      <w:r/>
      <w:bookmarkStart w:id="17" w:name="_Toc17"/>
      <w:r>
        <w:rPr>
          <w:highlight w:val="none"/>
        </w:rPr>
        <w:t xml:space="preserve">Sección “Tipos de incidencia”</w:t>
      </w:r>
      <w:bookmarkEnd w:id="17"/>
      <w:r>
        <w:rPr>
          <w:highlight w:val="none"/>
        </w:rPr>
      </w:r>
      <w:r>
        <w:rPr>
          <w:highlight w:val="none"/>
        </w:rPr>
      </w:r>
    </w:p>
    <w:p>
      <w:pPr>
        <w:pStyle w:val="987"/>
        <w:pBdr/>
        <w:spacing/>
        <w:ind/>
        <w:rPr/>
      </w:pPr>
      <w:r>
        <w:rPr>
          <w:highlight w:val="none"/>
        </w:rPr>
        <mc:AlternateContent>
          <mc:Choice Requires="wpg">
            <w:drawing>
              <wp:inline xmlns:wp="http://schemas.openxmlformats.org/drawingml/2006/wordprocessingDrawing" distT="0" distB="0" distL="0" distR="0">
                <wp:extent cx="5940425" cy="334351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66092" name=""/>
                        <pic:cNvPicPr>
                          <a:picLocks noChangeAspect="1"/>
                        </pic:cNvPicPr>
                        <pic:nvPr/>
                      </pic:nvPicPr>
                      <pic:blipFill>
                        <a:blip r:embed="rId17"/>
                        <a:stretch/>
                      </pic:blipFill>
                      <pic:spPr bwMode="auto">
                        <a:xfrm>
                          <a:off x="0" y="0"/>
                          <a:ext cx="5940423" cy="33435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63.27pt;mso-wrap-distance-left:0.00pt;mso-wrap-distance-top:0.00pt;mso-wrap-distance-right:0.00pt;mso-wrap-distance-bottom:0.00pt;z-index:1;" stroked="false">
                <v:imagedata r:id="rId17" o:title=""/>
                <o:lock v:ext="edit" rotation="t"/>
              </v:shape>
            </w:pict>
          </mc:Fallback>
        </mc:AlternateContent>
      </w:r>
      <w:r/>
    </w:p>
    <w:p>
      <w:pPr>
        <w:pStyle w:val="809"/>
        <w:pBdr/>
        <w:spacing/>
        <w:ind/>
        <w:rPr/>
      </w:pPr>
      <w:r/>
      <w:bookmarkStart w:id="18" w:name="_Toc18"/>
      <w:r>
        <w:t xml:space="preserve">Sección “Gestión de usuarios”</w:t>
      </w:r>
      <w:bookmarkEnd w:id="18"/>
      <w:r/>
      <w:r/>
    </w:p>
    <w:p>
      <w:pPr>
        <w:pBdr/>
        <w:spacing/>
        <w:ind/>
        <w:rPr/>
      </w:pPr>
      <w:r>
        <mc:AlternateContent>
          <mc:Choice Requires="wpg">
            <w:drawing>
              <wp:inline xmlns:wp="http://schemas.openxmlformats.org/drawingml/2006/wordprocessingDrawing" distT="0" distB="0" distL="0" distR="0">
                <wp:extent cx="5940425" cy="334351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28012" name=""/>
                        <pic:cNvPicPr>
                          <a:picLocks noChangeAspect="1"/>
                        </pic:cNvPicPr>
                        <pic:nvPr/>
                      </pic:nvPicPr>
                      <pic:blipFill>
                        <a:blip r:embed="rId18"/>
                        <a:stretch/>
                      </pic:blipFill>
                      <pic:spPr bwMode="auto">
                        <a:xfrm>
                          <a:off x="0" y="0"/>
                          <a:ext cx="5940423" cy="33435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63.27pt;mso-wrap-distance-left:0.00pt;mso-wrap-distance-top:0.00pt;mso-wrap-distance-right:0.00pt;mso-wrap-distance-bottom:0.00pt;z-index:1;" stroked="false">
                <v:imagedata r:id="rId18" o:title=""/>
                <o:lock v:ext="edit" rotation="t"/>
              </v:shape>
            </w:pict>
          </mc:Fallback>
        </mc:AlternateContent>
      </w:r>
      <w:r/>
    </w:p>
    <w:p>
      <w:pPr>
        <w:pBdr/>
        <w:spacing/>
        <w:ind/>
        <w:rPr/>
      </w:pPr>
      <w:r/>
      <w:r/>
    </w:p>
    <w:p>
      <w:pPr>
        <w:pBdr/>
        <w:spacing/>
        <w:ind/>
        <w:rPr/>
      </w:pPr>
      <w:r/>
      <w:r/>
    </w:p>
    <w:p>
      <w:pPr>
        <w:pStyle w:val="805"/>
        <w:pBdr/>
        <w:spacing/>
        <w:ind/>
        <w:rPr>
          <w:highlight w:val="none"/>
        </w:rPr>
      </w:pPr>
      <w:r/>
      <w:bookmarkStart w:id="19" w:name="_Toc19"/>
      <w:r>
        <w:rPr>
          <w:highlight w:val="none"/>
        </w:rPr>
        <w:t xml:space="preserve">Diseño BBDD</w:t>
      </w:r>
      <w:bookmarkEnd w:id="19"/>
      <w:r/>
      <w:r>
        <w:rPr>
          <w:highlight w:val="none"/>
        </w:rPr>
      </w:r>
    </w:p>
    <w:p>
      <w:pPr>
        <w:pBdr/>
        <w:spacing/>
        <w:ind/>
        <w:rPr>
          <w:highlight w:val="none"/>
        </w:rPr>
      </w:pPr>
      <w:r>
        <mc:AlternateContent>
          <mc:Choice Requires="wpg">
            <w:drawing>
              <wp:inline xmlns:wp="http://schemas.openxmlformats.org/drawingml/2006/wordprocessingDrawing" distT="0" distB="0" distL="0" distR="0">
                <wp:extent cx="5940425" cy="272715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85314" name=""/>
                        <pic:cNvPicPr>
                          <a:picLocks noChangeAspect="1"/>
                        </pic:cNvPicPr>
                        <pic:nvPr/>
                      </pic:nvPicPr>
                      <pic:blipFill>
                        <a:blip r:embed="rId19"/>
                        <a:stretch/>
                      </pic:blipFill>
                      <pic:spPr bwMode="auto">
                        <a:xfrm rot="0" flipH="0" flipV="0">
                          <a:off x="0" y="0"/>
                          <a:ext cx="5940424" cy="2727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14.74pt;mso-wrap-distance-left:0.00pt;mso-wrap-distance-top:0.00pt;mso-wrap-distance-right:0.00pt;mso-wrap-distance-bottom:0.00pt;rotation:0;z-index:1;" stroked="false">
                <v:imagedata r:id="rId19" o:title=""/>
                <o:lock v:ext="edit" rotation="t"/>
              </v:shape>
            </w:pict>
          </mc:Fallback>
        </mc:AlternateContent>
      </w:r>
      <w:r>
        <w:rPr>
          <w:highlight w:val="none"/>
        </w:rPr>
      </w:r>
    </w:p>
    <w:p>
      <w:pPr>
        <w:pStyle w:val="987"/>
        <w:pBdr/>
        <w:spacing/>
        <w:ind/>
        <w:rPr>
          <w:highlight w:val="none"/>
        </w:rPr>
      </w:pPr>
      <w:r>
        <w:rPr>
          <w:highlight w:val="none"/>
        </w:rPr>
        <w:t xml:space="preserve">La base de datos será una MongoDB en la que se guardarán las incidencias y personas relacionadas con la empresa u organización.</w:t>
      </w:r>
      <w:r>
        <w:rPr>
          <w:highlight w:val="none"/>
        </w:rPr>
      </w:r>
      <w:r>
        <w:rPr>
          <w:highlight w:val="none"/>
        </w:rPr>
      </w:r>
    </w:p>
    <w:p>
      <w:pPr>
        <w:pStyle w:val="805"/>
        <w:pBdr/>
        <w:spacing/>
        <w:ind/>
        <w:rPr>
          <w:highlight w:val="none"/>
        </w:rPr>
      </w:pPr>
      <w:r>
        <w:rPr>
          <w:highlight w:val="none"/>
        </w:rPr>
        <w:t xml:space="preserve">Perfiles de usuario</w:t>
      </w:r>
      <w:r>
        <w:rPr>
          <w:highlight w:val="none"/>
        </w:rPr>
      </w:r>
      <w:r>
        <w:rPr>
          <w:highlight w:val="none"/>
        </w:rPr>
      </w:r>
    </w:p>
    <w:p>
      <w:pPr>
        <w:pStyle w:val="987"/>
        <w:pBdr/>
        <w:spacing/>
        <w:ind/>
        <w:rPr>
          <w:highlight w:val="none"/>
        </w:rPr>
      </w:pPr>
      <w:r>
        <w:t xml:space="preserve">La aplicación contará con 3 perfiles de usuario distintos: normal, técnico, y administrador.</w:t>
      </w:r>
      <w:r>
        <w:rPr>
          <w:highlight w:val="none"/>
        </w:rPr>
      </w:r>
    </w:p>
    <w:p>
      <w:pPr>
        <w:pStyle w:val="807"/>
        <w:pBdr/>
        <w:spacing/>
        <w:ind/>
        <w:rPr>
          <w:highlight w:val="none"/>
        </w:rPr>
      </w:pPr>
      <w:r>
        <w:rPr>
          <w:highlight w:val="none"/>
        </w:rPr>
        <w:t xml:space="preserve">Normal</w:t>
      </w:r>
      <w:r>
        <w:rPr>
          <w:highlight w:val="none"/>
        </w:rPr>
      </w:r>
      <w:r>
        <w:rPr>
          <w:highlight w:val="none"/>
        </w:rPr>
      </w:r>
    </w:p>
    <w:p>
      <w:pPr>
        <w:pStyle w:val="987"/>
        <w:pBdr/>
        <w:spacing/>
        <w:ind/>
        <w:rPr/>
      </w:pPr>
      <w:r>
        <w:t xml:space="preserve">Este perfil lo adoptarán tod</w:t>
      </w:r>
      <w:r>
        <w:t xml:space="preserve">os los usuarios de la aplicación. Con este perfil se dispone de  acceso a lo más básico de la aplicación: una sección para crear las incidencias (y visualizar las ya existentes), una sección de ayuda, una sección de “acerca de” y acceso a la configuración.</w:t>
      </w:r>
      <w:r/>
    </w:p>
    <w:p>
      <w:pPr>
        <w:pBdr/>
        <w:spacing/>
        <w:ind/>
        <w:rPr/>
      </w:pPr>
      <w:r/>
      <w:r/>
    </w:p>
    <w:p>
      <w:pPr>
        <w:pStyle w:val="807"/>
        <w:pBdr/>
        <w:spacing/>
        <w:ind/>
        <w:rPr>
          <w:highlight w:val="none"/>
        </w:rPr>
      </w:pPr>
      <w:r>
        <w:rPr>
          <w:highlight w:val="none"/>
        </w:rPr>
        <w:t xml:space="preserve">Técnico</w:t>
      </w:r>
      <w:r>
        <w:rPr>
          <w:highlight w:val="none"/>
        </w:rPr>
      </w:r>
      <w:r>
        <w:rPr>
          <w:highlight w:val="none"/>
        </w:rPr>
      </w:r>
    </w:p>
    <w:p>
      <w:pPr>
        <w:pStyle w:val="987"/>
        <w:pBdr/>
        <w:spacing/>
        <w:ind/>
        <w:rPr/>
      </w:pPr>
      <w:r>
        <w:t xml:space="preserve">Este perfil está </w:t>
      </w:r>
      <w:r>
        <w:t xml:space="preserve">destinado para aquellos que vayan a resolver las incidencias. Además del contenido anteriormente mencionado, con este perfil se podrá modificar el estado de las incidencias, siendo la principal característica poder asignarse una incidencia para resolverla.</w:t>
      </w:r>
      <w:r/>
    </w:p>
    <w:p>
      <w:pPr>
        <w:pBdr/>
        <w:spacing/>
        <w:ind/>
        <w:rPr/>
      </w:pPr>
      <w:r/>
      <w:r/>
    </w:p>
    <w:p>
      <w:pPr>
        <w:pStyle w:val="807"/>
        <w:pBdr/>
        <w:spacing/>
        <w:ind/>
        <w:rPr/>
      </w:pPr>
      <w:r>
        <w:rPr>
          <w:highlight w:val="none"/>
        </w:rPr>
        <w:t xml:space="preserve">Administrador</w:t>
      </w:r>
      <w:r>
        <w:rPr>
          <w:highlight w:val="none"/>
        </w:rPr>
      </w:r>
      <w:r/>
    </w:p>
    <w:p>
      <w:pPr>
        <w:pStyle w:val="987"/>
        <w:pBdr/>
        <w:spacing/>
        <w:ind/>
        <w:rPr/>
      </w:pPr>
      <w:r>
        <w:t xml:space="preserve">La aplicación además contará con un perfil de administrador con todas las funcionalidades anteriormente mencionadas y la capacidad de gestionar los usuarios e incidencias de la empresa u organización. Con este rol se darán de</w:t>
      </w:r>
      <w:r>
        <w:t xml:space="preserve"> alta y baja a los usuarios y se podrán asignar las incidencias existentes a un técnico a elección. También será el rol con la capacidad de borrar incidencias del sistema y tendrá mayor acceso a los datos asociados a una incidencia para poder modificarlos.</w:t>
      </w:r>
      <w:r/>
    </w:p>
    <w:p>
      <w:pPr>
        <w:pBdr/>
        <w:spacing/>
        <w:ind/>
        <w:rPr/>
      </w:pPr>
      <w:r/>
      <w:r/>
    </w:p>
    <w:p>
      <w:pPr>
        <w:pBdr/>
        <w:spacing/>
        <w:ind/>
        <w:rPr/>
      </w:pPr>
      <w:r/>
      <w:r/>
    </w:p>
    <w:p>
      <w:pPr>
        <w:pStyle w:val="805"/>
        <w:pBdr/>
        <w:spacing/>
        <w:ind/>
        <w:rPr>
          <w:highlight w:val="none"/>
        </w:rPr>
      </w:pPr>
      <w:r/>
      <w:bookmarkStart w:id="20" w:name="_Toc20"/>
      <w:r>
        <w:rPr>
          <w:highlight w:val="none"/>
        </w:rPr>
        <w:t xml:space="preserve">Desarrollo empresarial</w:t>
      </w:r>
      <w:bookmarkEnd w:id="20"/>
      <w:r/>
      <w:r>
        <w:rPr>
          <w:highlight w:val="none"/>
        </w:rPr>
      </w:r>
    </w:p>
    <w:p>
      <w:pPr>
        <w:pStyle w:val="809"/>
        <w:pBdr/>
        <w:spacing/>
        <w:ind/>
        <w:rPr>
          <w:highlight w:val="none"/>
        </w:rPr>
      </w:pPr>
      <w:r/>
      <w:bookmarkStart w:id="21" w:name="_Toc21"/>
      <w:r>
        <w:t xml:space="preserve">Act</w:t>
      </w:r>
      <w:r>
        <w:rPr>
          <w:rStyle w:val="810"/>
        </w:rPr>
        <w:t xml:space="preserve">i</w:t>
      </w:r>
      <w:r>
        <w:t xml:space="preserve">vidad </w:t>
      </w:r>
      <w:r>
        <w:t xml:space="preserve">1</w:t>
      </w:r>
      <w:bookmarkEnd w:id="21"/>
      <w:r>
        <w:rPr>
          <w:highlight w:val="none"/>
        </w:rPr>
      </w:r>
      <w:r>
        <w:rPr>
          <w:highlight w:val="none"/>
        </w:rPr>
      </w:r>
    </w:p>
    <w:p>
      <w:pPr>
        <w:pStyle w:val="813"/>
        <w:pBdr/>
        <w:spacing/>
        <w:ind/>
        <w:rPr/>
      </w:pPr>
      <w:r/>
      <w:bookmarkStart w:id="22" w:name="_Toc22"/>
      <w:r>
        <w:t xml:space="preserve">Quién eres como empresario</w:t>
      </w:r>
      <w:bookmarkEnd w:id="22"/>
      <w:r/>
      <w:r/>
    </w:p>
    <w:p>
      <w:pPr>
        <w:pBdr/>
        <w:spacing/>
        <w:ind/>
        <w:jc w:val="both"/>
        <w:rPr>
          <w:highlight w:val="none"/>
        </w:rPr>
      </w:pPr>
      <w:r>
        <mc:AlternateContent>
          <mc:Choice Requires="wpg">
            <w:drawing>
              <wp:inline xmlns:wp="http://schemas.openxmlformats.org/drawingml/2006/wordprocessingDrawing" distT="0" distB="0" distL="0" distR="0">
                <wp:extent cx="5940425" cy="331760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5135" name=""/>
                        <pic:cNvPicPr>
                          <a:picLocks noChangeAspect="1"/>
                        </pic:cNvPicPr>
                        <pic:nvPr/>
                      </pic:nvPicPr>
                      <pic:blipFill>
                        <a:blip r:embed="rId20"/>
                        <a:stretch/>
                      </pic:blipFill>
                      <pic:spPr bwMode="auto">
                        <a:xfrm>
                          <a:off x="0" y="0"/>
                          <a:ext cx="5940423" cy="33176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61.23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52318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81278" name=""/>
                        <pic:cNvPicPr>
                          <a:picLocks noChangeAspect="1"/>
                        </pic:cNvPicPr>
                        <pic:nvPr/>
                      </pic:nvPicPr>
                      <pic:blipFill>
                        <a:blip r:embed="rId21"/>
                        <a:stretch/>
                      </pic:blipFill>
                      <pic:spPr bwMode="auto">
                        <a:xfrm>
                          <a:off x="0" y="0"/>
                          <a:ext cx="5940423" cy="15231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119.9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10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2084" name=""/>
                        <pic:cNvPicPr>
                          <a:picLocks noChangeAspect="1"/>
                        </pic:cNvPicPr>
                        <pic:nvPr/>
                      </pic:nvPicPr>
                      <pic:blipFill>
                        <a:blip r:embed="rId22"/>
                        <a:stretch/>
                      </pic:blipFill>
                      <pic:spPr bwMode="auto">
                        <a:xfrm>
                          <a:off x="0" y="0"/>
                          <a:ext cx="5940423" cy="13809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08.74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113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6586" name=""/>
                        <pic:cNvPicPr>
                          <a:picLocks noChangeAspect="1"/>
                        </pic:cNvPicPr>
                        <pic:nvPr/>
                      </pic:nvPicPr>
                      <pic:blipFill>
                        <a:blip r:embed="rId23"/>
                        <a:stretch/>
                      </pic:blipFill>
                      <pic:spPr bwMode="auto">
                        <a:xfrm>
                          <a:off x="0" y="0"/>
                          <a:ext cx="5940423" cy="12711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100.09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4483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6532" name=""/>
                        <pic:cNvPicPr>
                          <a:picLocks noChangeAspect="1"/>
                        </pic:cNvPicPr>
                        <pic:nvPr/>
                      </pic:nvPicPr>
                      <pic:blipFill>
                        <a:blip r:embed="rId24"/>
                        <a:stretch/>
                      </pic:blipFill>
                      <pic:spPr bwMode="auto">
                        <a:xfrm>
                          <a:off x="0" y="0"/>
                          <a:ext cx="5940423" cy="11448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90.14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905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7979" name=""/>
                        <pic:cNvPicPr>
                          <a:picLocks noChangeAspect="1"/>
                        </pic:cNvPicPr>
                        <pic:nvPr/>
                      </pic:nvPicPr>
                      <pic:blipFill>
                        <a:blip r:embed="rId25"/>
                        <a:stretch/>
                      </pic:blipFill>
                      <pic:spPr bwMode="auto">
                        <a:xfrm>
                          <a:off x="0" y="0"/>
                          <a:ext cx="5940423" cy="1389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09.37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203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6242" name=""/>
                        <pic:cNvPicPr>
                          <a:picLocks noChangeAspect="1"/>
                        </pic:cNvPicPr>
                        <pic:nvPr/>
                      </pic:nvPicPr>
                      <pic:blipFill>
                        <a:blip r:embed="rId26"/>
                        <a:stretch/>
                      </pic:blipFill>
                      <pic:spPr bwMode="auto">
                        <a:xfrm>
                          <a:off x="0" y="0"/>
                          <a:ext cx="5940423" cy="12720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100.16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18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2540" name=""/>
                        <pic:cNvPicPr>
                          <a:picLocks noChangeAspect="1"/>
                        </pic:cNvPicPr>
                        <pic:nvPr/>
                      </pic:nvPicPr>
                      <pic:blipFill>
                        <a:blip r:embed="rId27"/>
                        <a:stretch/>
                      </pic:blipFill>
                      <pic:spPr bwMode="auto">
                        <a:xfrm>
                          <a:off x="0" y="0"/>
                          <a:ext cx="5940423" cy="1434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112.93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820658"/>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89" name=""/>
                        <pic:cNvPicPr>
                          <a:picLocks noChangeAspect="1"/>
                        </pic:cNvPicPr>
                        <pic:nvPr/>
                      </pic:nvPicPr>
                      <pic:blipFill>
                        <a:blip r:embed="rId28"/>
                        <a:stretch/>
                      </pic:blipFill>
                      <pic:spPr bwMode="auto">
                        <a:xfrm>
                          <a:off x="0" y="0"/>
                          <a:ext cx="5940423" cy="1820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43.36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3659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9637" name=""/>
                        <pic:cNvPicPr>
                          <a:picLocks noChangeAspect="1"/>
                        </pic:cNvPicPr>
                        <pic:nvPr/>
                      </pic:nvPicPr>
                      <pic:blipFill>
                        <a:blip r:embed="rId29"/>
                        <a:stretch/>
                      </pic:blipFill>
                      <pic:spPr bwMode="auto">
                        <a:xfrm>
                          <a:off x="0" y="0"/>
                          <a:ext cx="5940423" cy="13365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105.24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58673"/>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2757" name=""/>
                        <pic:cNvPicPr>
                          <a:picLocks noChangeAspect="1"/>
                        </pic:cNvPicPr>
                        <pic:nvPr/>
                      </pic:nvPicPr>
                      <pic:blipFill>
                        <a:blip r:embed="rId30"/>
                        <a:stretch/>
                      </pic:blipFill>
                      <pic:spPr bwMode="auto">
                        <a:xfrm>
                          <a:off x="0" y="0"/>
                          <a:ext cx="5940423" cy="1258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99.11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62021"/>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0810" name=""/>
                        <pic:cNvPicPr>
                          <a:picLocks noChangeAspect="1"/>
                        </pic:cNvPicPr>
                        <pic:nvPr/>
                      </pic:nvPicPr>
                      <pic:blipFill>
                        <a:blip r:embed="rId31"/>
                        <a:stretch/>
                      </pic:blipFill>
                      <pic:spPr bwMode="auto">
                        <a:xfrm>
                          <a:off x="0" y="0"/>
                          <a:ext cx="5940423" cy="1262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99.37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042"/>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549" name=""/>
                        <pic:cNvPicPr>
                          <a:picLocks noChangeAspect="1"/>
                        </pic:cNvPicPr>
                        <pic:nvPr/>
                      </pic:nvPicPr>
                      <pic:blipFill>
                        <a:blip r:embed="rId32"/>
                        <a:stretch/>
                      </pic:blipFill>
                      <pic:spPr bwMode="auto">
                        <a:xfrm>
                          <a:off x="0" y="0"/>
                          <a:ext cx="5940423" cy="1434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12.9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hd w:val="nil" w:color="000000"/>
        <w:spacing/>
        <w:ind/>
        <w:rPr/>
      </w:pPr>
      <w:r>
        <w:rPr>
          <w:highlight w:val="none"/>
        </w:rPr>
        <w:br w:type="page" w:clear="all"/>
      </w:r>
      <w:r/>
    </w:p>
    <w:p>
      <w:pPr>
        <w:pStyle w:val="813"/>
        <w:pBdr/>
        <w:spacing/>
        <w:ind/>
        <w:rPr/>
      </w:pPr>
      <w:r/>
      <w:bookmarkStart w:id="23" w:name="_Toc23"/>
      <w:r>
        <w:t xml:space="preserve">Curriculum vitae</w:t>
      </w:r>
      <w:bookmarkEnd w:id="23"/>
      <w:r/>
      <w:r/>
    </w:p>
    <w:p>
      <w:pPr>
        <w:pBdr/>
        <w:spacing/>
        <w:ind/>
        <w:rPr/>
      </w:pPr>
      <w:r>
        <mc:AlternateContent>
          <mc:Choice Requires="wpg">
            <w:drawing>
              <wp:inline xmlns:wp="http://schemas.openxmlformats.org/drawingml/2006/wordprocessingDrawing" distT="0" distB="0" distL="0" distR="0">
                <wp:extent cx="5400040" cy="7555019"/>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6321" name=""/>
                        <pic:cNvPicPr>
                          <a:picLocks noChangeAspect="1"/>
                        </pic:cNvPicPr>
                        <pic:nvPr/>
                      </pic:nvPicPr>
                      <pic:blipFill>
                        <a:blip r:embed="rId33"/>
                        <a:stretch/>
                      </pic:blipFill>
                      <pic:spPr bwMode="auto">
                        <a:xfrm rot="0" flipH="0" flipV="0">
                          <a:off x="0" y="0"/>
                          <a:ext cx="5400038" cy="7555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25.20pt;height:594.88pt;mso-wrap-distance-left:0.00pt;mso-wrap-distance-top:0.00pt;mso-wrap-distance-right:0.00pt;mso-wrap-distance-bottom:0.00pt;rotation:0;z-index:1;" stroked="false">
                <v:imagedata r:id="rId33" o:title=""/>
                <o:lock v:ext="edit" rotation="t"/>
              </v:shape>
            </w:pict>
          </mc:Fallback>
        </mc:AlternateContent>
      </w:r>
      <w:r/>
    </w:p>
    <w:p>
      <w:pPr>
        <w:pBdr/>
        <w:spacing/>
        <w:ind/>
        <w:rPr/>
      </w:pPr>
      <w:r/>
      <w:r/>
    </w:p>
    <w:p>
      <w:pPr>
        <w:pBdr/>
        <w:shd w:val="nil" w:color="000000"/>
        <w:spacing/>
        <w:ind/>
        <w:rPr>
          <w:highlight w:val="none"/>
        </w:rPr>
      </w:pPr>
      <w:r>
        <w:rPr>
          <w:highlight w:val="none"/>
        </w:rPr>
        <w:br w:type="page" w:clear="all"/>
      </w:r>
      <w:r>
        <w:rPr>
          <w:highlight w:val="none"/>
        </w:rPr>
      </w:r>
      <w:r>
        <w:rPr>
          <w:highlight w:val="none"/>
        </w:rPr>
      </w:r>
    </w:p>
    <w:p>
      <w:pPr>
        <w:pStyle w:val="809"/>
        <w:pBdr/>
        <w:spacing/>
        <w:ind/>
        <w:rPr>
          <w:highlight w:val="none"/>
        </w:rPr>
      </w:pPr>
      <w:r/>
      <w:bookmarkStart w:id="24" w:name="_Toc24"/>
      <w:r>
        <w:rPr>
          <w:highlight w:val="none"/>
        </w:rPr>
        <w:t xml:space="preserve">Actividad 2</w:t>
      </w:r>
      <w:bookmarkEnd w:id="24"/>
      <w:r>
        <w:rPr>
          <w:highlight w:val="none"/>
        </w:rPr>
      </w:r>
      <w:r>
        <w:rPr>
          <w:highlight w:val="none"/>
        </w:rPr>
      </w:r>
    </w:p>
    <w:p>
      <w:pPr>
        <w:pStyle w:val="813"/>
        <w:pBdr/>
        <w:spacing/>
        <w:ind/>
        <w:rPr>
          <w:highlight w:val="none"/>
        </w:rPr>
      </w:pPr>
      <w:r/>
      <w:bookmarkStart w:id="25" w:name="_Toc25"/>
      <w:r>
        <w:t xml:space="preserve">Idea de negocio</w:t>
      </w:r>
      <w:bookmarkEnd w:id="25"/>
      <w:r>
        <w:rPr>
          <w:highlight w:val="none"/>
        </w:rPr>
      </w:r>
      <w:r>
        <w:rPr>
          <w:highlight w:val="none"/>
        </w:rPr>
      </w:r>
    </w:p>
    <w:p>
      <w:pPr>
        <w:pStyle w:val="987"/>
        <w:pBdr/>
        <w:spacing/>
        <w:ind/>
        <w:rPr/>
      </w:pPr>
      <w:r>
        <w:t xml:space="preserve">Mi empresa se dedicará al desarrollo de videojuegos.</w:t>
      </w:r>
      <w:r/>
    </w:p>
    <w:p>
      <w:pPr>
        <w:pBdr/>
        <w:spacing/>
        <w:ind/>
        <w:rPr/>
      </w:pPr>
      <w:r/>
      <w:r/>
    </w:p>
    <w:p>
      <w:pPr>
        <w:pStyle w:val="813"/>
        <w:pBdr/>
        <w:spacing/>
        <w:ind/>
        <w:rPr/>
      </w:pPr>
      <w:r/>
      <w:bookmarkStart w:id="26" w:name="_Toc26"/>
      <w:r>
        <w:rPr>
          <w:highlight w:val="none"/>
        </w:rPr>
        <w:t xml:space="preserve">Propuesta de valor</w:t>
      </w:r>
      <w:bookmarkEnd w:id="26"/>
      <w:r/>
      <w:r/>
    </w:p>
    <w:p>
      <w:pPr>
        <w:pStyle w:val="987"/>
        <w:pBdr/>
        <w:spacing/>
        <w:ind/>
        <w:rPr/>
      </w:pPr>
      <w:r>
        <w:t xml:space="preserve">La empresa creará videojuegos con experiencias únicas e innovadoras.</w:t>
      </w:r>
      <w:r/>
    </w:p>
    <w:p>
      <w:pPr>
        <w:pBdr/>
        <w:spacing/>
        <w:ind/>
        <w:rPr/>
      </w:pPr>
      <w:r/>
      <w:r/>
    </w:p>
    <w:p>
      <w:pPr>
        <w:pStyle w:val="809"/>
        <w:pBdr/>
        <w:spacing/>
        <w:ind/>
        <w:rPr>
          <w:highlight w:val="none"/>
        </w:rPr>
      </w:pPr>
      <w:r/>
      <w:bookmarkStart w:id="27" w:name="_Toc27"/>
      <w:r>
        <w:rPr>
          <w:highlight w:val="none"/>
        </w:rPr>
        <w:t xml:space="preserve">Actividad 3</w:t>
      </w:r>
      <w:bookmarkEnd w:id="27"/>
      <w:r>
        <w:rPr>
          <w:highlight w:val="none"/>
        </w:rPr>
      </w:r>
      <w:r>
        <w:rPr>
          <w:highlight w:val="none"/>
        </w:rPr>
      </w:r>
    </w:p>
    <w:p>
      <w:pPr>
        <w:pStyle w:val="813"/>
        <w:pBdr/>
        <w:spacing/>
        <w:ind/>
        <w:rPr>
          <w:highlight w:val="none"/>
        </w:rPr>
      </w:pPr>
      <w:r/>
      <w:bookmarkStart w:id="28" w:name="_Toc28"/>
      <w:r>
        <w:t xml:space="preserve">Macroentorno</w:t>
      </w:r>
      <w:bookmarkEnd w:id="28"/>
      <w:r>
        <w:rPr>
          <w:highlight w:val="none"/>
        </w:rPr>
      </w:r>
      <w:r>
        <w:rPr>
          <w:highlight w:val="none"/>
        </w:rPr>
      </w:r>
    </w:p>
    <w:p>
      <w:pPr>
        <w:pStyle w:val="815"/>
        <w:pBdr/>
        <w:spacing/>
        <w:ind/>
        <w:rPr/>
      </w:pPr>
      <w:r/>
      <w:bookmarkStart w:id="29" w:name="_Toc29"/>
      <w:r>
        <w:t xml:space="preserve">Económico</w:t>
      </w:r>
      <w:bookmarkEnd w:id="29"/>
      <w:r/>
      <w:r/>
    </w:p>
    <w:p>
      <w:pPr>
        <w:pStyle w:val="987"/>
        <w:pBdr/>
        <w:spacing/>
        <w:ind/>
        <w:rPr/>
      </w:pPr>
      <w:r>
        <w:t xml:space="preserve">El déficit público en España ha disminuido en los últimos años, lo que indica una mejora en la </w:t>
      </w:r>
      <w:r>
        <w:t xml:space="preserve">economía del país.</w:t>
      </w:r>
      <w:r/>
    </w:p>
    <w:p>
      <w:pPr>
        <w:pStyle w:val="987"/>
        <w:pBdr/>
        <w:spacing/>
        <w:ind/>
        <w:rPr/>
      </w:pPr>
      <w:r>
        <w:t xml:space="preserve">La inflación se ha mantenido estable en los últimos años.</w:t>
      </w:r>
      <w:r/>
    </w:p>
    <w:p>
      <w:pPr>
        <w:pStyle w:val="987"/>
        <w:pBdr/>
        <w:spacing/>
        <w:ind/>
        <w:rPr/>
      </w:pPr>
      <w:r>
        <w:t xml:space="preserve">El EURIBOR está subiendo, lo que puede complicar el financiamiento.</w:t>
      </w:r>
      <w:r/>
    </w:p>
    <w:p>
      <w:pPr>
        <w:pStyle w:val="987"/>
        <w:pBdr/>
        <w:spacing/>
        <w:ind/>
        <w:rPr>
          <w:highlight w:val="none"/>
        </w:rPr>
      </w:pPr>
      <w:r>
        <w:t xml:space="preserve">La tasa de desempleo en España ha disminuido en los últimos años.</w:t>
      </w:r>
      <w:r>
        <w:rPr>
          <w:highlight w:val="none"/>
        </w:rPr>
      </w:r>
      <w:r>
        <w:rPr>
          <w:highlight w:val="none"/>
        </w:rPr>
      </w:r>
    </w:p>
    <w:p>
      <w:pPr>
        <w:pBdr/>
        <w:spacing/>
        <w:ind/>
        <w:rPr/>
      </w:pPr>
      <w:r>
        <w:rPr>
          <w:highlight w:val="none"/>
        </w:rPr>
      </w:r>
      <w:r/>
    </w:p>
    <w:p>
      <w:pPr>
        <w:pStyle w:val="815"/>
        <w:pBdr/>
        <w:spacing/>
        <w:ind/>
        <w:rPr/>
      </w:pPr>
      <w:r/>
      <w:bookmarkStart w:id="30" w:name="_Toc30"/>
      <w:r>
        <w:t xml:space="preserve">Sociocultural</w:t>
      </w:r>
      <w:bookmarkEnd w:id="30"/>
      <w:r/>
      <w:r/>
    </w:p>
    <w:p>
      <w:pPr>
        <w:pStyle w:val="987"/>
        <w:pBdr/>
        <w:spacing/>
        <w:ind/>
        <w:rPr/>
      </w:pPr>
      <w:r>
        <w:t xml:space="preserve">La población española es cada vez más diversa y multicultural.</w:t>
      </w:r>
      <w:r/>
    </w:p>
    <w:p>
      <w:pPr>
        <w:pStyle w:val="987"/>
        <w:pBdr/>
        <w:spacing/>
        <w:ind/>
        <w:rPr/>
      </w:pPr>
      <w:r>
        <w:t xml:space="preserve">El nivel educativo ha mejorado en los últimos años, lo que indica una mayor demanda de </w:t>
      </w:r>
      <w:r>
        <w:t xml:space="preserve">productos culturales como los videojuegos.</w:t>
      </w:r>
      <w:r/>
    </w:p>
    <w:p>
      <w:pPr>
        <w:pStyle w:val="987"/>
        <w:pBdr/>
        <w:spacing/>
        <w:ind/>
        <w:rPr>
          <w:highlight w:val="none"/>
        </w:rPr>
      </w:pPr>
      <w:r>
        <w:t xml:space="preserve">Los hábitos de consume de los españoles están cambiando, aumentan las compras en línea y </w:t>
      </w:r>
      <w:r>
        <w:t xml:space="preserve">disminuyen las compras en tiendas físicas.</w:t>
      </w:r>
      <w:r>
        <w:rPr>
          <w:highlight w:val="none"/>
        </w:rPr>
      </w:r>
      <w:r>
        <w:rPr>
          <w:highlight w:val="none"/>
        </w:rPr>
      </w:r>
    </w:p>
    <w:p>
      <w:pPr>
        <w:pBdr/>
        <w:spacing/>
        <w:ind/>
        <w:rPr/>
      </w:pPr>
      <w:r>
        <w:rPr>
          <w:highlight w:val="none"/>
        </w:rPr>
      </w:r>
      <w:r/>
    </w:p>
    <w:p>
      <w:pPr>
        <w:pStyle w:val="815"/>
        <w:pBdr/>
        <w:spacing/>
        <w:ind/>
        <w:rPr/>
      </w:pPr>
      <w:r/>
      <w:bookmarkStart w:id="31" w:name="_Toc31"/>
      <w:r>
        <w:t xml:space="preserve">Político y legal</w:t>
      </w:r>
      <w:bookmarkEnd w:id="31"/>
      <w:r/>
      <w:r/>
    </w:p>
    <w:p>
      <w:pPr>
        <w:pStyle w:val="987"/>
        <w:pBdr/>
        <w:spacing/>
        <w:ind/>
        <w:rPr/>
      </w:pPr>
      <w:r>
        <w:t xml:space="preserve">Convenio colectivo:</w:t>
      </w:r>
      <w:r/>
    </w:p>
    <w:p>
      <w:pPr>
        <w:pStyle w:val="987"/>
        <w:pBdr/>
        <w:spacing/>
        <w:ind/>
        <w:rPr>
          <w:highlight w:val="none"/>
        </w:rPr>
      </w:pPr>
      <w:r/>
      <w:hyperlink r:id="rId34" w:tooltip="https://castillalamancha.ccoo.es/ce37baf9f6b73ca8f9715cd2a5f63d92000052.pdf" w:history="1">
        <w:r>
          <w:rPr>
            <w:rStyle w:val="963"/>
          </w:rPr>
          <w:t xml:space="preserve">https://castillalamancha.ccoo.es/ce37baf9f6b73ca8f9715cd2a5f63d92000052.pdf</w:t>
        </w:r>
        <w:r>
          <w:rPr>
            <w:rStyle w:val="963"/>
          </w:rPr>
        </w:r>
      </w:hyperlink>
      <w:r>
        <w:rPr>
          <w:highlight w:val="none"/>
        </w:rPr>
      </w:r>
      <w:r>
        <w:rPr>
          <w:highlight w:val="none"/>
        </w:rPr>
      </w:r>
    </w:p>
    <w:p>
      <w:pPr>
        <w:pStyle w:val="987"/>
        <w:pBdr/>
        <w:spacing/>
        <w:ind/>
        <w:rPr>
          <w:highlight w:val="none"/>
        </w:rPr>
      </w:pPr>
      <w:r>
        <w:t xml:space="preserve">La propiedad intelectual es un tema muy importante en la industria de los videojuegos.</w:t>
      </w:r>
      <w:r>
        <w:rPr>
          <w:highlight w:val="none"/>
        </w:rPr>
      </w:r>
      <w:r>
        <w:rPr>
          <w:highlight w:val="none"/>
        </w:rPr>
      </w:r>
    </w:p>
    <w:p>
      <w:pPr>
        <w:pBdr/>
        <w:spacing/>
        <w:ind/>
        <w:rPr/>
      </w:pPr>
      <w:r>
        <w:rPr>
          <w:highlight w:val="none"/>
        </w:rPr>
      </w:r>
      <w:r/>
    </w:p>
    <w:p>
      <w:pPr>
        <w:pStyle w:val="815"/>
        <w:pBdr/>
        <w:spacing/>
        <w:ind/>
        <w:rPr/>
      </w:pPr>
      <w:r/>
      <w:bookmarkStart w:id="32" w:name="_Toc32"/>
      <w:r>
        <w:t xml:space="preserve">Tecnológico</w:t>
      </w:r>
      <w:bookmarkEnd w:id="32"/>
      <w:r/>
      <w:r/>
    </w:p>
    <w:p>
      <w:pPr>
        <w:pStyle w:val="987"/>
        <w:pBdr/>
        <w:spacing/>
        <w:ind/>
        <w:rPr>
          <w:highlight w:val="none"/>
        </w:rPr>
      </w:pPr>
      <w:r>
        <w:t xml:space="preserve">Las innovaciones tecnológicas en el desarrollo de videojuegos están en constante evolución.</w:t>
      </w:r>
      <w:r>
        <w:rPr>
          <w:highlight w:val="none"/>
        </w:rPr>
      </w:r>
      <w:r>
        <w:rPr>
          <w:highlight w:val="none"/>
        </w:rPr>
      </w:r>
    </w:p>
    <w:p>
      <w:pPr>
        <w:pBdr/>
        <w:spacing/>
        <w:ind/>
        <w:rPr/>
      </w:pPr>
      <w:r>
        <w:rPr>
          <w:highlight w:val="none"/>
        </w:rPr>
      </w:r>
      <w:r/>
    </w:p>
    <w:p>
      <w:pPr>
        <w:pStyle w:val="815"/>
        <w:pBdr/>
        <w:spacing/>
        <w:ind/>
        <w:rPr/>
      </w:pPr>
      <w:r/>
      <w:bookmarkStart w:id="33" w:name="_Toc33"/>
      <w:r>
        <w:t xml:space="preserve">Medioambiental</w:t>
      </w:r>
      <w:bookmarkEnd w:id="33"/>
      <w:r/>
      <w:r/>
    </w:p>
    <w:p>
      <w:pPr>
        <w:pStyle w:val="987"/>
        <w:pBdr/>
        <w:spacing/>
        <w:ind/>
        <w:rPr/>
      </w:pPr>
      <w:r>
        <w:t xml:space="preserve">La industria de los videojuegos no tiene un impacto significativo en el medio ambiente.</w:t>
      </w:r>
      <w:r/>
    </w:p>
    <w:p>
      <w:pPr>
        <w:pBdr/>
        <w:spacing/>
        <w:ind/>
        <w:rPr/>
      </w:pPr>
      <w:r/>
      <w:r/>
    </w:p>
    <w:p>
      <w:pPr>
        <w:pStyle w:val="813"/>
        <w:pBdr/>
        <w:spacing/>
        <w:ind/>
        <w:rPr/>
      </w:pPr>
      <w:r/>
      <w:bookmarkStart w:id="34" w:name="_Toc34"/>
      <w:r>
        <w:rPr>
          <w:highlight w:val="none"/>
        </w:rPr>
        <w:t xml:space="preserve">Microentorno</w:t>
      </w:r>
      <w:bookmarkEnd w:id="34"/>
      <w:r/>
      <w:r/>
    </w:p>
    <w:p>
      <w:pPr>
        <w:pStyle w:val="815"/>
        <w:pBdr/>
        <w:spacing/>
        <w:ind/>
        <w:rPr/>
      </w:pPr>
      <w:r/>
      <w:bookmarkStart w:id="35" w:name="_Toc35"/>
      <w:r>
        <w:t xml:space="preserve">Cliente</w:t>
      </w:r>
      <w:bookmarkEnd w:id="35"/>
      <w:r/>
      <w:r/>
    </w:p>
    <w:p>
      <w:pPr>
        <w:pStyle w:val="987"/>
        <w:pBdr/>
        <w:spacing/>
        <w:ind/>
        <w:rPr/>
      </w:pPr>
      <w:r>
        <w:t xml:space="preserve">Los videojuegos son populares entre personas de todas las edades, pero el grupo de edad que </w:t>
      </w:r>
      <w:r>
        <w:t xml:space="preserve">más juega a videojuegos en España con los jóvenes de entre 16 y 24 años.</w:t>
      </w:r>
      <w:r/>
    </w:p>
    <w:p>
      <w:pPr>
        <w:pStyle w:val="987"/>
        <w:pBdr/>
        <w:spacing/>
        <w:ind/>
        <w:rPr/>
      </w:pPr>
      <w:r>
        <w:t xml:space="preserve">Según HobbyConsolas, en 2018 el número de españoles que consumen videojuegos superó los </w:t>
      </w:r>
      <w:r>
        <w:t xml:space="preserve">16 millones, lo que representa aproximadamente la mitad de la población activa entre 6 y 64 </w:t>
      </w:r>
      <w:r>
        <w:t xml:space="preserve">años.</w:t>
      </w:r>
      <w:r/>
    </w:p>
    <w:p>
      <w:pPr>
        <w:pStyle w:val="815"/>
        <w:pBdr/>
        <w:spacing/>
        <w:ind/>
        <w:rPr/>
      </w:pPr>
      <w:r/>
      <w:bookmarkStart w:id="36" w:name="_Toc36"/>
      <w:r>
        <w:t xml:space="preserve">Competencia</w:t>
      </w:r>
      <w:bookmarkEnd w:id="36"/>
      <w:r/>
      <w:r/>
    </w:p>
    <w:p>
      <w:pPr>
        <w:pStyle w:val="987"/>
        <w:numPr>
          <w:ilvl w:val="0"/>
          <w:numId w:val="40"/>
        </w:numPr>
        <w:pBdr/>
        <w:spacing/>
        <w:ind/>
        <w:rPr/>
      </w:pPr>
      <w:r>
        <w:t xml:space="preserve">Mercury Steam Entertainment S.L.</w:t>
      </w:r>
      <w:r/>
    </w:p>
    <w:p>
      <w:pPr>
        <w:pStyle w:val="987"/>
        <w:numPr>
          <w:ilvl w:val="0"/>
          <w:numId w:val="40"/>
        </w:numPr>
        <w:pBdr/>
        <w:spacing/>
        <w:ind/>
        <w:rPr/>
      </w:pPr>
      <w:r>
        <w:t xml:space="preserve">Digital Legends Entertainment S.L.</w:t>
      </w:r>
      <w:r/>
    </w:p>
    <w:p>
      <w:pPr>
        <w:pStyle w:val="987"/>
        <w:numPr>
          <w:ilvl w:val="0"/>
          <w:numId w:val="40"/>
        </w:numPr>
        <w:pBdr/>
        <w:spacing/>
        <w:ind/>
        <w:rPr/>
      </w:pPr>
      <w:r>
        <w:t xml:space="preserve">Novarama Technology S.L.</w:t>
      </w:r>
      <w:r/>
    </w:p>
    <w:p>
      <w:pPr>
        <w:pStyle w:val="815"/>
        <w:pBdr/>
        <w:spacing/>
        <w:ind/>
        <w:rPr/>
      </w:pPr>
      <w:r/>
      <w:bookmarkStart w:id="37" w:name="_Toc37"/>
      <w:r>
        <w:t xml:space="preserve">Proveedores</w:t>
      </w:r>
      <w:bookmarkEnd w:id="37"/>
      <w:r/>
      <w:r/>
    </w:p>
    <w:p>
      <w:pPr>
        <w:pStyle w:val="987"/>
        <w:numPr>
          <w:ilvl w:val="0"/>
          <w:numId w:val="41"/>
        </w:numPr>
        <w:pBdr/>
        <w:spacing/>
        <w:ind/>
        <w:rPr/>
      </w:pPr>
      <w:r>
        <w:t xml:space="preserve">ARIX Distribuciones</w:t>
      </w:r>
      <w:r/>
    </w:p>
    <w:p>
      <w:pPr>
        <w:pStyle w:val="987"/>
        <w:numPr>
          <w:ilvl w:val="0"/>
          <w:numId w:val="41"/>
        </w:numPr>
        <w:pBdr/>
        <w:spacing/>
        <w:ind/>
        <w:rPr/>
      </w:pPr>
      <w:r>
        <w:t xml:space="preserve">AEVI (Asociación Española de Videojuegos)</w:t>
      </w:r>
      <w:r/>
    </w:p>
    <w:p>
      <w:pPr>
        <w:pStyle w:val="987"/>
        <w:numPr>
          <w:ilvl w:val="0"/>
          <w:numId w:val="41"/>
        </w:numPr>
        <w:pBdr/>
        <w:spacing/>
        <w:ind/>
        <w:rPr/>
      </w:pPr>
      <w:r>
        <w:t xml:space="preserve">Videojuegos S.L.</w:t>
      </w:r>
      <w:r/>
    </w:p>
    <w:p>
      <w:pPr>
        <w:pStyle w:val="815"/>
        <w:pBdr/>
        <w:spacing/>
        <w:ind/>
        <w:rPr/>
      </w:pPr>
      <w:r/>
      <w:bookmarkStart w:id="38" w:name="_Toc38"/>
      <w:r>
        <w:t xml:space="preserve">Productos sustitutivos</w:t>
      </w:r>
      <w:bookmarkEnd w:id="38"/>
      <w:r/>
      <w:r/>
    </w:p>
    <w:p>
      <w:pPr>
        <w:pStyle w:val="987"/>
        <w:pBdr/>
        <w:spacing/>
        <w:ind/>
        <w:rPr/>
      </w:pPr>
      <w:r>
        <w:t xml:space="preserve">Algunos productos sustitutivos pueden ser los juegos de mesa, los libros o las películas.</w:t>
      </w:r>
      <w:r/>
    </w:p>
    <w:p>
      <w:pPr>
        <w:pBdr/>
        <w:spacing/>
        <w:ind/>
        <w:rPr/>
      </w:pPr>
      <w:r/>
      <w:r/>
    </w:p>
    <w:p>
      <w:pPr>
        <w:pBdr/>
        <w:spacing/>
        <w:ind/>
        <w:rPr/>
      </w:pPr>
      <w:r/>
      <w:r/>
    </w:p>
    <w:p>
      <w:pPr>
        <w:pStyle w:val="813"/>
        <w:pBdr/>
        <w:spacing/>
        <w:ind/>
        <w:rPr>
          <w:highlight w:val="none"/>
        </w:rPr>
      </w:pPr>
      <w:r/>
      <w:bookmarkStart w:id="39" w:name="_Toc39"/>
      <w:r>
        <w:t xml:space="preserve">Análisis DAFO</w:t>
      </w:r>
      <w:bookmarkEnd w:id="39"/>
      <w:r>
        <w:rPr>
          <w:highlight w:val="none"/>
        </w:rPr>
      </w:r>
      <w:r>
        <w:rPr>
          <w:highlight w:val="none"/>
        </w:rPr>
      </w:r>
    </w:p>
    <w:p>
      <w:pPr>
        <w:pStyle w:val="815"/>
        <w:pBdr/>
        <w:spacing/>
        <w:ind/>
        <w:rPr/>
      </w:pPr>
      <w:r/>
      <w:bookmarkStart w:id="40" w:name="_Toc40"/>
      <w:r>
        <w:t xml:space="preserve">Debilidades</w:t>
      </w:r>
      <w:bookmarkEnd w:id="40"/>
      <w:r/>
      <w:r/>
    </w:p>
    <w:p>
      <w:pPr>
        <w:pStyle w:val="987"/>
        <w:numPr>
          <w:ilvl w:val="0"/>
          <w:numId w:val="42"/>
        </w:numPr>
        <w:pBdr/>
        <w:spacing/>
        <w:ind/>
        <w:rPr/>
      </w:pPr>
      <w:r>
        <w:t xml:space="preserve">Falta de experiencia</w:t>
      </w:r>
      <w:r/>
    </w:p>
    <w:p>
      <w:pPr>
        <w:pStyle w:val="987"/>
        <w:numPr>
          <w:ilvl w:val="0"/>
          <w:numId w:val="42"/>
        </w:numPr>
        <w:pBdr/>
        <w:spacing/>
        <w:ind/>
        <w:rPr/>
      </w:pPr>
      <w:r>
        <w:t xml:space="preserve">Ausencia de capital</w:t>
      </w:r>
      <w:r/>
    </w:p>
    <w:p>
      <w:pPr>
        <w:pStyle w:val="987"/>
        <w:numPr>
          <w:ilvl w:val="0"/>
          <w:numId w:val="42"/>
        </w:numPr>
        <w:pBdr/>
        <w:spacing/>
        <w:ind/>
        <w:rPr/>
      </w:pPr>
      <w:r>
        <w:t xml:space="preserve">Plantilla poco cualificada</w:t>
      </w:r>
      <w:r/>
    </w:p>
    <w:p>
      <w:pPr>
        <w:pStyle w:val="815"/>
        <w:pBdr/>
        <w:spacing/>
        <w:ind/>
        <w:rPr/>
      </w:pPr>
      <w:r/>
      <w:bookmarkStart w:id="41" w:name="_Toc41"/>
      <w:r>
        <w:t xml:space="preserve">Amenazas</w:t>
      </w:r>
      <w:bookmarkEnd w:id="41"/>
      <w:r/>
      <w:r/>
    </w:p>
    <w:p>
      <w:pPr>
        <w:pStyle w:val="987"/>
        <w:numPr>
          <w:ilvl w:val="0"/>
          <w:numId w:val="43"/>
        </w:numPr>
        <w:pBdr/>
        <w:spacing/>
        <w:ind/>
        <w:rPr/>
      </w:pPr>
      <w:r>
        <w:t xml:space="preserve">Alta competencia</w:t>
      </w:r>
      <w:r/>
    </w:p>
    <w:p>
      <w:pPr>
        <w:pStyle w:val="987"/>
        <w:numPr>
          <w:ilvl w:val="0"/>
          <w:numId w:val="43"/>
        </w:numPr>
        <w:pBdr/>
        <w:spacing/>
        <w:ind/>
        <w:rPr/>
      </w:pPr>
      <w:r>
        <w:t xml:space="preserve">Cambios en las tendencias</w:t>
      </w:r>
      <w:r/>
    </w:p>
    <w:p>
      <w:pPr>
        <w:pStyle w:val="987"/>
        <w:numPr>
          <w:ilvl w:val="0"/>
          <w:numId w:val="43"/>
        </w:numPr>
        <w:pBdr/>
        <w:spacing/>
        <w:ind/>
        <w:rPr/>
      </w:pPr>
      <w:r>
        <w:t xml:space="preserve">Cambios en las tecnologías</w:t>
      </w:r>
      <w:r/>
    </w:p>
    <w:p>
      <w:pPr>
        <w:pStyle w:val="815"/>
        <w:pBdr/>
        <w:spacing/>
        <w:ind/>
        <w:rPr/>
      </w:pPr>
      <w:r/>
      <w:bookmarkStart w:id="42" w:name="_Toc42"/>
      <w:r>
        <w:t xml:space="preserve">Fortalezas</w:t>
      </w:r>
      <w:bookmarkEnd w:id="42"/>
      <w:r/>
      <w:r/>
    </w:p>
    <w:p>
      <w:pPr>
        <w:pStyle w:val="987"/>
        <w:numPr>
          <w:ilvl w:val="0"/>
          <w:numId w:val="44"/>
        </w:numPr>
        <w:pBdr/>
        <w:spacing/>
        <w:ind/>
        <w:rPr/>
      </w:pPr>
      <w:r>
        <w:t xml:space="preserve">Conocimiento del sector</w:t>
      </w:r>
      <w:r/>
    </w:p>
    <w:p>
      <w:pPr>
        <w:pStyle w:val="987"/>
        <w:numPr>
          <w:ilvl w:val="0"/>
          <w:numId w:val="44"/>
        </w:numPr>
        <w:pBdr/>
        <w:spacing/>
        <w:ind/>
        <w:rPr/>
      </w:pPr>
      <w:r>
        <w:t xml:space="preserve">Capacidad para innovar</w:t>
      </w:r>
      <w:r/>
    </w:p>
    <w:p>
      <w:pPr>
        <w:pStyle w:val="815"/>
        <w:pBdr/>
        <w:spacing/>
        <w:ind/>
        <w:rPr/>
      </w:pPr>
      <w:r/>
      <w:bookmarkStart w:id="43" w:name="_Toc43"/>
      <w:r>
        <w:t xml:space="preserve">Oportunidades</w:t>
      </w:r>
      <w:bookmarkEnd w:id="43"/>
      <w:r/>
      <w:r/>
    </w:p>
    <w:p>
      <w:pPr>
        <w:pStyle w:val="987"/>
        <w:numPr>
          <w:ilvl w:val="0"/>
          <w:numId w:val="45"/>
        </w:numPr>
        <w:pBdr/>
        <w:spacing/>
        <w:ind/>
        <w:rPr/>
      </w:pPr>
      <w:r>
        <w:t xml:space="preserve">Mercado con posibilidades de </w:t>
      </w:r>
      <w:r>
        <w:t xml:space="preserve">crecer</w:t>
      </w:r>
      <w:r/>
    </w:p>
    <w:p>
      <w:pPr>
        <w:pStyle w:val="987"/>
        <w:numPr>
          <w:ilvl w:val="0"/>
          <w:numId w:val="45"/>
        </w:numPr>
        <w:pBdr/>
        <w:spacing/>
        <w:ind/>
        <w:rPr/>
      </w:pPr>
      <w:r>
        <w:t xml:space="preserve">Aumento de la demanda</w:t>
      </w:r>
      <w:r/>
    </w:p>
    <w:p>
      <w:pPr>
        <w:pBdr/>
        <w:spacing/>
        <w:ind/>
        <w:rPr/>
      </w:pPr>
      <w:r/>
      <w:r/>
    </w:p>
    <w:p>
      <w:pPr>
        <w:pStyle w:val="813"/>
        <w:pBdr/>
        <w:spacing/>
        <w:ind/>
        <w:rPr/>
      </w:pPr>
      <w:r/>
      <w:bookmarkStart w:id="44" w:name="_Toc44"/>
      <w:r>
        <w:rPr>
          <w:highlight w:val="none"/>
        </w:rPr>
        <w:t xml:space="preserve">Estrategia CAME</w:t>
      </w:r>
      <w:bookmarkEnd w:id="44"/>
      <w:r/>
      <w:r/>
    </w:p>
    <w:p>
      <w:pPr>
        <w:pStyle w:val="815"/>
        <w:pBdr/>
        <w:spacing/>
        <w:ind/>
        <w:rPr/>
      </w:pPr>
      <w:r/>
      <w:bookmarkStart w:id="45" w:name="_Toc45"/>
      <w:r>
        <w:t xml:space="preserve">Corregir debilidades</w:t>
      </w:r>
      <w:bookmarkEnd w:id="45"/>
      <w:r/>
      <w:r/>
    </w:p>
    <w:p>
      <w:pPr>
        <w:pStyle w:val="987"/>
        <w:numPr>
          <w:ilvl w:val="0"/>
          <w:numId w:val="46"/>
        </w:numPr>
        <w:pBdr/>
        <w:spacing/>
        <w:ind/>
        <w:rPr/>
      </w:pPr>
      <w:r>
        <w:t xml:space="preserve">Puedo contratar a expertos del desarrollo de videojuegos o asociarme con empresas </w:t>
      </w:r>
      <w:r>
        <w:t xml:space="preserve">con experiencia.</w:t>
      </w:r>
      <w:r/>
    </w:p>
    <w:p>
      <w:pPr>
        <w:pStyle w:val="987"/>
        <w:numPr>
          <w:ilvl w:val="0"/>
          <w:numId w:val="46"/>
        </w:numPr>
        <w:pBdr/>
        <w:spacing/>
        <w:ind/>
        <w:rPr/>
      </w:pPr>
      <w:r>
        <w:t xml:space="preserve">Puedo buscar financiación externa (préstamos o inversores) o reducir los costes de </w:t>
      </w:r>
      <w:r>
        <w:t xml:space="preserve">producción.</w:t>
      </w:r>
      <w:r/>
    </w:p>
    <w:p>
      <w:pPr>
        <w:pStyle w:val="987"/>
        <w:numPr>
          <w:ilvl w:val="0"/>
          <w:numId w:val="46"/>
        </w:numPr>
        <w:pBdr/>
        <w:spacing/>
        <w:ind/>
        <w:rPr/>
      </w:pPr>
      <w:r>
        <w:t xml:space="preserve">Puedo contratar a personal especializado o proporcionar formación al personal.</w:t>
      </w:r>
      <w:r/>
    </w:p>
    <w:p>
      <w:pPr>
        <w:pStyle w:val="815"/>
        <w:pBdr/>
        <w:spacing/>
        <w:ind/>
        <w:rPr/>
      </w:pPr>
      <w:r/>
      <w:bookmarkStart w:id="46" w:name="_Toc46"/>
      <w:r>
        <w:t xml:space="preserve">Afrontar amenazas</w:t>
      </w:r>
      <w:bookmarkEnd w:id="46"/>
      <w:r/>
      <w:r/>
    </w:p>
    <w:p>
      <w:pPr>
        <w:pStyle w:val="987"/>
        <w:numPr>
          <w:ilvl w:val="0"/>
          <w:numId w:val="47"/>
        </w:numPr>
        <w:pBdr/>
        <w:spacing/>
        <w:ind/>
        <w:rPr/>
      </w:pPr>
      <w:r>
        <w:t xml:space="preserve">Me puedo diferenciar de la competencia creando juegos únicos o innovando </w:t>
      </w:r>
      <w:r>
        <w:t xml:space="preserve">constantemente.</w:t>
      </w:r>
      <w:r/>
    </w:p>
    <w:p>
      <w:pPr>
        <w:pStyle w:val="987"/>
        <w:numPr>
          <w:ilvl w:val="0"/>
          <w:numId w:val="47"/>
        </w:numPr>
        <w:pBdr/>
        <w:spacing/>
        <w:ind/>
        <w:rPr/>
      </w:pPr>
      <w:r>
        <w:t xml:space="preserve">Puedo analizar las tendencias actuales y futuras y adaptarme a ellas.</w:t>
      </w:r>
      <w:r/>
    </w:p>
    <w:p>
      <w:pPr>
        <w:pStyle w:val="987"/>
        <w:numPr>
          <w:ilvl w:val="0"/>
          <w:numId w:val="47"/>
        </w:numPr>
        <w:pBdr/>
        <w:spacing/>
        <w:ind/>
        <w:rPr/>
      </w:pPr>
      <w:r>
        <w:t xml:space="preserve">Puedo estar al tanto de avances tecnológicos y adaptarme a ellos.</w:t>
      </w:r>
      <w:r/>
    </w:p>
    <w:p>
      <w:pPr>
        <w:pStyle w:val="815"/>
        <w:pBdr/>
        <w:spacing/>
        <w:ind/>
        <w:rPr/>
      </w:pPr>
      <w:r/>
      <w:bookmarkStart w:id="47" w:name="_Toc47"/>
      <w:r>
        <w:t xml:space="preserve">Mantener fortalezas</w:t>
      </w:r>
      <w:bookmarkEnd w:id="47"/>
      <w:r/>
      <w:r/>
    </w:p>
    <w:p>
      <w:pPr>
        <w:pStyle w:val="987"/>
        <w:numPr>
          <w:ilvl w:val="0"/>
          <w:numId w:val="48"/>
        </w:numPr>
        <w:pBdr/>
        <w:spacing/>
        <w:ind/>
        <w:rPr/>
      </w:pPr>
      <w:r>
        <w:t xml:space="preserve">Puedo mantener el conocimiento del mercado con investigación constante y </w:t>
      </w:r>
      <w:r>
        <w:t xml:space="preserve">participación en eventos.</w:t>
      </w:r>
      <w:r/>
    </w:p>
    <w:p>
      <w:pPr>
        <w:pStyle w:val="987"/>
        <w:numPr>
          <w:ilvl w:val="0"/>
          <w:numId w:val="48"/>
        </w:numPr>
        <w:pBdr/>
        <w:spacing/>
        <w:ind/>
        <w:rPr/>
      </w:pPr>
      <w:r>
        <w:t xml:space="preserve">Puedo mantener la capacidad de innovación contratando personal creativo y </w:t>
      </w:r>
      <w:r>
        <w:t xml:space="preserve">promoviendo un ambiente de trabajo creativo.</w:t>
      </w:r>
      <w:r/>
    </w:p>
    <w:p>
      <w:pPr>
        <w:pStyle w:val="815"/>
        <w:pBdr/>
        <w:spacing/>
        <w:ind/>
        <w:rPr/>
      </w:pPr>
      <w:r/>
      <w:bookmarkStart w:id="48" w:name="_Toc48"/>
      <w:r>
        <w:t xml:space="preserve">Explotar oportunidades</w:t>
      </w:r>
      <w:bookmarkEnd w:id="48"/>
      <w:r/>
      <w:r/>
    </w:p>
    <w:p>
      <w:pPr>
        <w:pStyle w:val="987"/>
        <w:numPr>
          <w:ilvl w:val="0"/>
          <w:numId w:val="49"/>
        </w:numPr>
        <w:pBdr/>
        <w:spacing/>
        <w:ind/>
        <w:rPr/>
      </w:pPr>
      <w:r>
        <w:t xml:space="preserve">Se puede explotar el crecimiento del mercado mediante la creación de juegos para </w:t>
      </w:r>
      <w:r>
        <w:t xml:space="preserve">móviles.</w:t>
      </w:r>
      <w:r/>
    </w:p>
    <w:p>
      <w:pPr>
        <w:pStyle w:val="987"/>
        <w:numPr>
          <w:ilvl w:val="0"/>
          <w:numId w:val="49"/>
        </w:numPr>
        <w:pBdr/>
        <w:spacing/>
        <w:ind/>
        <w:rPr/>
      </w:pPr>
      <w:r>
        <w:t xml:space="preserve">Se puede explotar el aumento de demanda mediante la creación de juegos para una </w:t>
      </w:r>
      <w:r>
        <w:t xml:space="preserve">amplia variedad de plataformas.</w:t>
      </w:r>
      <w:r/>
    </w:p>
    <w:p>
      <w:pPr>
        <w:pBdr/>
        <w:spacing/>
        <w:ind/>
        <w:rPr/>
      </w:pPr>
      <w:r/>
      <w:r/>
    </w:p>
    <w:p>
      <w:pPr>
        <w:pStyle w:val="809"/>
        <w:pBdr/>
        <w:spacing/>
        <w:ind/>
        <w:rPr>
          <w:highlight w:val="none"/>
        </w:rPr>
      </w:pPr>
      <w:r/>
      <w:bookmarkStart w:id="49" w:name="_Toc49"/>
      <w:r>
        <w:rPr>
          <w:highlight w:val="none"/>
        </w:rPr>
        <w:t xml:space="preserve">Actividad 4</w:t>
      </w:r>
      <w:bookmarkEnd w:id="49"/>
      <w:r>
        <w:rPr>
          <w:highlight w:val="none"/>
        </w:rPr>
      </w:r>
      <w:r>
        <w:rPr>
          <w:highlight w:val="none"/>
        </w:rPr>
      </w:r>
    </w:p>
    <w:p>
      <w:pPr>
        <w:pStyle w:val="813"/>
        <w:pBdr/>
        <w:spacing/>
        <w:ind/>
        <w:rPr/>
      </w:pPr>
      <w:r/>
      <w:bookmarkStart w:id="50" w:name="_Toc50"/>
      <w:r>
        <w:t xml:space="preserve">Logotipo</w:t>
      </w:r>
      <w:bookmarkEnd w:id="50"/>
      <w:r/>
      <w:r/>
    </w:p>
    <w:p>
      <w:pPr>
        <w:pBdr/>
        <w:spacing/>
        <w:ind/>
        <w:jc w:val="center"/>
        <w:rPr>
          <w:highlight w:val="none"/>
        </w:rPr>
      </w:pPr>
      <w:r>
        <mc:AlternateContent>
          <mc:Choice Requires="wpg">
            <w:drawing>
              <wp:inline xmlns:wp="http://schemas.openxmlformats.org/drawingml/2006/wordprocessingDrawing" distT="0" distB="0" distL="0" distR="0">
                <wp:extent cx="2307722" cy="230417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6134" name=""/>
                        <pic:cNvPicPr>
                          <a:picLocks noChangeAspect="1"/>
                        </pic:cNvPicPr>
                        <pic:nvPr/>
                      </pic:nvPicPr>
                      <pic:blipFill>
                        <a:blip r:embed="rId35"/>
                        <a:stretch/>
                      </pic:blipFill>
                      <pic:spPr bwMode="auto">
                        <a:xfrm flipH="0" flipV="0">
                          <a:off x="0" y="0"/>
                          <a:ext cx="2307721" cy="230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81.71pt;height:181.43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jc w:val="left"/>
        <w:rPr/>
      </w:pPr>
      <w:r>
        <w:rPr>
          <w:highlight w:val="none"/>
        </w:rPr>
      </w:r>
      <w:r/>
    </w:p>
    <w:p>
      <w:pPr>
        <w:pStyle w:val="813"/>
        <w:pBdr/>
        <w:spacing/>
        <w:ind/>
        <w:rPr/>
      </w:pPr>
      <w:r/>
      <w:bookmarkStart w:id="51" w:name="_Toc51"/>
      <w:r>
        <w:t xml:space="preserve">Localización</w:t>
      </w:r>
      <w:bookmarkEnd w:id="51"/>
      <w:r/>
      <w:r/>
    </w:p>
    <w:p>
      <w:pPr>
        <w:pStyle w:val="987"/>
        <w:pBdr/>
        <w:spacing/>
        <w:ind/>
        <w:rPr/>
      </w:pPr>
      <w:r>
        <w:t xml:space="preserve">Mi empresa estaría ubicada en el sector servicios. Los costes del local serían relativamente </w:t>
      </w:r>
      <w:r>
        <w:t xml:space="preserve">bajos, ya que tengo pensado que los trabajadores puedan teletrabajar el 100%, así no </w:t>
      </w:r>
      <w:r>
        <w:t xml:space="preserve">necesitaría una oficina muy grande. Al ser una empresa de videojuegos la zona a la que puedo </w:t>
      </w:r>
      <w:r>
        <w:t xml:space="preserve">ofrecer mi producto es todo el mundo, y la demanda de videojuegos es alta.</w:t>
      </w:r>
      <w:r/>
    </w:p>
    <w:p>
      <w:pPr>
        <w:pStyle w:val="987"/>
        <w:pBdr/>
        <w:spacing/>
        <w:ind/>
        <w:rPr/>
      </w:pPr>
      <w:r>
        <w:t xml:space="preserve">La competencia en este sector es alta. El aspecto de las comunicaciones es sencillo, pues se </w:t>
      </w:r>
      <w:r>
        <w:t xml:space="preserve">pueden distribuir los productos online.</w:t>
      </w:r>
      <w:r/>
    </w:p>
    <w:p>
      <w:pPr>
        <w:pStyle w:val="987"/>
        <w:pBdr/>
        <w:spacing/>
        <w:ind/>
        <w:rPr>
          <w:highlight w:val="none"/>
        </w:rPr>
      </w:pPr>
      <w:r>
        <w:t xml:space="preserve">En materia de recursos humanos es necesario contar con gente con experiencia en diseño y </w:t>
      </w:r>
      <w:r>
        <w:t xml:space="preserve">testing, entre otros aspectos.</w:t>
      </w:r>
      <w:r>
        <w:rPr>
          <w:highlight w:val="none"/>
        </w:rPr>
      </w:r>
      <w:r>
        <w:rPr>
          <w:highlight w:val="none"/>
        </w:rPr>
      </w:r>
    </w:p>
    <w:p>
      <w:pPr>
        <w:pBdr/>
        <w:spacing/>
        <w:ind/>
        <w:rPr/>
      </w:pPr>
      <w:r>
        <w:rPr>
          <w:highlight w:val="none"/>
        </w:rPr>
      </w:r>
      <w:r/>
    </w:p>
    <w:p>
      <w:pPr>
        <w:pStyle w:val="813"/>
        <w:pBdr/>
        <w:spacing/>
        <w:ind/>
        <w:rPr/>
      </w:pPr>
      <w:r/>
      <w:bookmarkStart w:id="52" w:name="_Toc52"/>
      <w:r>
        <w:rPr>
          <w:rStyle w:val="988"/>
        </w:rPr>
        <w:t xml:space="preserve">Misión</w:t>
      </w:r>
      <w:bookmarkEnd w:id="52"/>
      <w:r/>
      <w:r/>
    </w:p>
    <w:p>
      <w:pPr>
        <w:pStyle w:val="987"/>
        <w:pBdr/>
        <w:spacing/>
        <w:ind/>
        <w:rPr>
          <w:highlight w:val="none"/>
        </w:rPr>
      </w:pPr>
      <w:r>
        <w:t xml:space="preserve">La misión de la empresa es crear buenos videojuegos que entretengan a la gente.</w:t>
      </w:r>
      <w:r>
        <w:rPr>
          <w:highlight w:val="none"/>
        </w:rPr>
      </w:r>
      <w:r>
        <w:rPr>
          <w:highlight w:val="none"/>
        </w:rPr>
      </w:r>
    </w:p>
    <w:p>
      <w:pPr>
        <w:pBdr/>
        <w:spacing/>
        <w:ind/>
        <w:rPr/>
      </w:pPr>
      <w:r>
        <w:rPr>
          <w:highlight w:val="none"/>
        </w:rPr>
      </w:r>
      <w:r/>
    </w:p>
    <w:p>
      <w:pPr>
        <w:pStyle w:val="813"/>
        <w:pBdr/>
        <w:spacing/>
        <w:ind/>
        <w:rPr/>
      </w:pPr>
      <w:r/>
      <w:bookmarkStart w:id="53" w:name="_Toc53"/>
      <w:r>
        <w:t xml:space="preserve">Visión</w:t>
      </w:r>
      <w:bookmarkEnd w:id="53"/>
      <w:r/>
      <w:r/>
    </w:p>
    <w:p>
      <w:pPr>
        <w:pStyle w:val="987"/>
        <w:pBdr/>
        <w:spacing/>
        <w:ind/>
        <w:rPr>
          <w:highlight w:val="none"/>
        </w:rPr>
      </w:pPr>
      <w:r>
        <w:t xml:space="preserve">La empresa está enfocada a ser un refrente en la calidad de los videojuegos.</w:t>
      </w:r>
      <w:r>
        <w:rPr>
          <w:highlight w:val="none"/>
        </w:rPr>
      </w:r>
      <w:r>
        <w:rPr>
          <w:highlight w:val="none"/>
        </w:rPr>
      </w:r>
    </w:p>
    <w:p>
      <w:pPr>
        <w:pBdr/>
        <w:spacing/>
        <w:ind/>
        <w:rPr/>
      </w:pPr>
      <w:r>
        <w:rPr>
          <w:highlight w:val="none"/>
        </w:rPr>
      </w:r>
      <w:r/>
    </w:p>
    <w:p>
      <w:pPr>
        <w:pStyle w:val="813"/>
        <w:pBdr/>
        <w:spacing/>
        <w:ind/>
        <w:rPr/>
      </w:pPr>
      <w:r/>
      <w:bookmarkStart w:id="54" w:name="_Toc54"/>
      <w:r>
        <w:t xml:space="preserve">Valores</w:t>
      </w:r>
      <w:bookmarkEnd w:id="54"/>
      <w:r/>
      <w:r/>
    </w:p>
    <w:p>
      <w:pPr>
        <w:pStyle w:val="987"/>
        <w:pBdr/>
        <w:spacing/>
        <w:ind/>
        <w:rPr/>
      </w:pPr>
      <w:r>
        <w:t xml:space="preserve">Respeto entre los empleados y hacia la empresa.</w:t>
      </w:r>
      <w:r/>
    </w:p>
    <w:p>
      <w:pPr>
        <w:pStyle w:val="987"/>
        <w:pBdr/>
        <w:spacing/>
        <w:ind/>
        <w:rPr/>
      </w:pPr>
      <w:r>
        <w:t xml:space="preserve">Honestidad de los empleados hacia los clientes, proveedores y otro miembros de la empresa.</w:t>
      </w:r>
      <w:r/>
    </w:p>
    <w:p>
      <w:pPr>
        <w:pStyle w:val="987"/>
        <w:pBdr/>
        <w:spacing/>
        <w:ind/>
        <w:rPr>
          <w:highlight w:val="none"/>
        </w:rPr>
      </w:pPr>
      <w:r>
        <w:t xml:space="preserve">Responsabilidad con las acciones y decisiones tomadas.</w:t>
      </w:r>
      <w:r>
        <w:rPr>
          <w:highlight w:val="none"/>
        </w:rPr>
      </w:r>
      <w:r>
        <w:rPr>
          <w:highlight w:val="none"/>
        </w:rPr>
      </w:r>
    </w:p>
    <w:p>
      <w:pPr>
        <w:pStyle w:val="813"/>
        <w:pBdr/>
        <w:spacing/>
        <w:ind/>
        <w:rPr/>
      </w:pPr>
      <w:r/>
      <w:bookmarkStart w:id="55" w:name="_Toc55"/>
      <w:r>
        <w:t xml:space="preserve">Responsabilidad Social Corporativa</w:t>
      </w:r>
      <w:bookmarkEnd w:id="55"/>
      <w:r/>
      <w:r/>
    </w:p>
    <w:p>
      <w:pPr>
        <w:pStyle w:val="987"/>
        <w:pBdr/>
        <w:spacing/>
        <w:ind/>
        <w:rPr/>
      </w:pPr>
      <w:r>
        <w:t xml:space="preserve">La empresa fomenta el teletrabajo, ayudando así a reducir las emisiones. También se acepta a </w:t>
      </w:r>
      <w:r>
        <w:t xml:space="preserve">todo tipo de personas, centrando en buscar talento y dar oportunidades a los más novatos.</w:t>
      </w:r>
      <w:r/>
    </w:p>
    <w:p>
      <w:pPr>
        <w:pBdr/>
        <w:spacing/>
        <w:ind/>
        <w:rPr/>
      </w:pPr>
      <w:r/>
      <w:r/>
    </w:p>
    <w:p>
      <w:pPr>
        <w:pStyle w:val="809"/>
        <w:pBdr/>
        <w:spacing/>
        <w:ind/>
        <w:rPr>
          <w:highlight w:val="none"/>
        </w:rPr>
      </w:pPr>
      <w:r/>
      <w:bookmarkStart w:id="56" w:name="_Toc56"/>
      <w:r>
        <w:rPr>
          <w:highlight w:val="none"/>
        </w:rPr>
        <w:t xml:space="preserve">Actividad 5</w:t>
      </w:r>
      <w:bookmarkEnd w:id="56"/>
      <w:r>
        <w:rPr>
          <w:highlight w:val="none"/>
        </w:rPr>
      </w:r>
      <w:r>
        <w:rPr>
          <w:highlight w:val="none"/>
        </w:rPr>
      </w:r>
    </w:p>
    <w:p>
      <w:pPr>
        <w:pStyle w:val="813"/>
        <w:pBdr/>
        <w:spacing/>
        <w:ind/>
        <w:rPr>
          <w:highlight w:val="none"/>
        </w:rPr>
      </w:pPr>
      <w:r/>
      <w:bookmarkStart w:id="57" w:name="_Toc57"/>
      <w:r>
        <w:t xml:space="preserve">Descripción del producto</w:t>
      </w:r>
      <w:bookmarkEnd w:id="57"/>
      <w:r>
        <w:rPr>
          <w:highlight w:val="none"/>
        </w:rPr>
      </w:r>
      <w:r>
        <w:rPr>
          <w:highlight w:val="none"/>
        </w:rPr>
      </w:r>
    </w:p>
    <w:p>
      <w:pPr>
        <w:pStyle w:val="815"/>
        <w:pBdr/>
        <w:spacing/>
        <w:ind/>
        <w:rPr/>
      </w:pPr>
      <w:r/>
      <w:bookmarkStart w:id="58" w:name="_Toc58"/>
      <w:r>
        <w:t xml:space="preserve">Necesidad que satisface</w:t>
      </w:r>
      <w:bookmarkEnd w:id="58"/>
      <w:r/>
      <w:r/>
    </w:p>
    <w:p>
      <w:pPr>
        <w:pStyle w:val="987"/>
        <w:pBdr/>
        <w:spacing/>
        <w:ind/>
        <w:rPr>
          <w:highlight w:val="none"/>
        </w:rPr>
      </w:pPr>
      <w:r>
        <w:t xml:space="preserve">En general, los videojuegos pueden cubrir la necesidad de entretenimiento, diversión, emoción, </w:t>
      </w:r>
      <w:r>
        <w:t xml:space="preserve">desafío, competencia, aprendizaje o relajación.</w:t>
      </w:r>
      <w:r>
        <w:rPr>
          <w:highlight w:val="none"/>
        </w:rPr>
      </w:r>
      <w:r>
        <w:rPr>
          <w:highlight w:val="none"/>
        </w:rPr>
      </w:r>
    </w:p>
    <w:p>
      <w:pPr>
        <w:pBdr/>
        <w:spacing/>
        <w:ind/>
        <w:rPr/>
      </w:pPr>
      <w:r>
        <w:rPr>
          <w:highlight w:val="none"/>
        </w:rPr>
      </w:r>
      <w:r/>
    </w:p>
    <w:p>
      <w:pPr>
        <w:pStyle w:val="815"/>
        <w:pBdr/>
        <w:spacing/>
        <w:ind/>
        <w:rPr/>
      </w:pPr>
      <w:r/>
      <w:bookmarkStart w:id="59" w:name="_Toc59"/>
      <w:r>
        <w:rPr>
          <w:highlight w:val="none"/>
        </w:rPr>
        <w:t xml:space="preserve">Estrategia</w:t>
      </w:r>
      <w:bookmarkEnd w:id="59"/>
      <w:r/>
      <w:r/>
    </w:p>
    <w:p>
      <w:pPr>
        <w:pStyle w:val="987"/>
        <w:pBdr/>
        <w:spacing/>
        <w:ind/>
        <w:rPr/>
      </w:pPr>
      <w:r>
        <w:rPr>
          <w:highlight w:val="none"/>
        </w:rPr>
        <w:t xml:space="preserve">Estrategia de diferenciación: implica crear un producto único y diferente de la competencia.</w:t>
      </w:r>
      <w:r/>
    </w:p>
    <w:p>
      <w:pPr>
        <w:pStyle w:val="987"/>
        <w:pBdr/>
        <w:spacing/>
        <w:ind/>
        <w:rPr/>
      </w:pPr>
      <w:r>
        <w:rPr>
          <w:highlight w:val="none"/>
        </w:rPr>
        <w:t xml:space="preserve">Para ello es importante identificar las necesidades insatisfechas del público objetivo y crear un </w:t>
      </w:r>
      <w:r>
        <w:rPr>
          <w:highlight w:val="none"/>
        </w:rPr>
        <w:t xml:space="preserve">producto de calidad que las satisfaga.</w:t>
      </w:r>
      <w:r/>
    </w:p>
    <w:p>
      <w:pPr>
        <w:pBdr/>
        <w:spacing/>
        <w:ind/>
        <w:rPr/>
      </w:pPr>
      <w:r/>
      <w:r/>
    </w:p>
    <w:p>
      <w:pPr>
        <w:pStyle w:val="815"/>
        <w:pBdr/>
        <w:spacing/>
        <w:ind/>
        <w:rPr>
          <w:highlight w:val="none"/>
        </w:rPr>
      </w:pPr>
      <w:r/>
      <w:bookmarkStart w:id="60" w:name="_Toc60"/>
      <w:r>
        <w:rPr>
          <w:highlight w:val="none"/>
        </w:rPr>
        <w:t xml:space="preserve">Criterio de fijación de precio</w:t>
      </w:r>
      <w:bookmarkEnd w:id="60"/>
      <w:r>
        <w:rPr>
          <w:highlight w:val="none"/>
        </w:rPr>
      </w:r>
      <w:r>
        <w:rPr>
          <w:highlight w:val="none"/>
        </w:rPr>
      </w:r>
    </w:p>
    <w:p>
      <w:pPr>
        <w:pStyle w:val="987"/>
        <w:pBdr/>
        <w:spacing/>
        <w:ind/>
        <w:rPr/>
      </w:pPr>
      <w:r>
        <w:t xml:space="preserve">Un juego desarrollado por pocas personas en relativamente poco tiempo se percibe como un </w:t>
      </w:r>
      <w:r>
        <w:t xml:space="preserve">juego que debe ser barato, además este tipo de juegos no suelen tener precios muy elevados </w:t>
      </w:r>
      <w:r>
        <w:t xml:space="preserve">(incluso optando por ser freemium).</w:t>
      </w:r>
      <w:r/>
    </w:p>
    <w:p>
      <w:pPr>
        <w:pBdr/>
        <w:spacing/>
        <w:ind/>
        <w:rPr/>
      </w:pPr>
      <w:r/>
      <w:r/>
    </w:p>
    <w:p>
      <w:pPr>
        <w:pStyle w:val="815"/>
        <w:pBdr/>
        <w:spacing/>
        <w:ind/>
        <w:rPr>
          <w:highlight w:val="none"/>
        </w:rPr>
      </w:pPr>
      <w:r/>
      <w:bookmarkStart w:id="61" w:name="_Toc61"/>
      <w:r>
        <w:rPr>
          <w:highlight w:val="none"/>
        </w:rPr>
        <w:t xml:space="preserve">Acciones promocionales</w:t>
      </w:r>
      <w:bookmarkEnd w:id="61"/>
      <w:r>
        <w:rPr>
          <w:highlight w:val="none"/>
        </w:rPr>
      </w:r>
      <w:r>
        <w:rPr>
          <w:highlight w:val="none"/>
        </w:rPr>
      </w:r>
    </w:p>
    <w:p>
      <w:pPr>
        <w:pStyle w:val="987"/>
        <w:pBdr/>
        <w:spacing/>
        <w:ind/>
        <w:rPr/>
      </w:pPr>
      <w:r>
        <w:rPr>
          <w:highlight w:val="none"/>
        </w:rPr>
      </w:r>
      <w:r>
        <w:rPr>
          <w:highlight w:val="none"/>
        </w:rPr>
        <w:t xml:space="preserve">Publicidad en redes sociales y internet y promoción de ventas con demos gratuitas.</w:t>
      </w:r>
      <w:r/>
    </w:p>
    <w:p>
      <w:pPr>
        <w:pStyle w:val="809"/>
        <w:pBdr/>
        <w:spacing/>
        <w:ind/>
        <w:rPr>
          <w:highlight w:val="none"/>
        </w:rPr>
      </w:pPr>
      <w:r/>
      <w:bookmarkStart w:id="62" w:name="_Toc62"/>
      <w:r>
        <w:rPr>
          <w:highlight w:val="none"/>
        </w:rPr>
        <w:t xml:space="preserve">Actividad 6</w:t>
      </w:r>
      <w:bookmarkEnd w:id="62"/>
      <w:r>
        <w:rPr>
          <w:highlight w:val="none"/>
        </w:rPr>
      </w:r>
      <w:r>
        <w:rPr>
          <w:highlight w:val="none"/>
        </w:rPr>
      </w:r>
    </w:p>
    <w:p>
      <w:pPr>
        <w:pStyle w:val="813"/>
        <w:pBdr/>
        <w:spacing/>
        <w:ind/>
        <w:rPr>
          <w:highlight w:val="none"/>
        </w:rPr>
      </w:pPr>
      <w:r/>
      <w:bookmarkStart w:id="63" w:name="_Toc63"/>
      <w:r>
        <w:t xml:space="preserve">Organigrama de la empresa</w:t>
      </w:r>
      <w:bookmarkEnd w:id="63"/>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400040" cy="1633891"/>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8668" name=""/>
                        <pic:cNvPicPr>
                          <a:picLocks noChangeAspect="1"/>
                        </pic:cNvPicPr>
                        <pic:nvPr/>
                      </pic:nvPicPr>
                      <pic:blipFill>
                        <a:blip r:embed="rId36"/>
                        <a:stretch/>
                      </pic:blipFill>
                      <pic:spPr bwMode="auto">
                        <a:xfrm>
                          <a:off x="0" y="0"/>
                          <a:ext cx="5400037" cy="16338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5.20pt;height:128.65pt;mso-wrap-distance-left:0.00pt;mso-wrap-distance-top:0.00pt;mso-wrap-distance-right:0.00pt;mso-wrap-distance-bottom:0.00pt;z-index:1;" stroked="false">
                <v:imagedata r:id="rId36" o:title=""/>
                <o:lock v:ext="edit" rotation="t"/>
              </v:shape>
            </w:pict>
          </mc:Fallback>
        </mc:AlternateContent>
      </w:r>
      <w:r/>
    </w:p>
    <w:p>
      <w:pPr>
        <w:pStyle w:val="987"/>
        <w:pBdr/>
        <w:spacing/>
        <w:ind/>
        <w:rPr>
          <w:highlight w:val="none"/>
        </w:rPr>
      </w:pPr>
      <w:r>
        <w:t xml:space="preserve">Yo haría las funciones de producción, marketing, económico-financieras, administración y recursos humanos.</w:t>
      </w:r>
      <w:r>
        <w:rPr>
          <w:highlight w:val="none"/>
        </w:rPr>
      </w:r>
      <w:r>
        <w:rPr>
          <w:highlight w:val="none"/>
        </w:rPr>
      </w:r>
    </w:p>
    <w:p>
      <w:pPr>
        <w:pStyle w:val="987"/>
        <w:pBdr/>
        <w:spacing/>
        <w:ind/>
        <w:rPr/>
      </w:pPr>
      <w:r>
        <w:rPr>
          <w:highlight w:val="none"/>
        </w:rPr>
        <w:t xml:space="preserve">El empleado haría la función de producción</w:t>
      </w:r>
      <w:r>
        <w:rPr>
          <w:highlight w:val="none"/>
        </w:rPr>
        <w:t xml:space="preserve">.</w:t>
      </w:r>
      <w:r/>
    </w:p>
    <w:p>
      <w:pPr>
        <w:pBdr/>
        <w:spacing/>
        <w:ind/>
        <w:rPr/>
      </w:pPr>
      <w:r/>
      <w:r/>
    </w:p>
    <w:p>
      <w:pPr>
        <w:pStyle w:val="813"/>
        <w:pBdr/>
        <w:spacing/>
        <w:ind/>
        <w:rPr>
          <w:highlight w:val="none"/>
        </w:rPr>
      </w:pPr>
      <w:r/>
      <w:bookmarkStart w:id="64" w:name="_Toc64"/>
      <w:r>
        <w:rPr>
          <w:highlight w:val="none"/>
        </w:rPr>
        <w:t xml:space="preserve">Profesiograma</w:t>
      </w:r>
      <w:bookmarkEnd w:id="64"/>
      <w:r>
        <w:rPr>
          <w:highlight w:val="none"/>
        </w:rPr>
      </w:r>
      <w:r>
        <w:rPr>
          <w:highlight w:val="none"/>
        </w:rPr>
      </w:r>
    </w:p>
    <w:tbl>
      <w:tblPr>
        <w:tblStyle w:val="837"/>
        <w:tblW w:w="0" w:type="auto"/>
        <w:tblBorders/>
        <w:tblLook w:val="04A0" w:firstRow="1" w:lastRow="0" w:firstColumn="1" w:lastColumn="0" w:noHBand="0" w:noVBand="1"/>
      </w:tblPr>
      <w:tblGrid>
        <w:gridCol w:w="2835"/>
        <w:gridCol w:w="2835"/>
        <w:gridCol w:w="2835"/>
      </w:tblGrid>
      <w:tr>
        <w:trPr/>
        <w:tc>
          <w:tcPr>
            <w:tcBorders/>
            <w:tcW w:w="2835" w:type="dxa"/>
            <w:textDirection w:val="lrTb"/>
            <w:noWrap w:val="false"/>
          </w:tcPr>
          <w:p>
            <w:pPr>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Descripción del puesto</w:t>
            </w:r>
            <w:r>
              <w:rPr>
                <w:rFonts w:ascii="Calibri" w:hAnsi="Calibri" w:eastAsia="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Condiciones laborales</w:t>
            </w:r>
            <w:r>
              <w:rPr>
                <w:rFonts w:ascii="Calibri" w:hAnsi="Calibri" w:eastAsia="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Perfil profesional</w:t>
            </w:r>
            <w:r>
              <w:rPr>
                <w:rFonts w:ascii="Calibri" w:hAnsi="Calibri" w:eastAsia="Calibri" w:cs="Calibri"/>
                <w:b w:val="0"/>
                <w:bCs w:val="0"/>
                <w:sz w:val="28"/>
                <w:szCs w:val="28"/>
              </w:rPr>
            </w:r>
            <w:r>
              <w:rPr>
                <w:rFonts w:ascii="Calibri" w:hAnsi="Calibri" w:cs="Calibri"/>
                <w:b w:val="0"/>
                <w:bCs w:val="0"/>
                <w:sz w:val="28"/>
                <w:szCs w:val="28"/>
              </w:rPr>
            </w:r>
          </w:p>
        </w:tc>
      </w:tr>
      <w:tr>
        <w:trPr/>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Denominación</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Desarrollador de videojuegos</w:t>
            </w:r>
            <w:r>
              <w:rPr>
                <w:rFonts w:ascii="Calibri" w:hAnsi="Calibri" w:eastAsia="Calibri" w:cs="Calibri"/>
                <w:sz w:val="24"/>
                <w:szCs w:val="24"/>
              </w:rPr>
            </w:r>
            <w:r>
              <w:rPr>
                <w:rFonts w:ascii="Calibri" w:hAnsi="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Salario</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1523,12€ brutos mes, 14 pagas</w:t>
            </w:r>
            <w:r>
              <w:rPr>
                <w:rFonts w:ascii="Calibri" w:hAnsi="Calibri" w:eastAsia="Calibri" w:cs="Calibri"/>
                <w:sz w:val="24"/>
                <w:szCs w:val="24"/>
              </w:rPr>
            </w:r>
            <w:r>
              <w:rPr>
                <w:rFonts w:ascii="Calibri" w:hAnsi="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Formación y titulación</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Técnico especializado en videojuegos</w:t>
            </w:r>
            <w:r>
              <w:rPr>
                <w:rFonts w:ascii="Calibri" w:hAnsi="Calibri" w:eastAsia="Calibri" w:cs="Calibri"/>
                <w:sz w:val="24"/>
                <w:szCs w:val="24"/>
              </w:rPr>
            </w:r>
            <w:r>
              <w:rPr>
                <w:rFonts w:ascii="Calibri" w:hAnsi="Calibri" w:cs="Calibri"/>
                <w:sz w:val="24"/>
                <w:szCs w:val="24"/>
              </w:rPr>
            </w:r>
          </w:p>
        </w:tc>
      </w:tr>
      <w:tr>
        <w:trPr/>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Departamento</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Desarrollo</w:t>
            </w:r>
            <w:r>
              <w:rPr>
                <w:rFonts w:ascii="Calibri" w:hAnsi="Calibri" w:eastAsia="Calibri" w:cs="Calibri"/>
                <w:sz w:val="24"/>
                <w:szCs w:val="24"/>
              </w:rPr>
            </w:r>
            <w:r>
              <w:rPr>
                <w:rFonts w:ascii="Calibri" w:hAnsi="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Horario y jornada</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De 8 a 15h</w:t>
            </w:r>
            <w:r>
              <w:rPr>
                <w:rFonts w:ascii="Calibri" w:hAnsi="Calibri" w:eastAsia="Calibri" w:cs="Calibri"/>
                <w:sz w:val="24"/>
                <w:szCs w:val="24"/>
              </w:rPr>
            </w:r>
            <w:r>
              <w:rPr>
                <w:rFonts w:ascii="Calibri" w:hAnsi="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Conocimientos específicos</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Desarrollo de videojuegos en Unity</w:t>
            </w:r>
            <w:r>
              <w:rPr>
                <w:rFonts w:ascii="Calibri" w:hAnsi="Calibri" w:eastAsia="Calibri" w:cs="Calibri"/>
                <w:sz w:val="24"/>
                <w:szCs w:val="24"/>
              </w:rPr>
            </w:r>
            <w:r>
              <w:rPr>
                <w:rFonts w:ascii="Calibri" w:hAnsi="Calibri" w:cs="Calibri"/>
                <w:sz w:val="24"/>
                <w:szCs w:val="24"/>
              </w:rPr>
            </w:r>
          </w:p>
        </w:tc>
      </w:tr>
      <w:tr>
        <w:trPr/>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Nivel de responsabilidad</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r>
            <w:r>
              <w:rPr>
                <w:rFonts w:ascii="Calibri" w:hAnsi="Calibri" w:eastAsia="Calibri" w:cs="Calibri"/>
                <w:sz w:val="24"/>
                <w:szCs w:val="24"/>
              </w:rPr>
            </w:r>
            <w:r>
              <w:rPr>
                <w:rFonts w:ascii="Calibri" w:hAnsi="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Lugar de trabajo</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Teletrabajo</w:t>
            </w:r>
            <w:r>
              <w:rPr>
                <w:rFonts w:ascii="Calibri" w:hAnsi="Calibri" w:eastAsia="Calibri" w:cs="Calibri"/>
                <w:sz w:val="24"/>
                <w:szCs w:val="24"/>
              </w:rPr>
            </w:r>
            <w:r>
              <w:rPr>
                <w:rFonts w:ascii="Calibri" w:hAnsi="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Experiencia profesional</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Mínimo 6 meses</w:t>
            </w:r>
            <w:r>
              <w:rPr>
                <w:rFonts w:ascii="Calibri" w:hAnsi="Calibri" w:eastAsia="Calibri" w:cs="Calibri"/>
                <w:sz w:val="24"/>
                <w:szCs w:val="24"/>
              </w:rPr>
            </w:r>
            <w:r>
              <w:rPr>
                <w:rFonts w:ascii="Calibri" w:hAnsi="Calibri" w:cs="Calibri"/>
                <w:sz w:val="24"/>
                <w:szCs w:val="24"/>
              </w:rPr>
            </w:r>
          </w:p>
        </w:tc>
      </w:tr>
      <w:tr>
        <w:trPr/>
        <w:tc>
          <w:tcPr>
            <w:tcBorders/>
            <w:tcW w:w="2835" w:type="dxa"/>
            <w:vMerge w:val="restart"/>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Tareas a realizar</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highlight w:val="none"/>
              </w:rPr>
            </w:pPr>
            <w:r>
              <w:rPr>
                <w:rFonts w:ascii="Calibri" w:hAnsi="Calibri" w:eastAsia="Calibri" w:cs="Calibri"/>
                <w:sz w:val="24"/>
                <w:szCs w:val="24"/>
                <w:highlight w:val="none"/>
              </w:rPr>
              <w:t xml:space="preserve">Programación</w:t>
            </w:r>
            <w:r>
              <w:rPr>
                <w:rFonts w:ascii="Calibri" w:hAnsi="Calibri" w:eastAsia="Calibri" w:cs="Calibri"/>
                <w:sz w:val="24"/>
                <w:szCs w:val="24"/>
                <w:highlight w:val="none"/>
              </w:rPr>
            </w:r>
            <w:r>
              <w:rPr>
                <w:rFonts w:ascii="Calibri" w:hAnsi="Calibri" w:cs="Calibri"/>
                <w:highlight w:val="none"/>
              </w:rPr>
            </w:r>
          </w:p>
          <w:p>
            <w:pPr>
              <w:pBdr/>
              <w:spacing/>
              <w:ind/>
              <w:jc w:val="center"/>
              <w:rPr>
                <w:rFonts w:ascii="Calibri" w:hAnsi="Calibri" w:cs="Calibri"/>
                <w:highlight w:val="none"/>
              </w:rPr>
            </w:pPr>
            <w:r>
              <w:rPr>
                <w:rFonts w:ascii="Calibri" w:hAnsi="Calibri" w:eastAsia="Calibri" w:cs="Calibri"/>
                <w:sz w:val="24"/>
                <w:szCs w:val="24"/>
                <w:highlight w:val="none"/>
              </w:rPr>
              <w:t xml:space="preserve">Testeo</w:t>
            </w:r>
            <w:r>
              <w:rPr>
                <w:rFonts w:ascii="Calibri" w:hAnsi="Calibri" w:eastAsia="Calibri" w:cs="Calibri"/>
                <w:sz w:val="24"/>
                <w:szCs w:val="24"/>
                <w:highlight w:val="none"/>
              </w:rPr>
            </w:r>
            <w:r>
              <w:rPr>
                <w:rFonts w:ascii="Calibri" w:hAnsi="Calibri" w:cs="Calibri"/>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Diseño</w:t>
            </w:r>
            <w:r>
              <w:rPr>
                <w:rFonts w:ascii="Calibri" w:hAnsi="Calibri" w:eastAsia="Calibri" w:cs="Calibri"/>
                <w:sz w:val="24"/>
                <w:szCs w:val="24"/>
              </w:rPr>
            </w:r>
            <w:r>
              <w:rPr>
                <w:rFonts w:ascii="Calibri" w:hAnsi="Calibri" w:cs="Calibri"/>
                <w:sz w:val="24"/>
                <w:szCs w:val="24"/>
              </w:rPr>
            </w:r>
          </w:p>
          <w:p>
            <w:pPr>
              <w:pBdr/>
              <w:spacing/>
              <w:ind/>
              <w:jc w:val="center"/>
              <w:rPr>
                <w:rFonts w:ascii="Calibri" w:hAnsi="Calibri" w:cs="Calibri"/>
                <w:sz w:val="24"/>
                <w:szCs w:val="24"/>
              </w:rPr>
            </w:pPr>
            <w:r>
              <w:rPr>
                <w:rFonts w:ascii="Calibri" w:hAnsi="Calibri" w:eastAsia="Calibri" w:cs="Calibri"/>
                <w:sz w:val="24"/>
                <w:szCs w:val="24"/>
              </w:rPr>
            </w:r>
            <w:r>
              <w:rPr>
                <w:rFonts w:ascii="Calibri" w:hAnsi="Calibri" w:eastAsia="Calibri" w:cs="Calibri"/>
                <w:sz w:val="24"/>
                <w:szCs w:val="24"/>
              </w:rPr>
            </w:r>
            <w:r>
              <w:rPr>
                <w:rFonts w:ascii="Calibri" w:hAnsi="Calibri" w:cs="Calibri"/>
                <w:sz w:val="24"/>
                <w:szCs w:val="24"/>
              </w:rPr>
            </w:r>
          </w:p>
        </w:tc>
        <w:tc>
          <w:tcPr>
            <w:tcBorders/>
            <w:tcW w:w="2835" w:type="dxa"/>
            <w:vMerge w:val="restart"/>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Tipo de contrato</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Indefinido</w:t>
            </w:r>
            <w:r>
              <w:rPr>
                <w:rFonts w:ascii="Calibri" w:hAnsi="Calibri" w:eastAsia="Calibri" w:cs="Calibri"/>
                <w:sz w:val="24"/>
                <w:szCs w:val="24"/>
              </w:rPr>
            </w:r>
            <w:r>
              <w:rPr>
                <w:rFonts w:ascii="Calibri" w:hAnsi="Calibri" w:cs="Calibri"/>
                <w:sz w:val="24"/>
                <w:szCs w:val="24"/>
              </w:rPr>
            </w:r>
          </w:p>
          <w:p>
            <w:pPr>
              <w:pBdr/>
              <w:spacing/>
              <w:ind/>
              <w:jc w:val="center"/>
              <w:rPr>
                <w:rFonts w:ascii="Calibri" w:hAnsi="Calibri" w:cs="Calibri"/>
                <w:sz w:val="24"/>
                <w:szCs w:val="24"/>
              </w:rPr>
            </w:pPr>
            <w:r>
              <w:rPr>
                <w:rFonts w:ascii="Calibri" w:hAnsi="Calibri" w:eastAsia="Calibri" w:cs="Calibri"/>
                <w:sz w:val="24"/>
                <w:szCs w:val="24"/>
              </w:rPr>
            </w:r>
            <w:r>
              <w:rPr>
                <w:rFonts w:ascii="Calibri" w:hAnsi="Calibri" w:eastAsia="Calibri" w:cs="Calibri"/>
                <w:sz w:val="24"/>
                <w:szCs w:val="24"/>
              </w:rPr>
            </w:r>
            <w:r>
              <w:rPr>
                <w:rFonts w:ascii="Calibri" w:hAnsi="Calibri" w:cs="Calibri"/>
                <w:sz w:val="24"/>
                <w:szCs w:val="24"/>
              </w:rPr>
            </w:r>
          </w:p>
        </w:tc>
        <w:tc>
          <w:tcPr>
            <w:tcBorders/>
            <w:tcW w:w="2835" w:type="dxa"/>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Habilidades profesionales</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Diseño gráfico y animación</w:t>
            </w:r>
            <w:r>
              <w:rPr>
                <w:rFonts w:ascii="Calibri" w:hAnsi="Calibri" w:eastAsia="Calibri" w:cs="Calibri"/>
                <w:sz w:val="24"/>
                <w:szCs w:val="24"/>
              </w:rPr>
            </w:r>
            <w:r>
              <w:rPr>
                <w:rFonts w:ascii="Calibri" w:hAnsi="Calibri" w:cs="Calibri"/>
                <w:sz w:val="24"/>
                <w:szCs w:val="24"/>
              </w:rPr>
            </w:r>
          </w:p>
        </w:tc>
      </w:tr>
      <w:tr>
        <w:trPr/>
        <w:tc>
          <w:tcPr>
            <w:tcBorders/>
            <w:tcW w:w="2835" w:type="dxa"/>
            <w:vMerge w:val="continue"/>
            <w:textDirection w:val="lrTb"/>
            <w:noWrap w:val="false"/>
          </w:tcPr>
          <w:p>
            <w:pPr>
              <w:pBdr/>
              <w:spacing/>
              <w:ind/>
              <w:rPr/>
            </w:pPr>
            <w:r/>
            <w:r/>
          </w:p>
        </w:tc>
        <w:tc>
          <w:tcPr>
            <w:tcBorders/>
            <w:tcW w:w="2835" w:type="dxa"/>
            <w:vMerge w:val="continue"/>
            <w:textDirection w:val="lrTb"/>
            <w:noWrap w:val="false"/>
          </w:tcPr>
          <w:p>
            <w:pPr>
              <w:pBdr/>
              <w:spacing/>
              <w:ind/>
              <w:rPr/>
            </w:pPr>
            <w:r/>
            <w:r/>
          </w:p>
        </w:tc>
        <w:tc>
          <w:tcPr>
            <w:tcBorders/>
            <w:tcW w:w="2835" w:type="dxa"/>
            <w:vMerge w:val="restart"/>
            <w:textDirection w:val="lrTb"/>
            <w:noWrap w:val="false"/>
          </w:tcPr>
          <w:p>
            <w:pPr>
              <w:pBdr/>
              <w:spacing/>
              <w:ind/>
              <w:jc w:val="center"/>
              <w:rPr>
                <w:rFonts w:ascii="Calibri" w:hAnsi="Calibri" w:cs="Calibri"/>
                <w:b/>
                <w:bCs/>
                <w:highlight w:val="none"/>
              </w:rPr>
            </w:pPr>
            <w:r>
              <w:rPr>
                <w:rFonts w:ascii="Calibri" w:hAnsi="Calibri" w:eastAsia="Calibri" w:cs="Calibri"/>
                <w:b/>
                <w:bCs/>
                <w:sz w:val="24"/>
                <w:szCs w:val="24"/>
              </w:rPr>
              <w:t xml:space="preserve">Actitudes y habilidades personales</w:t>
            </w:r>
            <w:r>
              <w:rPr>
                <w:rFonts w:ascii="Calibri" w:hAnsi="Calibri" w:eastAsia="Calibri" w:cs="Calibri"/>
                <w:b/>
                <w:bCs/>
                <w:sz w:val="24"/>
                <w:szCs w:val="24"/>
                <w:highlight w:val="none"/>
              </w:rPr>
            </w:r>
            <w:r>
              <w:rPr>
                <w:rFonts w:ascii="Calibri" w:hAnsi="Calibri" w:cs="Calibri"/>
                <w:b/>
                <w:bCs/>
                <w:highlight w:val="none"/>
              </w:rPr>
            </w:r>
          </w:p>
          <w:p>
            <w:pPr>
              <w:pBdr/>
              <w:spacing/>
              <w:ind/>
              <w:jc w:val="center"/>
              <w:rPr>
                <w:rFonts w:ascii="Calibri" w:hAnsi="Calibri" w:cs="Calibri"/>
                <w:sz w:val="24"/>
                <w:szCs w:val="24"/>
              </w:rPr>
            </w:pPr>
            <w:r>
              <w:rPr>
                <w:rFonts w:ascii="Calibri" w:hAnsi="Calibri" w:eastAsia="Calibri" w:cs="Calibri"/>
                <w:sz w:val="24"/>
                <w:szCs w:val="24"/>
                <w:highlight w:val="none"/>
              </w:rPr>
              <w:t xml:space="preserve">Trabajo en equipo, cooperativo, puntualidad</w:t>
            </w:r>
            <w:r>
              <w:rPr>
                <w:rFonts w:ascii="Calibri" w:hAnsi="Calibri" w:eastAsia="Calibri" w:cs="Calibri"/>
                <w:sz w:val="24"/>
                <w:szCs w:val="24"/>
              </w:rPr>
            </w:r>
            <w:r>
              <w:rPr>
                <w:rFonts w:ascii="Calibri" w:hAnsi="Calibri" w:cs="Calibri"/>
                <w:sz w:val="24"/>
                <w:szCs w:val="24"/>
              </w:rPr>
            </w:r>
          </w:p>
        </w:tc>
      </w:tr>
    </w:tbl>
    <w:p>
      <w:pPr>
        <w:pBdr/>
        <w:spacing/>
        <w:ind/>
        <w:rPr/>
      </w:pPr>
      <w:r/>
      <w:r/>
    </w:p>
    <w:p>
      <w:pPr>
        <w:pBdr/>
        <w:spacing/>
        <w:ind/>
        <w:rPr/>
      </w:pPr>
      <w:r/>
      <w:r/>
    </w:p>
    <w:p>
      <w:pPr>
        <w:pStyle w:val="813"/>
        <w:pBdr/>
        <w:spacing/>
        <w:ind/>
        <w:rPr>
          <w:highlight w:val="none"/>
        </w:rPr>
      </w:pPr>
      <w:r/>
      <w:bookmarkStart w:id="65" w:name="_Toc65"/>
      <w:r>
        <w:rPr>
          <w:highlight w:val="none"/>
        </w:rPr>
        <w:t xml:space="preserve">Tabla de coste de personal</w:t>
      </w:r>
      <w:bookmarkEnd w:id="65"/>
      <w:r>
        <w:rPr>
          <w:highlight w:val="none"/>
        </w:rPr>
      </w:r>
      <w:r>
        <w:rPr>
          <w:highlight w:val="none"/>
        </w:rPr>
      </w:r>
    </w:p>
    <w:tbl>
      <w:tblPr>
        <w:tblStyle w:val="837"/>
        <w:tblW w:w="0" w:type="auto"/>
        <w:tblBorders/>
        <w:tblLayout w:type="fixed"/>
        <w:tblLook w:val="04A0" w:firstRow="1" w:lastRow="0" w:firstColumn="1" w:lastColumn="0" w:noHBand="0" w:noVBand="1"/>
      </w:tblPr>
      <w:tblGrid>
        <w:gridCol w:w="1488"/>
        <w:gridCol w:w="1488"/>
        <w:gridCol w:w="1488"/>
        <w:gridCol w:w="1488"/>
        <w:gridCol w:w="1488"/>
        <w:gridCol w:w="1488"/>
      </w:tblGrid>
      <w:tr>
        <w:trPr/>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Trabajador</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Tipo de contrato</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Salario unitario mensual</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Seguridad social</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Nº trabajadores</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Total anual</w:t>
            </w:r>
            <w:r>
              <w:rPr>
                <w:rFonts w:ascii="Calibri" w:hAnsi="Calibri" w:eastAsia="Calibri" w:cs="Calibri"/>
                <w:sz w:val="24"/>
                <w:szCs w:val="24"/>
              </w:rPr>
            </w:r>
            <w:r>
              <w:rPr>
                <w:rFonts w:ascii="Calibri" w:hAnsi="Calibri" w:cs="Calibri"/>
                <w:sz w:val="24"/>
                <w:szCs w:val="24"/>
              </w:rPr>
            </w:r>
          </w:p>
        </w:tc>
      </w:tr>
      <w:tr>
        <w:trPr/>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Informático</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Indefinido</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984.42 €</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98.24 €</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1</w:t>
            </w:r>
            <w:r>
              <w:rPr>
                <w:rFonts w:ascii="Calibri" w:hAnsi="Calibri" w:eastAsia="Calibri" w:cs="Calibri"/>
                <w:sz w:val="24"/>
                <w:szCs w:val="24"/>
              </w:rPr>
            </w:r>
            <w:r>
              <w:rPr>
                <w:rFonts w:ascii="Calibri" w:hAnsi="Calibri" w:cs="Calibri"/>
                <w:sz w:val="24"/>
                <w:szCs w:val="24"/>
              </w:rPr>
            </w:r>
          </w:p>
        </w:tc>
        <w:tc>
          <w:tcPr>
            <w:tcBorders/>
            <w:tcW w:w="1488" w:type="dxa"/>
            <w:textDirection w:val="lrTb"/>
            <w:noWrap w:val="false"/>
          </w:tcPr>
          <w:p>
            <w:pPr>
              <w:pBdr/>
              <w:spacing/>
              <w:ind/>
              <w:rPr>
                <w:rFonts w:ascii="Calibri" w:hAnsi="Calibri" w:cs="Calibri"/>
                <w:sz w:val="24"/>
                <w:szCs w:val="24"/>
              </w:rPr>
            </w:pPr>
            <w:r>
              <w:rPr>
                <w:rFonts w:ascii="Calibri" w:hAnsi="Calibri" w:eastAsia="Calibri" w:cs="Calibri"/>
                <w:sz w:val="24"/>
                <w:szCs w:val="24"/>
              </w:rPr>
              <w:t xml:space="preserve">1082.66 €</w:t>
            </w:r>
            <w:r>
              <w:rPr>
                <w:rFonts w:ascii="Calibri" w:hAnsi="Calibri" w:eastAsia="Calibri" w:cs="Calibri"/>
                <w:sz w:val="24"/>
                <w:szCs w:val="24"/>
              </w:rPr>
            </w:r>
            <w:r>
              <w:rPr>
                <w:rFonts w:ascii="Calibri" w:hAnsi="Calibri" w:cs="Calibri"/>
                <w:sz w:val="24"/>
                <w:szCs w:val="24"/>
              </w:rPr>
            </w:r>
          </w:p>
        </w:tc>
      </w:tr>
    </w:tbl>
    <w:p>
      <w:pPr>
        <w:pBdr/>
        <w:spacing/>
        <w:ind/>
        <w:rPr/>
      </w:pPr>
      <w:r/>
      <w:r/>
    </w:p>
    <w:p>
      <w:pPr>
        <w:pBdr/>
        <w:spacing/>
        <w:ind/>
        <w:rPr/>
      </w:pPr>
      <w:r/>
      <w:r/>
    </w:p>
    <w:p>
      <w:pPr>
        <w:pStyle w:val="809"/>
        <w:pBdr/>
        <w:spacing/>
        <w:ind/>
        <w:rPr>
          <w:highlight w:val="none"/>
        </w:rPr>
      </w:pPr>
      <w:r/>
      <w:bookmarkStart w:id="66" w:name="_Toc66"/>
      <w:r>
        <w:rPr>
          <w:highlight w:val="none"/>
        </w:rPr>
        <w:t xml:space="preserve">Actividad 7</w:t>
      </w:r>
      <w:bookmarkEnd w:id="66"/>
      <w:r>
        <w:rPr>
          <w:highlight w:val="none"/>
        </w:rPr>
      </w:r>
      <w:r>
        <w:rPr>
          <w:highlight w:val="none"/>
        </w:rPr>
      </w:r>
    </w:p>
    <w:p>
      <w:pPr>
        <w:pStyle w:val="813"/>
        <w:pBdr/>
        <w:spacing/>
        <w:ind/>
        <w:rPr/>
      </w:pPr>
      <w:r/>
      <w:bookmarkStart w:id="67" w:name="_Toc67"/>
      <w:r>
        <w:t xml:space="preserve">Tareas para crear el producto</w:t>
      </w:r>
      <w:bookmarkEnd w:id="67"/>
      <w:r/>
      <w:r/>
    </w:p>
    <w:p>
      <w:pPr>
        <w:pStyle w:val="987"/>
        <w:pBdr/>
        <w:spacing/>
        <w:ind/>
        <w:rPr/>
      </w:pPr>
      <w:r>
        <w:t xml:space="preserve">En el desarrollo d un videojuego se pasa por diferentes fases:</w:t>
      </w:r>
      <w:r/>
    </w:p>
    <w:p>
      <w:pPr>
        <w:pStyle w:val="987"/>
        <w:numPr>
          <w:ilvl w:val="0"/>
          <w:numId w:val="50"/>
        </w:numPr>
        <w:pBdr/>
        <w:spacing/>
        <w:ind/>
        <w:rPr/>
      </w:pPr>
      <w:r>
        <w:t xml:space="preserve">Diseño: se detallan los elementos  que compondrán el juego (historia, guión arte, sonido, etc.).</w:t>
      </w:r>
      <w:r/>
    </w:p>
    <w:p>
      <w:pPr>
        <w:pStyle w:val="987"/>
        <w:numPr>
          <w:ilvl w:val="0"/>
          <w:numId w:val="50"/>
        </w:numPr>
        <w:pBdr/>
        <w:spacing/>
        <w:ind/>
        <w:rPr/>
      </w:pPr>
      <w:r>
        <w:t xml:space="preserve">Planificación: se identifican las tareas y se reparten entre los distintos componentes del equipo.</w:t>
      </w:r>
      <w:r/>
    </w:p>
    <w:p>
      <w:pPr>
        <w:pStyle w:val="987"/>
        <w:numPr>
          <w:ilvl w:val="0"/>
          <w:numId w:val="50"/>
        </w:numPr>
        <w:pBdr/>
        <w:spacing/>
        <w:ind/>
        <w:rPr/>
      </w:pPr>
      <w:r>
        <w:t xml:space="preserve">Preproducción: se asigna el proyecto a un equipo con el fin de verificar la factibilidad.</w:t>
      </w:r>
      <w:r/>
    </w:p>
    <w:p>
      <w:pPr>
        <w:pStyle w:val="987"/>
        <w:numPr>
          <w:ilvl w:val="0"/>
          <w:numId w:val="50"/>
        </w:numPr>
        <w:pBdr/>
        <w:spacing/>
        <w:ind/>
        <w:rPr/>
      </w:pPr>
      <w:r>
        <w:t xml:space="preserve">Producción: se llevan a cabo las tareas especificadas en la fase de planificación.</w:t>
      </w:r>
      <w:r/>
    </w:p>
    <w:p>
      <w:pPr>
        <w:pStyle w:val="987"/>
        <w:numPr>
          <w:ilvl w:val="0"/>
          <w:numId w:val="50"/>
        </w:numPr>
        <w:pBdr/>
        <w:spacing/>
        <w:ind/>
        <w:rPr/>
      </w:pPr>
      <w:r>
        <w:t xml:space="preserve">Pruebas: existe diferentes tipos de pruebas:</w:t>
      </w:r>
      <w:r/>
    </w:p>
    <w:p>
      <w:pPr>
        <w:pStyle w:val="987"/>
        <w:numPr>
          <w:ilvl w:val="0"/>
          <w:numId w:val="50"/>
        </w:numPr>
        <w:pBdr/>
        <w:spacing/>
        <w:ind/>
        <w:rPr/>
      </w:pPr>
      <w:r>
        <w:t xml:space="preserve">Pruebas físicas: las llevan a cabo los desarrolladores.</w:t>
      </w:r>
      <w:r/>
    </w:p>
    <w:p>
      <w:pPr>
        <w:pStyle w:val="987"/>
        <w:numPr>
          <w:ilvl w:val="0"/>
          <w:numId w:val="50"/>
        </w:numPr>
        <w:pBdr/>
        <w:spacing/>
        <w:ind/>
        <w:rPr/>
      </w:pPr>
      <w:r>
        <w:t xml:space="preserve">Pruebas alfa: las llevan a cabo un pequeño grupo de personas.</w:t>
      </w:r>
      <w:r/>
    </w:p>
    <w:p>
      <w:pPr>
        <w:pStyle w:val="987"/>
        <w:numPr>
          <w:ilvl w:val="0"/>
          <w:numId w:val="50"/>
        </w:numPr>
        <w:pBdr/>
        <w:spacing/>
        <w:ind/>
        <w:rPr/>
      </w:pPr>
      <w:r>
        <w:t xml:space="preserve">Pruebas beta: las llevan a cabo un equipo externo de jugadores.</w:t>
      </w:r>
      <w:r/>
    </w:p>
    <w:p>
      <w:pPr>
        <w:pStyle w:val="987"/>
        <w:numPr>
          <w:ilvl w:val="0"/>
          <w:numId w:val="50"/>
        </w:numPr>
        <w:pBdr/>
        <w:spacing/>
        <w:ind/>
        <w:rPr/>
      </w:pPr>
      <w:r>
        <w:t xml:space="preserve">Mantenimiento (se detallará en el siguiente apartado).</w:t>
      </w:r>
      <w:r/>
    </w:p>
    <w:p>
      <w:pPr>
        <w:pBdr/>
        <w:spacing/>
        <w:ind/>
        <w:rPr/>
      </w:pPr>
      <w:r/>
      <w:r/>
    </w:p>
    <w:p>
      <w:pPr>
        <w:pStyle w:val="813"/>
        <w:pBdr/>
        <w:spacing/>
        <w:ind/>
        <w:rPr/>
      </w:pPr>
      <w:r/>
      <w:bookmarkStart w:id="68" w:name="_Toc68"/>
      <w:r>
        <w:t xml:space="preserve">Tareas para mantener el producto</w:t>
      </w:r>
      <w:bookmarkEnd w:id="68"/>
      <w:r/>
      <w:r/>
    </w:p>
    <w:p>
      <w:pPr>
        <w:pStyle w:val="987"/>
        <w:pBdr/>
        <w:spacing/>
        <w:ind/>
        <w:rPr/>
      </w:pPr>
      <w:r>
        <w:t xml:space="preserve">L</w:t>
      </w:r>
      <w:r>
        <w:t xml:space="preserve">as tareas de mantenimiento de un videojuego empiezan una vez que el mismo ha salido al mercado. Con una base de jugadores más grande y variada aparecerán nuevos errores y/o posibles mejoras. Durante el mantenimiento se recopila toda la información posible </w:t>
      </w:r>
      <w:r>
        <w:t xml:space="preserve">para realizar los cambios oportunos que mejoren el juego.</w:t>
      </w:r>
      <w:r/>
    </w:p>
    <w:p>
      <w:pPr>
        <w:pStyle w:val="987"/>
        <w:pBdr/>
        <w:spacing/>
        <w:ind/>
        <w:rPr/>
      </w:pPr>
      <w:r>
        <w:t xml:space="preserve">En algunos casos (normalmente cuando el videojuego ha funcionado bien comercialmente) también se desarrolla una expansión del contenido original, ya sea contenido complementario al juego u otro juego a modo de secuela.</w:t>
      </w:r>
      <w:r/>
    </w:p>
    <w:p>
      <w:pPr>
        <w:pBdr/>
        <w:spacing/>
        <w:ind/>
        <w:rPr/>
      </w:pPr>
      <w:r/>
      <w:r/>
    </w:p>
    <w:p>
      <w:pPr>
        <w:pStyle w:val="813"/>
        <w:pBdr/>
        <w:spacing/>
        <w:ind/>
        <w:rPr/>
      </w:pPr>
      <w:r/>
      <w:bookmarkStart w:id="69" w:name="_Toc69"/>
      <w:r>
        <w:t xml:space="preserve">Material y herramientas</w:t>
      </w:r>
      <w:bookmarkEnd w:id="69"/>
      <w:r/>
      <w:r/>
    </w:p>
    <w:p>
      <w:pPr>
        <w:pStyle w:val="987"/>
        <w:pBdr/>
        <w:spacing/>
        <w:ind/>
        <w:rPr/>
      </w:pPr>
      <w:r>
        <w:t xml:space="preserve">Por cada empleado se necesitará:</w:t>
      </w:r>
      <w:r/>
    </w:p>
    <w:p>
      <w:pPr>
        <w:pStyle w:val="987"/>
        <w:pBdr/>
        <w:spacing/>
        <w:ind/>
        <w:rPr/>
      </w:pPr>
      <w:r>
        <w:t xml:space="preserve">Mobiliario</w:t>
      </w:r>
      <w:r/>
    </w:p>
    <w:p>
      <w:pPr>
        <w:pStyle w:val="987"/>
        <w:numPr>
          <w:ilvl w:val="0"/>
          <w:numId w:val="53"/>
        </w:numPr>
        <w:pBdr/>
        <w:spacing/>
        <w:ind/>
        <w:rPr/>
      </w:pPr>
      <w:r>
        <w:t xml:space="preserve">1 mesa</w:t>
      </w:r>
      <w:r/>
    </w:p>
    <w:p>
      <w:pPr>
        <w:pStyle w:val="987"/>
        <w:numPr>
          <w:ilvl w:val="0"/>
          <w:numId w:val="53"/>
        </w:numPr>
        <w:pBdr/>
        <w:spacing/>
        <w:ind/>
        <w:rPr/>
      </w:pPr>
      <w:r>
        <w:t xml:space="preserve">1 silla</w:t>
      </w:r>
      <w:r/>
    </w:p>
    <w:p>
      <w:pPr>
        <w:pStyle w:val="987"/>
        <w:pBdr/>
        <w:spacing/>
        <w:ind/>
        <w:rPr/>
      </w:pPr>
      <w:r>
        <w:t xml:space="preserve">Hardware</w:t>
      </w:r>
      <w:r/>
    </w:p>
    <w:p>
      <w:pPr>
        <w:pStyle w:val="987"/>
        <w:numPr>
          <w:ilvl w:val="0"/>
          <w:numId w:val="52"/>
        </w:numPr>
        <w:pBdr/>
        <w:spacing/>
        <w:ind/>
        <w:rPr/>
      </w:pPr>
      <w:r>
        <w:t xml:space="preserve">1 ordenador</w:t>
      </w:r>
      <w:r/>
    </w:p>
    <w:p>
      <w:pPr>
        <w:pStyle w:val="987"/>
        <w:numPr>
          <w:ilvl w:val="0"/>
          <w:numId w:val="52"/>
        </w:numPr>
        <w:pBdr/>
        <w:spacing/>
        <w:ind/>
        <w:rPr/>
      </w:pPr>
      <w:r>
        <w:t xml:space="preserve">2 monitores</w:t>
      </w:r>
      <w:r/>
    </w:p>
    <w:p>
      <w:pPr>
        <w:pStyle w:val="987"/>
        <w:numPr>
          <w:ilvl w:val="0"/>
          <w:numId w:val="52"/>
        </w:numPr>
        <w:pBdr/>
        <w:spacing/>
        <w:ind/>
        <w:rPr/>
      </w:pPr>
      <w:r>
        <w:t xml:space="preserve">1 teclado</w:t>
      </w:r>
      <w:r/>
    </w:p>
    <w:p>
      <w:pPr>
        <w:pStyle w:val="987"/>
        <w:numPr>
          <w:ilvl w:val="0"/>
          <w:numId w:val="52"/>
        </w:numPr>
        <w:pBdr/>
        <w:spacing/>
        <w:ind/>
        <w:rPr/>
      </w:pPr>
      <w:r>
        <w:t xml:space="preserve">1 ratón</w:t>
      </w:r>
      <w:r/>
    </w:p>
    <w:p>
      <w:pPr>
        <w:pStyle w:val="987"/>
        <w:pBdr/>
        <w:spacing/>
        <w:ind/>
        <w:rPr/>
      </w:pPr>
      <w:r>
        <w:t xml:space="preserve">Software</w:t>
      </w:r>
      <w:r/>
    </w:p>
    <w:p>
      <w:pPr>
        <w:pStyle w:val="987"/>
        <w:numPr>
          <w:ilvl w:val="0"/>
          <w:numId w:val="51"/>
        </w:numPr>
        <w:pBdr/>
        <w:spacing/>
        <w:ind/>
        <w:rPr/>
      </w:pPr>
      <w:r>
        <w:t xml:space="preserve">1 kit de desarrollo de Unity</w:t>
      </w:r>
      <w:r/>
    </w:p>
    <w:p>
      <w:pPr>
        <w:pBdr/>
        <w:spacing/>
        <w:ind/>
        <w:rPr/>
      </w:pPr>
      <w:r/>
      <w:r/>
    </w:p>
    <w:p>
      <w:pPr>
        <w:pStyle w:val="813"/>
        <w:pBdr/>
        <w:spacing/>
        <w:ind/>
        <w:rPr/>
      </w:pPr>
      <w:r/>
      <w:bookmarkStart w:id="70" w:name="_Toc70"/>
      <w:r>
        <w:t xml:space="preserve">Características del proveedor idóneo</w:t>
      </w:r>
      <w:bookmarkEnd w:id="70"/>
      <w:r/>
      <w:r/>
    </w:p>
    <w:p>
      <w:pPr>
        <w:pStyle w:val="987"/>
        <w:pBdr/>
        <w:spacing/>
        <w:ind/>
        <w:rPr/>
      </w:pPr>
      <w:r>
        <w:t xml:space="preserve">Productos con una buena relación calidad-precio, un buen servicio postventa y  garantía y algún tipo de descuento por el volumen de la compra inicial.</w:t>
      </w:r>
      <w:r/>
    </w:p>
    <w:p>
      <w:pPr>
        <w:pBdr/>
        <w:spacing/>
        <w:ind/>
        <w:rPr/>
      </w:pPr>
      <w:r/>
      <w:r/>
    </w:p>
    <w:p>
      <w:pPr>
        <w:pStyle w:val="813"/>
        <w:pBdr/>
        <w:spacing/>
        <w:ind/>
        <w:rPr/>
      </w:pPr>
      <w:r/>
      <w:bookmarkStart w:id="71" w:name="_Toc71"/>
      <w:r>
        <w:t xml:space="preserve">Costes fijo y variables</w:t>
      </w:r>
      <w:bookmarkEnd w:id="71"/>
      <w:r/>
      <w:r/>
    </w:p>
    <w:p>
      <w:pPr>
        <w:pStyle w:val="987"/>
        <w:numPr>
          <w:ilvl w:val="0"/>
          <w:numId w:val="54"/>
        </w:numPr>
        <w:pBdr/>
        <w:spacing/>
        <w:ind/>
        <w:rPr/>
      </w:pPr>
      <w:r>
        <w:t xml:space="preserve">Costes fijos</w:t>
      </w:r>
      <w:r/>
    </w:p>
    <w:p>
      <w:pPr>
        <w:pStyle w:val="987"/>
        <w:numPr>
          <w:ilvl w:val="1"/>
          <w:numId w:val="54"/>
        </w:numPr>
        <w:pBdr/>
        <w:spacing/>
        <w:ind/>
        <w:rPr/>
      </w:pPr>
      <w:r>
        <w:t xml:space="preserve">Alquiler del local</w:t>
      </w:r>
      <w:r/>
    </w:p>
    <w:p>
      <w:pPr>
        <w:pStyle w:val="987"/>
        <w:numPr>
          <w:ilvl w:val="1"/>
          <w:numId w:val="54"/>
        </w:numPr>
        <w:pBdr/>
        <w:spacing/>
        <w:ind/>
        <w:rPr/>
      </w:pPr>
      <w:r>
        <w:t xml:space="preserve">Salario de los trabajadores</w:t>
      </w:r>
      <w:r/>
    </w:p>
    <w:p>
      <w:pPr>
        <w:pStyle w:val="987"/>
        <w:numPr>
          <w:ilvl w:val="1"/>
          <w:numId w:val="54"/>
        </w:numPr>
        <w:pBdr/>
        <w:spacing/>
        <w:ind/>
        <w:rPr/>
      </w:pPr>
      <w:r>
        <w:t xml:space="preserve">Gastos financieros de préstamos bancarios</w:t>
      </w:r>
      <w:r/>
    </w:p>
    <w:p>
      <w:pPr>
        <w:pStyle w:val="987"/>
        <w:numPr>
          <w:ilvl w:val="1"/>
          <w:numId w:val="54"/>
        </w:numPr>
        <w:pBdr/>
        <w:spacing/>
        <w:ind/>
        <w:rPr/>
      </w:pPr>
      <w:r>
        <w:t xml:space="preserve">Servicio de Internet</w:t>
      </w:r>
      <w:r/>
    </w:p>
    <w:p>
      <w:pPr>
        <w:pStyle w:val="987"/>
        <w:numPr>
          <w:ilvl w:val="1"/>
          <w:numId w:val="54"/>
        </w:numPr>
        <w:pBdr/>
        <w:spacing/>
        <w:ind/>
        <w:rPr/>
      </w:pPr>
      <w:r>
        <w:t xml:space="preserve">Gastos de administración</w:t>
      </w:r>
      <w:r/>
    </w:p>
    <w:p>
      <w:pPr>
        <w:pStyle w:val="987"/>
        <w:numPr>
          <w:ilvl w:val="0"/>
          <w:numId w:val="54"/>
        </w:numPr>
        <w:pBdr/>
        <w:spacing/>
        <w:ind/>
        <w:rPr/>
      </w:pPr>
      <w:r>
        <w:t xml:space="preserve">Costes variables</w:t>
      </w:r>
      <w:r/>
    </w:p>
    <w:p>
      <w:pPr>
        <w:pStyle w:val="987"/>
        <w:numPr>
          <w:ilvl w:val="1"/>
          <w:numId w:val="54"/>
        </w:numPr>
        <w:pBdr/>
        <w:spacing/>
        <w:ind/>
        <w:rPr/>
      </w:pPr>
      <w:r>
        <w:t xml:space="preserve">Gasto de luz*</w:t>
      </w:r>
      <w:r/>
    </w:p>
    <w:p>
      <w:pPr>
        <w:pStyle w:val="987"/>
        <w:numPr>
          <w:ilvl w:val="1"/>
          <w:numId w:val="54"/>
        </w:numPr>
        <w:pBdr/>
        <w:spacing/>
        <w:ind/>
        <w:rPr/>
      </w:pPr>
      <w:r>
        <w:t xml:space="preserve">Gasto en reparaciones</w:t>
      </w:r>
      <w:r/>
    </w:p>
    <w:p>
      <w:pPr>
        <w:pStyle w:val="987"/>
        <w:numPr>
          <w:ilvl w:val="1"/>
          <w:numId w:val="54"/>
        </w:numPr>
        <w:pBdr/>
        <w:spacing/>
        <w:ind/>
        <w:rPr/>
      </w:pPr>
      <w:r>
        <w:t xml:space="preserve">Comisiones sobre ventas</w:t>
      </w:r>
      <w:r/>
    </w:p>
    <w:p>
      <w:pPr>
        <w:pStyle w:val="987"/>
        <w:pBdr/>
        <w:spacing/>
        <w:ind/>
        <w:rPr/>
      </w:pPr>
      <w:r>
        <w:t xml:space="preserve">*El gasto de luz es variable porque depende de las horas de teletrabajo que hagan los empleados.</w:t>
      </w:r>
      <w:r/>
    </w:p>
    <w:p>
      <w:pPr>
        <w:pBdr/>
        <w:spacing/>
        <w:ind/>
        <w:rPr/>
      </w:pPr>
      <w:r/>
      <w:r/>
    </w:p>
    <w:p>
      <w:pPr>
        <w:pStyle w:val="813"/>
        <w:pBdr/>
        <w:spacing/>
        <w:ind/>
        <w:rPr/>
      </w:pPr>
      <w:r/>
      <w:bookmarkStart w:id="72" w:name="_Toc72"/>
      <w:r>
        <w:t xml:space="preserve">Precio del producto</w:t>
      </w:r>
      <w:bookmarkEnd w:id="72"/>
      <w:r/>
      <w:r/>
    </w:p>
    <w:p>
      <w:pPr>
        <w:pStyle w:val="987"/>
        <w:pBdr/>
        <w:spacing/>
        <w:ind/>
        <w:rPr/>
      </w:pPr>
      <w:r>
        <w:t xml:space="preserve">El precio final del producto debe estar entre 5€ y 30€, incluyendo las tasas de su publicación en las principales tiendas digitales.</w:t>
      </w:r>
      <w:r/>
    </w:p>
    <w:p>
      <w:pPr>
        <w:pBdr/>
        <w:spacing/>
        <w:ind/>
        <w:rPr/>
      </w:pPr>
      <w:r/>
      <w:r/>
    </w:p>
    <w:p>
      <w:pPr>
        <w:pStyle w:val="809"/>
        <w:pBdr/>
        <w:spacing/>
        <w:ind/>
        <w:rPr>
          <w:highlight w:val="none"/>
        </w:rPr>
      </w:pPr>
      <w:r/>
      <w:bookmarkStart w:id="73" w:name="_Toc73"/>
      <w:r>
        <w:rPr>
          <w:highlight w:val="none"/>
        </w:rPr>
        <w:t xml:space="preserve">Actividad 8</w:t>
      </w:r>
      <w:bookmarkEnd w:id="73"/>
      <w:r>
        <w:rPr>
          <w:highlight w:val="none"/>
        </w:rPr>
      </w:r>
      <w:r>
        <w:rPr>
          <w:highlight w:val="none"/>
        </w:rPr>
      </w:r>
    </w:p>
    <w:p>
      <w:pPr>
        <w:pStyle w:val="813"/>
        <w:pBdr/>
        <w:spacing/>
        <w:ind/>
        <w:rPr>
          <w:highlight w:val="none"/>
        </w:rPr>
      </w:pPr>
      <w:r/>
      <w:bookmarkStart w:id="74" w:name="_Toc74"/>
      <w:r>
        <w:t xml:space="preserve">Plan de inversiones y gastos</w:t>
      </w:r>
      <w:bookmarkEnd w:id="74"/>
      <w:r>
        <w:rPr>
          <w:highlight w:val="none"/>
        </w:rPr>
      </w:r>
      <w:r>
        <w:rPr>
          <w:highlight w:val="none"/>
        </w:rPr>
      </w:r>
    </w:p>
    <w:tbl>
      <w:tblPr>
        <w:tblStyle w:val="837"/>
        <w:tblW w:w="0" w:type="auto"/>
        <w:tblBorders/>
        <w:tblLayout w:type="fixed"/>
        <w:tblLook w:val="04A0" w:firstRow="1" w:lastRow="0" w:firstColumn="1" w:lastColumn="0" w:noHBand="0" w:noVBand="1"/>
      </w:tblPr>
      <w:tblGrid>
        <w:gridCol w:w="1134"/>
        <w:gridCol w:w="1134"/>
        <w:gridCol w:w="1134"/>
        <w:gridCol w:w="1134"/>
        <w:gridCol w:w="1134"/>
      </w:tblGrid>
      <w:tr>
        <w:trPr>
          <w:trHeight w:val="285"/>
        </w:trPr>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gridSpan w:val="2"/>
            <w:tcBorders>
              <w:top w:val="none" w:color="000000" w:sz="4" w:space="0"/>
              <w:left w:val="single" w:color="000000" w:sz="12"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Bienes de inversión</w:t>
            </w:r>
            <w:r>
              <w:rPr>
                <w:sz w:val="24"/>
                <w:szCs w:val="24"/>
              </w:rPr>
            </w:r>
            <w:r>
              <w:rPr>
                <w:sz w:val="24"/>
                <w:szCs w:val="24"/>
              </w:rPr>
            </w:r>
          </w:p>
        </w:tc>
        <w:tc>
          <w:tcPr>
            <w:tcBorders>
              <w:top w:val="none" w:color="000000" w:sz="4" w:space="0"/>
              <w:left w:val="single" w:color="000000" w:sz="12" w:space="0"/>
              <w:bottom w:val="single" w:color="000000" w:sz="12" w:space="0"/>
              <w:right w:val="none" w:color="000000" w:sz="4" w:space="0"/>
            </w:tcBorders>
            <w:tcMar>
              <w:left w:w="113" w:type="dxa"/>
              <w:top w:w="0" w:type="dxa"/>
              <w:right w:w="113" w:type="dxa"/>
              <w:bottom w:w="0" w:type="dxa"/>
            </w:tcMar>
            <w:tcW w:w="184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gridSpan w:val="2"/>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gridSpan w:val="2"/>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2009 €/mes</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80 €/mes</w:t>
            </w:r>
            <w:r>
              <w:rPr>
                <w:sz w:val="24"/>
                <w:szCs w:val="24"/>
              </w:rPr>
            </w:r>
            <w:r>
              <w:rPr>
                <w:sz w:val="24"/>
                <w:szCs w:val="24"/>
              </w:rPr>
            </w:r>
          </w:p>
        </w:tc>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120 €/mes</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40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170 €/mes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Gastos de constitución</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768,84 €</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Material de oficina</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Cuota del préstamo</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724,49 €/mes</w:t>
            </w:r>
            <w:r>
              <w:rPr>
                <w:sz w:val="24"/>
                <w:szCs w:val="24"/>
              </w:rPr>
            </w:r>
            <w:r>
              <w:rPr>
                <w:sz w:val="24"/>
                <w:szCs w:val="24"/>
              </w:rPr>
            </w:r>
          </w:p>
        </w:tc>
      </w:tr>
    </w:tbl>
    <w:p>
      <w:pPr>
        <w:pBdr/>
        <w:shd w:val="nil" w:color="000000"/>
        <w:spacing/>
        <w:ind/>
        <w:rPr>
          <w:sz w:val="24"/>
          <w:szCs w:val="24"/>
        </w:rPr>
      </w:pPr>
      <w:r>
        <w:rPr>
          <w:sz w:val="24"/>
          <w:szCs w:val="24"/>
        </w:rPr>
      </w:r>
      <w:r>
        <w:rPr>
          <w:sz w:val="24"/>
          <w:szCs w:val="24"/>
        </w:rPr>
      </w:r>
      <w:r>
        <w:rPr>
          <w:sz w:val="24"/>
          <w:szCs w:val="24"/>
        </w:rPr>
      </w:r>
    </w:p>
    <w:tbl>
      <w:tblPr>
        <w:tblStyle w:val="837"/>
        <w:tblW w:w="0" w:type="auto"/>
        <w:tblBorders/>
        <w:tblLook w:val="04A0" w:firstRow="1" w:lastRow="0" w:firstColumn="1" w:lastColumn="0" w:noHBand="0" w:noVBand="1"/>
      </w:tblPr>
      <w:tblGrid>
        <w:gridCol w:w="2175"/>
        <w:gridCol w:w="10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 inicial/fijo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3.668,84 €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 mensual</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3.583,49 €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 3 meses</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14.419,31 €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 1 año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46.670,72 €</w:t>
            </w:r>
            <w:r>
              <w:rPr>
                <w:sz w:val="24"/>
                <w:szCs w:val="24"/>
              </w:rPr>
            </w:r>
            <w:r>
              <w:rPr>
                <w:sz w:val="24"/>
                <w:szCs w:val="24"/>
              </w:rPr>
            </w:r>
          </w:p>
        </w:tc>
      </w:tr>
    </w:tbl>
    <w:p>
      <w:pPr>
        <w:pBdr/>
        <w:spacing/>
        <w:ind/>
        <w:rPr/>
      </w:pPr>
      <w:r/>
      <w:r/>
    </w:p>
    <w:p>
      <w:pPr>
        <w:pBdr/>
        <w:spacing/>
        <w:ind/>
        <w:rPr/>
      </w:pPr>
      <w:r/>
      <w:r/>
    </w:p>
    <w:p>
      <w:pPr>
        <w:pStyle w:val="813"/>
        <w:pBdr/>
        <w:spacing/>
        <w:ind/>
        <w:rPr>
          <w:highlight w:val="none"/>
        </w:rPr>
      </w:pPr>
      <w:r/>
      <w:bookmarkStart w:id="75" w:name="_Toc75"/>
      <w:r>
        <w:rPr>
          <w:highlight w:val="none"/>
        </w:rPr>
        <w:t xml:space="preserve">Plan de financiación</w:t>
      </w:r>
      <w:bookmarkEnd w:id="75"/>
      <w:r>
        <w:rPr>
          <w:highlight w:val="none"/>
        </w:rPr>
      </w:r>
      <w:r>
        <w:rPr>
          <w:highlight w:val="none"/>
        </w:rPr>
      </w:r>
    </w:p>
    <w:p>
      <w:pPr>
        <w:pStyle w:val="987"/>
        <w:pBdr/>
        <w:spacing/>
        <w:ind/>
        <w:rPr>
          <w:highlight w:val="none"/>
        </w:rPr>
      </w:pPr>
      <w:r>
        <w:t xml:space="preserve">El préstamo del apartado anterior se ha calculado con 50.000 €, 84 meses (7 años) y 5.9% TAE en el simulador de préstamos del banco Santander.</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1823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2370" name=""/>
                        <pic:cNvPicPr>
                          <a:picLocks noChangeAspect="1"/>
                        </pic:cNvPicPr>
                        <pic:nvPr/>
                      </pic:nvPicPr>
                      <pic:blipFill>
                        <a:blip r:embed="rId37"/>
                        <a:stretch/>
                      </pic:blipFill>
                      <pic:spPr bwMode="auto">
                        <a:xfrm>
                          <a:off x="0" y="0"/>
                          <a:ext cx="5400037" cy="22182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25.20pt;height:174.66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87"/>
        <w:pBdr/>
        <w:spacing/>
        <w:ind/>
        <w:rPr>
          <w:highlight w:val="none"/>
        </w:rPr>
      </w:pPr>
      <w:r>
        <w:rPr>
          <w:highlight w:val="none"/>
        </w:rPr>
        <w:t xml:space="preserve">Según lo  visto en clase saldría así:</w:t>
      </w:r>
      <w:r>
        <w:rPr>
          <w:highlight w:val="none"/>
        </w:rPr>
      </w:r>
      <w:r>
        <w:rPr>
          <w:highlight w:val="none"/>
        </w:rPr>
      </w:r>
    </w:p>
    <w:tbl>
      <w:tblPr>
        <w:tblStyle w:val="837"/>
        <w:tblW w:w="0" w:type="auto"/>
        <w:tblBorders/>
        <w:tblLayout w:type="fixed"/>
        <w:tblLook w:val="04A0" w:firstRow="1" w:lastRow="0" w:firstColumn="1" w:lastColumn="0" w:noHBand="0" w:noVBand="1"/>
      </w:tblPr>
      <w:tblGrid>
        <w:gridCol w:w="1304"/>
        <w:gridCol w:w="1304"/>
        <w:gridCol w:w="1304"/>
        <w:gridCol w:w="1304"/>
        <w:gridCol w:w="1304"/>
      </w:tblGrid>
      <w:tr>
        <w:trPr>
          <w:trHeight w:val="285"/>
        </w:trPr>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Año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Cuota</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Intereses</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Devuelto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Pendiente</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5,90%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50.000,00 €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1</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2.950,00 €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5.974,94 €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44.025,06 €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2.597,48 €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6.327,46 €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37.697,60 €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3</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2.224,16 €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6.700,78 €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30.996,81 €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4</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1.828,81 €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7.096,13 €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23.900,68 €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5</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1.410,14 €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7.514,80 €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16.385,88 €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6</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966,77 €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7.958,17 €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r>
      <w:tr>
        <w:trPr>
          <w:trHeight w:val="285"/>
        </w:trPr>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497,23 €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0,00 €</w:t>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none" w:color="000000" w:sz="4"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t xml:space="preserve">Mensualidad</w:t>
            </w:r>
            <w:r>
              <w:rPr>
                <w:sz w:val="24"/>
                <w:szCs w:val="24"/>
              </w:rPr>
            </w:r>
            <w:r>
              <w:rPr>
                <w:sz w:val="24"/>
                <w:szCs w:val="24"/>
              </w:rPr>
            </w:r>
          </w:p>
        </w:tc>
        <w:tc>
          <w:tcPr>
            <w:tcBorders>
              <w:top w:val="single" w:color="000000" w:sz="12" w:space="0"/>
              <w:left w:val="none" w:color="000000" w:sz="4"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rPr>
              <w:t xml:space="preserve">743,75 €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r>
    </w:tbl>
    <w:p>
      <w:pPr>
        <w:pBdr/>
        <w:spacing/>
        <w:ind/>
        <w:rPr/>
      </w:pPr>
      <w:r/>
      <w:r/>
    </w:p>
    <w:p>
      <w:pPr>
        <w:pBdr/>
        <w:spacing/>
        <w:ind/>
        <w:rPr/>
      </w:pPr>
      <w:r/>
      <w:r/>
    </w:p>
    <w:p>
      <w:pPr>
        <w:pBdr/>
        <w:shd w:val="nil" w:color="000000"/>
        <w:spacing/>
        <w:ind/>
        <w:rPr>
          <w:highlight w:val="none"/>
        </w:rPr>
      </w:pPr>
      <w:r>
        <w:rPr>
          <w:highlight w:val="none"/>
        </w:rPr>
      </w:r>
      <w:r>
        <w:rPr>
          <w:highlight w:val="none"/>
        </w:rPr>
      </w:r>
      <w:r>
        <w:rPr>
          <w:highlight w:val="none"/>
        </w:rPr>
      </w:r>
    </w:p>
    <w:p>
      <w:pPr>
        <w:pStyle w:val="809"/>
        <w:pBdr/>
        <w:spacing/>
        <w:ind/>
        <w:rPr>
          <w:highlight w:val="none"/>
        </w:rPr>
      </w:pPr>
      <w:r/>
      <w:bookmarkStart w:id="76" w:name="_Toc76"/>
      <w:r>
        <w:rPr>
          <w:highlight w:val="none"/>
        </w:rPr>
        <w:t xml:space="preserve">Actividad 9</w:t>
      </w:r>
      <w:bookmarkEnd w:id="76"/>
      <w:r>
        <w:rPr>
          <w:highlight w:val="none"/>
        </w:rPr>
      </w:r>
      <w:r>
        <w:rPr>
          <w:highlight w:val="none"/>
        </w:rPr>
      </w:r>
    </w:p>
    <w:p>
      <w:pPr>
        <w:pStyle w:val="813"/>
        <w:pBdr/>
        <w:spacing/>
        <w:ind/>
        <w:rPr>
          <w:highlight w:val="none"/>
        </w:rPr>
      </w:pPr>
      <w:r/>
      <w:bookmarkStart w:id="77" w:name="_Toc77"/>
      <w:r>
        <w:t xml:space="preserve">Forma </w:t>
      </w:r>
      <w:r>
        <w:t xml:space="preserve">jurídica</w:t>
      </w:r>
      <w:bookmarkEnd w:id="77"/>
      <w:r>
        <w:rPr>
          <w:highlight w:val="none"/>
        </w:rPr>
      </w:r>
      <w:r>
        <w:rPr>
          <w:highlight w:val="none"/>
        </w:rPr>
      </w:r>
    </w:p>
    <w:p>
      <w:pPr>
        <w:pStyle w:val="987"/>
        <w:pBdr/>
        <w:spacing/>
        <w:ind/>
        <w:rPr>
          <w:highlight w:val="none"/>
        </w:rPr>
      </w:pPr>
      <w:r>
        <w:rPr>
          <w:highlight w:val="none"/>
        </w:rPr>
        <w:t xml:space="preserve">Voy a elegir la forma jurídica del empresario de responsabilidad limitada, porque en caso de deudas empresariales o profesionales la vivienda y los bienes del negocio quedan protegidos y los trámites para adquirir la persona jurídica son sencillos.</w:t>
      </w:r>
      <w:r>
        <w:rPr>
          <w:highlight w:val="none"/>
        </w:rPr>
      </w:r>
      <w:r>
        <w:rPr>
          <w:highlight w:val="none"/>
        </w:rPr>
      </w:r>
    </w:p>
    <w:p>
      <w:pPr>
        <w:pStyle w:val="987"/>
        <w:numPr>
          <w:ilvl w:val="0"/>
          <w:numId w:val="55"/>
        </w:numPr>
        <w:pBdr/>
        <w:spacing/>
        <w:ind/>
        <w:rPr>
          <w:highlight w:val="none"/>
        </w:rPr>
      </w:pPr>
      <w:r>
        <w:rPr>
          <w:highlight w:val="none"/>
        </w:rPr>
        <w:t xml:space="preserve">Impuestos: IRPF y cuota de autónomos.</w:t>
      </w:r>
      <w:r>
        <w:rPr>
          <w:highlight w:val="none"/>
        </w:rPr>
      </w:r>
      <w:r>
        <w:rPr>
          <w:highlight w:val="none"/>
        </w:rPr>
      </w:r>
    </w:p>
    <w:p>
      <w:pPr>
        <w:pStyle w:val="987"/>
        <w:numPr>
          <w:ilvl w:val="0"/>
          <w:numId w:val="55"/>
        </w:numPr>
        <w:pBdr/>
        <w:spacing/>
        <w:ind/>
        <w:rPr>
          <w:highlight w:val="none"/>
        </w:rPr>
      </w:pPr>
      <w:r>
        <w:rPr>
          <w:highlight w:val="none"/>
        </w:rPr>
        <w:t xml:space="preserve">Responsabilidad: limitada.</w:t>
      </w:r>
      <w:r>
        <w:rPr>
          <w:highlight w:val="none"/>
        </w:rPr>
      </w:r>
      <w:r>
        <w:rPr>
          <w:highlight w:val="none"/>
        </w:rPr>
      </w:r>
    </w:p>
    <w:p>
      <w:pPr>
        <w:pStyle w:val="987"/>
        <w:numPr>
          <w:ilvl w:val="0"/>
          <w:numId w:val="55"/>
        </w:numPr>
        <w:pBdr/>
        <w:spacing/>
        <w:ind/>
        <w:rPr>
          <w:highlight w:val="none"/>
        </w:rPr>
      </w:pPr>
      <w:r>
        <w:rPr>
          <w:highlight w:val="none"/>
        </w:rPr>
        <w:t xml:space="preserve">Número de socios: no necesita socios.</w:t>
      </w:r>
      <w:r>
        <w:rPr>
          <w:highlight w:val="none"/>
        </w:rPr>
      </w:r>
      <w:r>
        <w:rPr>
          <w:highlight w:val="none"/>
        </w:rPr>
      </w:r>
    </w:p>
    <w:p>
      <w:pPr>
        <w:pStyle w:val="987"/>
        <w:numPr>
          <w:ilvl w:val="0"/>
          <w:numId w:val="55"/>
        </w:numPr>
        <w:pBdr/>
        <w:spacing/>
        <w:ind/>
        <w:rPr>
          <w:highlight w:val="none"/>
        </w:rPr>
      </w:pPr>
      <w:r>
        <w:rPr>
          <w:highlight w:val="none"/>
        </w:rPr>
        <w:t xml:space="preserve">Capital mínimo: no necesita capital mínimo.</w:t>
      </w:r>
      <w:r>
        <w:rPr>
          <w:highlight w:val="none"/>
        </w:rPr>
      </w:r>
      <w:r>
        <w:rPr>
          <w:highlight w:val="none"/>
        </w:rPr>
      </w:r>
    </w:p>
    <w:p>
      <w:pPr>
        <w:pBdr/>
        <w:spacing/>
        <w:ind/>
        <w:rPr/>
      </w:pPr>
      <w:r/>
      <w:r/>
    </w:p>
    <w:p>
      <w:pPr>
        <w:pStyle w:val="813"/>
        <w:pBdr/>
        <w:spacing/>
        <w:ind/>
        <w:rPr/>
      </w:pPr>
      <w:r/>
      <w:bookmarkStart w:id="78" w:name="_Toc78"/>
      <w:r>
        <w:rPr>
          <w:highlight w:val="none"/>
        </w:rPr>
        <w:t xml:space="preserve">Trámites de constitución</w:t>
      </w:r>
      <w:bookmarkEnd w:id="78"/>
      <w:r/>
      <w:r/>
    </w:p>
    <w:tbl>
      <w:tblPr>
        <w:tblStyle w:val="837"/>
        <w:tblW w:w="0" w:type="auto"/>
        <w:tblBorders/>
        <w:tblLayout w:type="fixed"/>
        <w:tblLook w:val="04A0" w:firstRow="1" w:lastRow="0" w:firstColumn="1" w:lastColumn="0" w:noHBand="0" w:noVBand="1"/>
      </w:tblPr>
      <w:tblGrid>
        <w:gridCol w:w="1701"/>
        <w:gridCol w:w="2719"/>
        <w:gridCol w:w="4084"/>
      </w:tblGrid>
      <w:tr>
        <w:trPr>
          <w:trHeight w:val="285"/>
        </w:trPr>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Bdr/>
              <w:spacing/>
              <w:ind/>
              <w:rPr>
                <w:sz w:val="24"/>
                <w:szCs w:val="24"/>
              </w:rPr>
            </w:pPr>
            <w:r>
              <w:rPr>
                <w:rFonts w:ascii="Calibri" w:hAnsi="Calibri" w:eastAsia="Calibri" w:cs="Calibri"/>
                <w:b/>
                <w:i w:val="0"/>
                <w:strike w:val="0"/>
                <w:color w:val="ffffff"/>
                <w:sz w:val="24"/>
                <w:szCs w:val="24"/>
                <w:u w:val="none"/>
                <w:vertAlign w:val="baseline"/>
              </w:rPr>
              <w:t xml:space="preserve">Organismo</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i w:val="0"/>
                <w:strike w:val="0"/>
                <w:color w:val="ffffff"/>
                <w:sz w:val="24"/>
                <w:szCs w:val="24"/>
                <w:u w:val="none"/>
                <w:vertAlign w:val="baseline"/>
              </w:rPr>
              <w:t xml:space="preserve">Documentación</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i w:val="0"/>
                <w:strike w:val="0"/>
                <w:color w:val="ffffff"/>
                <w:sz w:val="24"/>
                <w:szCs w:val="24"/>
                <w:u w:val="none"/>
                <w:vertAlign w:val="baseline"/>
              </w:rPr>
              <w:t xml:space="preserve">Plazo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Bdr/>
              <w:spacing/>
              <w:ind/>
              <w:jc w:val="left"/>
              <w:rPr>
                <w:sz w:val="24"/>
                <w:szCs w:val="24"/>
              </w:rPr>
            </w:pPr>
            <w:r>
              <w:rPr>
                <w:rFonts w:ascii="Calibri" w:hAnsi="Calibri" w:eastAsia="Calibri" w:cs="Calibri"/>
                <w:b w:val="0"/>
                <w:i w:val="0"/>
                <w:strike w:val="0"/>
                <w:color w:val="000000"/>
                <w:sz w:val="24"/>
                <w:szCs w:val="24"/>
                <w:u w:val="none"/>
                <w:vertAlign w:val="baseline"/>
              </w:rPr>
              <w:t xml:space="preserve">Hacienda</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Alta del I.A.E</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iniciar la actividad económica</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Declaración censal</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Bdr/>
              <w:spacing/>
              <w:ind/>
              <w:jc w:val="left"/>
              <w:rPr>
                <w:sz w:val="24"/>
                <w:szCs w:val="24"/>
              </w:rPr>
            </w:pPr>
            <w:r>
              <w:rPr>
                <w:rFonts w:ascii="Calibri" w:hAnsi="Calibri" w:eastAsia="Calibri" w:cs="Calibri"/>
                <w:b w:val="0"/>
                <w:i w:val="0"/>
                <w:strike w:val="0"/>
                <w:color w:val="000000"/>
                <w:sz w:val="24"/>
                <w:szCs w:val="24"/>
                <w:u w:val="none"/>
                <w:vertAlign w:val="baseline"/>
              </w:rPr>
              <w:t xml:space="preserve">Ayuntamiento</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Licencia de actividad</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Entre varias semanas y varios meses</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Licencia de obras</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iniciar las obras</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Bdr/>
              <w:spacing/>
              <w:ind/>
              <w:jc w:val="left"/>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Inscripción de la empresa en la SS</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Dentro de los 30 días desde el inicio de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Alta den el régimen de autónomos</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Alta en el régimen general</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Comunicación de apertura</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Antes de abrir el negocio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Bdr/>
              <w:spacing/>
              <w:ind/>
              <w:jc w:val="left"/>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Dentro de los 2 meses desde la escritura de constitución</w:t>
            </w:r>
            <w:r>
              <w:rPr>
                <w:sz w:val="24"/>
                <w:szCs w:val="24"/>
              </w:rPr>
            </w:r>
            <w:r>
              <w:rPr>
                <w:sz w:val="24"/>
                <w:szCs w:val="24"/>
              </w:rPr>
            </w:r>
          </w:p>
        </w:tc>
      </w:tr>
    </w:tbl>
    <w:p>
      <w:pPr>
        <w:pBdr/>
        <w:spacing/>
        <w:ind/>
        <w:rPr/>
      </w:pPr>
      <w:r/>
      <w:r/>
    </w:p>
    <w:p>
      <w:pPr>
        <w:pBdr/>
        <w:spacing/>
        <w:ind/>
        <w:rPr/>
      </w:pPr>
      <w:r/>
      <w:r/>
    </w:p>
    <w:p>
      <w:pPr>
        <w:pBdr/>
        <w:shd w:val="nil" w:color="000000"/>
        <w:spacing/>
        <w:ind/>
        <w:rPr>
          <w:highlight w:val="none"/>
        </w:rPr>
      </w:pPr>
      <w:r>
        <w:rPr>
          <w:highlight w:val="none"/>
        </w:rPr>
        <w:br w:type="page" w:clear="all"/>
      </w:r>
      <w:r>
        <w:rPr>
          <w:highlight w:val="none"/>
        </w:rPr>
      </w:r>
      <w:r>
        <w:rPr>
          <w:highlight w:val="none"/>
        </w:rPr>
      </w:r>
    </w:p>
    <w:p>
      <w:pPr>
        <w:pStyle w:val="809"/>
        <w:pBdr/>
        <w:spacing/>
        <w:ind/>
        <w:rPr>
          <w:highlight w:val="none"/>
        </w:rPr>
      </w:pPr>
      <w:r/>
      <w:bookmarkStart w:id="79" w:name="_Toc79"/>
      <w:r>
        <w:rPr>
          <w:highlight w:val="none"/>
        </w:rPr>
        <w:t xml:space="preserve">Actividad 11</w:t>
      </w:r>
      <w:bookmarkEnd w:id="79"/>
      <w:r>
        <w:rPr>
          <w:highlight w:val="none"/>
        </w:rPr>
      </w:r>
      <w:r>
        <w:rPr>
          <w:highlight w:val="none"/>
        </w:rPr>
      </w:r>
    </w:p>
    <w:p>
      <w:pPr>
        <w:pStyle w:val="813"/>
        <w:pBdr/>
        <w:spacing/>
        <w:ind/>
        <w:rPr>
          <w:highlight w:val="none"/>
        </w:rPr>
      </w:pPr>
      <w:r/>
      <w:bookmarkStart w:id="80" w:name="_Toc80"/>
      <w:r>
        <w:t xml:space="preserve">Plan de tesorería</w:t>
      </w:r>
      <w:bookmarkEnd w:id="80"/>
      <w:r>
        <w:rPr>
          <w:highlight w:val="none"/>
        </w:rPr>
      </w:r>
      <w:r>
        <w:rPr>
          <w:highlight w:val="none"/>
        </w:rPr>
      </w:r>
    </w:p>
    <w:tbl>
      <w:tblPr>
        <w:tblStyle w:val="837"/>
        <w:tblW w:w="0" w:type="auto"/>
        <w:tblBorders/>
        <w:tblLook w:val="04A0" w:firstRow="1" w:lastRow="0" w:firstColumn="1" w:lastColumn="0" w:noHBand="0" w:noVBand="1"/>
      </w:tblPr>
      <w:tblGrid>
        <w:gridCol w:w="1425"/>
        <w:gridCol w:w="1080"/>
        <w:gridCol w:w="1080"/>
        <w:gridCol w:w="1080"/>
        <w:gridCol w:w="1080"/>
        <w:gridCol w:w="1140"/>
        <w:gridCol w:w="1140"/>
        <w:gridCol w:w="1140"/>
        <w:gridCol w:w="1140"/>
        <w:gridCol w:w="1140"/>
        <w:gridCol w:w="1140"/>
        <w:gridCol w:w="1140"/>
        <w:gridCol w:w="1140"/>
        <w:gridCol w:w="1080"/>
        <w:gridCol w:w="1020"/>
      </w:tblGrid>
      <w:tr>
        <w:trPr>
          <w:trHeight w:val="0"/>
        </w:trPr>
        <w:tc>
          <w:tcPr>
            <w:gridSpan w:val="15"/>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6965"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Plan de tesorería</w:t>
            </w:r>
            <w:r>
              <w:rPr>
                <w:sz w:val="24"/>
                <w:szCs w:val="24"/>
              </w:rPr>
            </w:r>
            <w:r>
              <w:rPr>
                <w:sz w:val="24"/>
                <w:szCs w:val="24"/>
              </w:rPr>
            </w:r>
          </w:p>
        </w:tc>
      </w:tr>
      <w:tr>
        <w:trPr>
          <w:trHeight w:val="0"/>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Año 2024</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Enero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Febrero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Marzo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Abril</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Mayo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Junio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Julio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Agosto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Septiembre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Octubre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Noviembre</w:t>
            </w:r>
            <w:r>
              <w:rPr>
                <w:sz w:val="24"/>
                <w:szCs w:val="24"/>
              </w:rPr>
            </w:r>
            <w:r>
              <w:rPr>
                <w:sz w:val="24"/>
                <w:szCs w:val="24"/>
              </w:rPr>
            </w:r>
          </w:p>
        </w:tc>
        <w:tc>
          <w:tcPr>
            <w:tcBorders>
              <w:top w:val="single" w:color="000000" w:sz="18" w:space="0"/>
              <w:left w:val="none" w:color="000000" w:sz="4" w:space="0"/>
              <w:bottom w:val="single" w:color="000000" w:sz="12" w:space="0"/>
              <w:right w:val="single" w:color="000000" w:sz="6" w:space="0"/>
            </w:tcBorders>
            <w:tcMar>
              <w:left w:w="0" w:type="dxa"/>
              <w:top w:w="0" w:type="dxa"/>
              <w:right w:w="0" w:type="dxa"/>
              <w:bottom w:w="0" w:type="dxa"/>
            </w:tcMar>
            <w:tcW w:w="11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Diciembre</w:t>
            </w:r>
            <w:r>
              <w:rPr>
                <w:sz w:val="24"/>
                <w:szCs w:val="24"/>
              </w:rPr>
            </w:r>
            <w:r>
              <w:rPr>
                <w:sz w:val="24"/>
                <w:szCs w:val="24"/>
              </w:rPr>
            </w:r>
          </w:p>
        </w:tc>
        <w:tc>
          <w:tcPr>
            <w:tcBorders>
              <w:top w:val="single" w:color="000000" w:sz="18" w:space="0"/>
              <w:left w:val="single" w:color="000000" w:sz="6" w:space="0"/>
              <w:bottom w:val="single" w:color="000000" w:sz="12" w:space="0"/>
              <w:right w:val="single" w:color="000000" w:sz="18"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single" w:color="000000" w:sz="6"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Saldo inicial</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50.000,00 €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6"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8"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6"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Cobros</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Pagos</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39.521,88 €</w:t>
            </w:r>
            <w:r>
              <w:rPr>
                <w:sz w:val="24"/>
                <w:szCs w:val="24"/>
              </w:rPr>
            </w:r>
            <w:r>
              <w:rPr>
                <w:sz w:val="24"/>
                <w:szCs w:val="24"/>
              </w:rPr>
            </w:r>
          </w:p>
        </w:tc>
        <w:tc>
          <w:tcPr>
            <w:tcBorders>
              <w:top w:val="single" w:color="000000" w:sz="18"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10,63%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18.277,44 €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46,25%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5.830,56 €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14,75%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960,00 €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2,43%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Internet</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0,91%</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3,04%</w:t>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Cuota préstamos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8.693,88 €</w:t>
            </w:r>
            <w:r>
              <w:rPr>
                <w:sz w:val="24"/>
                <w:szCs w:val="24"/>
              </w:rPr>
            </w:r>
            <w:r>
              <w:rPr>
                <w:sz w:val="24"/>
                <w:szCs w:val="24"/>
              </w:rPr>
            </w:r>
          </w:p>
        </w:tc>
        <w:tc>
          <w:tcPr>
            <w:tcBorders>
              <w:top w:val="none" w:color="000000" w:sz="4" w:space="0"/>
              <w:left w:val="single" w:color="000000" w:sz="18" w:space="0"/>
              <w:bottom w:val="single" w:color="000000" w:sz="18" w:space="0"/>
              <w:right w:val="single" w:color="000000" w:sz="18" w:space="0"/>
            </w:tcBorders>
            <w:tcMar>
              <w:left w:w="0" w:type="dxa"/>
              <w:top w:w="0" w:type="dxa"/>
              <w:right w:w="0" w:type="dxa"/>
              <w:bottom w:w="0" w:type="dxa"/>
            </w:tcMar>
            <w:tcW w:w="102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22,00%</w:t>
            </w:r>
            <w:r>
              <w:rPr>
                <w:sz w:val="24"/>
                <w:szCs w:val="24"/>
              </w:rPr>
            </w:r>
            <w:r>
              <w:rPr>
                <w:sz w:val="24"/>
                <w:szCs w:val="24"/>
              </w:rPr>
            </w:r>
          </w:p>
        </w:tc>
      </w:tr>
      <w:tr>
        <w:trPr>
          <w:trHeight w:val="0"/>
        </w:trPr>
        <w:tc>
          <w:tcPr>
            <w:tcBorders>
              <w:top w:val="single" w:color="000000" w:sz="12" w:space="0"/>
              <w:left w:val="single" w:color="000000" w:sz="18" w:space="0"/>
              <w:bottom w:val="single" w:color="000000" w:sz="18" w:space="0"/>
              <w:right w:val="single" w:color="000000" w:sz="12"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Saldo final</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08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none" w:color="000000" w:sz="4" w:space="0"/>
              <w:bottom w:val="single" w:color="000000" w:sz="18" w:space="0"/>
              <w:right w:val="single" w:color="000000" w:sz="6"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48.478,12 €</w:t>
            </w:r>
            <w:r>
              <w:rPr>
                <w:sz w:val="24"/>
                <w:szCs w:val="24"/>
              </w:rPr>
            </w:r>
            <w:r>
              <w:rPr>
                <w:sz w:val="24"/>
                <w:szCs w:val="24"/>
              </w:rPr>
            </w:r>
          </w:p>
        </w:tc>
        <w:tc>
          <w:tcPr>
            <w:tcBorders>
              <w:top w:val="single" w:color="000000" w:sz="12" w:space="0"/>
              <w:left w:val="single" w:color="000000" w:sz="6" w:space="0"/>
              <w:bottom w:val="single" w:color="000000" w:sz="18" w:space="0"/>
              <w:right w:val="single" w:color="000000" w:sz="18" w:space="0"/>
            </w:tcBorders>
            <w:tcMar>
              <w:left w:w="0" w:type="dxa"/>
              <w:top w:w="0" w:type="dxa"/>
              <w:right w:w="0" w:type="dxa"/>
              <w:bottom w:w="0" w:type="dxa"/>
            </w:tcMar>
            <w:tcW w:w="108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02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Bdr/>
        <w:spacing/>
        <w:ind/>
        <w:rPr/>
      </w:pPr>
      <w:r/>
      <w:r/>
    </w:p>
    <w:p>
      <w:pPr>
        <w:pBdr/>
        <w:shd w:val="nil" w:color="000000"/>
        <w:spacing/>
        <w:ind/>
        <w:rPr>
          <w:highlight w:val="none"/>
        </w:rPr>
      </w:pPr>
      <w:r>
        <w:rPr>
          <w:highlight w:val="none"/>
        </w:rPr>
        <w:br w:type="page" w:clear="all"/>
      </w:r>
      <w:r>
        <w:rPr>
          <w:highlight w:val="none"/>
        </w:rPr>
      </w:r>
      <w:r>
        <w:rPr>
          <w:highlight w:val="none"/>
        </w:rPr>
      </w:r>
    </w:p>
    <w:p>
      <w:pPr>
        <w:pStyle w:val="813"/>
        <w:pBdr/>
        <w:spacing/>
        <w:ind/>
        <w:rPr>
          <w:highlight w:val="none"/>
        </w:rPr>
      </w:pPr>
      <w:r/>
      <w:bookmarkStart w:id="81" w:name="_Toc81"/>
      <w:r>
        <w:rPr>
          <w:highlight w:val="none"/>
        </w:rPr>
        <w:t xml:space="preserve">Cuenta de pérdidas y ganancias</w:t>
      </w:r>
      <w:bookmarkEnd w:id="81"/>
      <w:r>
        <w:rPr>
          <w:highlight w:val="none"/>
        </w:rPr>
      </w:r>
      <w:r>
        <w:rPr>
          <w:highlight w:val="none"/>
        </w:rPr>
      </w:r>
    </w:p>
    <w:tbl>
      <w:tblPr>
        <w:tblStyle w:val="837"/>
        <w:tblW w:w="0" w:type="auto"/>
        <w:tblBorders/>
        <w:tblLook w:val="04A0" w:firstRow="1" w:lastRow="0" w:firstColumn="1" w:lastColumn="0" w:noHBand="0" w:noVBand="1"/>
      </w:tblPr>
      <w:tblGrid>
        <w:gridCol w:w="1770"/>
        <w:gridCol w:w="975"/>
        <w:gridCol w:w="765"/>
        <w:gridCol w:w="975"/>
      </w:tblGrid>
      <w:tr>
        <w:trPr>
          <w:trHeight w:val="285"/>
        </w:trPr>
        <w:tc>
          <w:tcPr>
            <w:gridSpan w:val="4"/>
            <w:tcBorders>
              <w:top w:val="single" w:color="000000" w:sz="18" w:space="0"/>
              <w:left w:val="single" w:color="000000" w:sz="18" w:space="0"/>
              <w:bottom w:val="single" w:color="000000" w:sz="12" w:space="0"/>
              <w:right w:val="single" w:color="000000" w:sz="18" w:space="0"/>
            </w:tcBorders>
            <w:tcMar>
              <w:left w:w="0" w:type="dxa"/>
              <w:top w:w="0" w:type="dxa"/>
              <w:right w:w="0" w:type="dxa"/>
              <w:bottom w:w="0" w:type="dxa"/>
            </w:tcMar>
            <w:tcW w:w="4485" w:type="dxa"/>
            <w:vAlign w:val="bottom"/>
            <w:textDirection w:val="lrTb"/>
            <w:noWrap w:val="false"/>
          </w:tcPr>
          <w:p>
            <w:pPr>
              <w:pBdr/>
              <w:tabs>
                <w:tab w:val="right" w:leader="none" w:pos="4432"/>
              </w:tabs>
              <w:spacing/>
              <w:ind/>
              <w:jc w:val="center"/>
              <w:rPr>
                <w:sz w:val="24"/>
                <w:szCs w:val="24"/>
              </w:rPr>
            </w:pPr>
            <w:r>
              <w:rPr>
                <w:rFonts w:ascii="Calibri" w:hAnsi="Calibri" w:eastAsia="Calibri" w:cs="Calibri"/>
                <w:b w:val="0"/>
                <w:i w:val="0"/>
                <w:strike w:val="0"/>
                <w:color w:val="000000"/>
                <w:sz w:val="24"/>
                <w:szCs w:val="24"/>
                <w:u w:val="none"/>
                <w:vertAlign w:val="baseline"/>
              </w:rPr>
              <w:t xml:space="preserve">Pérdidas y ganancias</w:t>
            </w:r>
            <w:r>
              <w:rPr>
                <w:sz w:val="24"/>
                <w:szCs w:val="24"/>
              </w:rPr>
              <w:tab/>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none" w:color="000000" w:sz="4"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Ingesos</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6"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single" w:color="000000" w:sz="6"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single" w:color="000000" w:sz="6"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120,00 €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6" w:space="0"/>
            </w:tcBorders>
            <w:tcMar>
              <w:left w:w="0" w:type="dxa"/>
              <w:top w:w="0" w:type="dxa"/>
              <w:right w:w="0" w:type="dxa"/>
              <w:bottom w:w="0" w:type="dxa"/>
            </w:tcMar>
            <w:tcW w:w="177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12"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6" w:space="0"/>
              <w:bottom w:val="single" w:color="000000" w:sz="18" w:space="0"/>
              <w:right w:val="single" w:color="000000" w:sz="18"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tbl>
      <w:tblPr>
        <w:tblStyle w:val="837"/>
        <w:tblW w:w="0" w:type="auto"/>
        <w:tblBorders/>
        <w:tblLook w:val="04A0" w:firstRow="1" w:lastRow="0" w:firstColumn="1" w:lastColumn="0" w:noHBand="0" w:noVBand="1"/>
      </w:tblPr>
      <w:tblGrid>
        <w:gridCol w:w="2325"/>
        <w:gridCol w:w="1035"/>
      </w:tblGrid>
      <w:tr>
        <w:trPr>
          <w:trHeight w:val="285"/>
        </w:trPr>
        <w:tc>
          <w:tcPr>
            <w:tcBorders>
              <w:top w:val="single" w:color="000000" w:sz="18"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Resultado de explotación</w:t>
            </w:r>
            <w:r>
              <w:rPr>
                <w:sz w:val="24"/>
                <w:szCs w:val="24"/>
              </w:rPr>
            </w:r>
            <w:r>
              <w:rPr>
                <w:sz w:val="24"/>
                <w:szCs w:val="24"/>
              </w:rPr>
            </w:r>
          </w:p>
        </w:tc>
        <w:tc>
          <w:tcPr>
            <w:tcBorders>
              <w:top w:val="single" w:color="000000" w:sz="18"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2.311,00 €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Gastos financieros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Resultado financiero</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Resultado de impuestos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1.586,51 €</w:t>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Resultado del ejercicio</w:t>
            </w:r>
            <w:r>
              <w:rPr>
                <w:sz w:val="24"/>
                <w:szCs w:val="24"/>
              </w:rPr>
            </w:r>
            <w:r>
              <w:rPr>
                <w:sz w:val="24"/>
                <w:szCs w:val="24"/>
              </w:rPr>
            </w:r>
          </w:p>
        </w:tc>
        <w:tc>
          <w:tcPr>
            <w:tcBorders>
              <w:top w:val="none" w:color="000000" w:sz="4"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237,98 €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Impuesto de sociedades</w:t>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15,00%</w:t>
            </w:r>
            <w:r>
              <w:rPr>
                <w:sz w:val="24"/>
                <w:szCs w:val="24"/>
              </w:rPr>
            </w:r>
            <w:r>
              <w:rPr>
                <w:sz w:val="24"/>
                <w:szCs w:val="24"/>
              </w:rPr>
            </w:r>
          </w:p>
        </w:tc>
      </w:tr>
    </w:tbl>
    <w:p>
      <w:pPr>
        <w:pBdr/>
        <w:spacing/>
        <w:ind/>
        <w:rPr/>
      </w:pPr>
      <w:r/>
      <w:r/>
    </w:p>
    <w:tbl>
      <w:tblPr>
        <w:tblStyle w:val="837"/>
        <w:tblW w:w="0" w:type="auto"/>
        <w:tblBorders/>
        <w:tblLayout w:type="fixed"/>
        <w:tblLook w:val="04A0" w:firstRow="1" w:lastRow="0" w:firstColumn="1" w:lastColumn="0" w:noHBand="0" w:noVBand="1"/>
      </w:tblPr>
      <w:tblGrid>
        <w:gridCol w:w="1723"/>
        <w:gridCol w:w="1249"/>
        <w:gridCol w:w="848"/>
        <w:gridCol w:w="840"/>
      </w:tblGrid>
      <w:tr>
        <w:trPr>
          <w:trHeight w:val="285"/>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Amortizaciones</w:t>
            </w:r>
            <w:r>
              <w:rPr>
                <w:sz w:val="24"/>
                <w:szCs w:val="24"/>
              </w:rPr>
            </w:r>
            <w:r>
              <w:rPr>
                <w:sz w:val="24"/>
                <w:szCs w:val="24"/>
              </w:rPr>
            </w:r>
          </w:p>
        </w:tc>
        <w:tc>
          <w:tcPr>
            <w:tcBorders>
              <w:top w:val="single" w:color="000000" w:sz="18" w:space="0"/>
              <w:left w:val="single" w:color="000000" w:sz="12" w:space="0"/>
              <w:bottom w:val="single" w:color="000000" w:sz="12" w:space="0"/>
              <w:right w:val="none" w:color="000000" w:sz="4" w:space="0"/>
            </w:tcBorders>
            <w:tcMar>
              <w:left w:w="0" w:type="dxa"/>
              <w:top w:w="0" w:type="dxa"/>
              <w:right w:w="0" w:type="dxa"/>
              <w:bottom w:w="0" w:type="dxa"/>
            </w:tcMar>
            <w:tcW w:w="124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Importe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84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w:t>
            </w:r>
            <w:r>
              <w:rPr>
                <w:sz w:val="24"/>
                <w:szCs w:val="24"/>
              </w:rPr>
            </w:r>
            <w:r>
              <w:rPr>
                <w:sz w:val="24"/>
                <w:szCs w:val="24"/>
              </w:rPr>
            </w:r>
          </w:p>
        </w:tc>
        <w:tc>
          <w:tcPr>
            <w:tcBorders>
              <w:top w:val="single" w:color="000000" w:sz="18" w:space="0"/>
              <w:left w:val="none" w:color="000000" w:sz="4" w:space="0"/>
              <w:bottom w:val="single" w:color="000000" w:sz="12" w:space="0"/>
              <w:right w:val="single" w:color="000000" w:sz="18" w:space="0"/>
            </w:tcBorders>
            <w:tcMar>
              <w:left w:w="0" w:type="dxa"/>
              <w:top w:w="0" w:type="dxa"/>
              <w:right w:w="0" w:type="dxa"/>
              <w:bottom w:w="0" w:type="dxa"/>
            </w:tcMar>
            <w:tcW w:w="84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Cuota</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Ordenador</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598,00 €</w:t>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1249"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48"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8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44,20 €</w:t>
            </w:r>
            <w:r>
              <w:rPr>
                <w:sz w:val="24"/>
                <w:szCs w:val="24"/>
              </w:rPr>
            </w:r>
            <w:r>
              <w:rPr>
                <w:sz w:val="24"/>
                <w:szCs w:val="24"/>
              </w:rPr>
            </w:r>
          </w:p>
        </w:tc>
      </w:tr>
      <w:tr>
        <w:trPr>
          <w:trHeight w:val="285"/>
        </w:trPr>
        <w:tc>
          <w:tcPr>
            <w:tcBorders>
              <w:top w:val="single" w:color="000000" w:sz="6" w:space="0"/>
              <w:left w:val="single" w:color="000000" w:sz="18" w:space="0"/>
              <w:bottom w:val="single" w:color="000000" w:sz="18" w:space="0"/>
              <w:right w:val="single" w:color="000000" w:sz="12" w:space="0"/>
            </w:tcBorders>
            <w:tcMar>
              <w:left w:w="0" w:type="dxa"/>
              <w:top w:w="0" w:type="dxa"/>
              <w:right w:w="0" w:type="dxa"/>
              <w:bottom w:w="0" w:type="dxa"/>
            </w:tcMar>
            <w:tcW w:w="1723"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single" w:color="000000" w:sz="6" w:space="0"/>
              <w:left w:val="single" w:color="000000" w:sz="12" w:space="0"/>
              <w:bottom w:val="single" w:color="000000" w:sz="18" w:space="0"/>
              <w:right w:val="none" w:color="000000" w:sz="4" w:space="0"/>
            </w:tcBorders>
            <w:tcMar>
              <w:left w:w="0" w:type="dxa"/>
              <w:top w:w="0" w:type="dxa"/>
              <w:right w:w="0" w:type="dxa"/>
              <w:bottom w:w="0" w:type="dxa"/>
            </w:tcMar>
            <w:tcW w:w="1249"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none" w:color="000000" w:sz="4" w:space="0"/>
            </w:tcBorders>
            <w:tcMar>
              <w:left w:w="0" w:type="dxa"/>
              <w:top w:w="0" w:type="dxa"/>
              <w:right w:w="0" w:type="dxa"/>
              <w:bottom w:w="0" w:type="dxa"/>
            </w:tcMar>
            <w:tcW w:w="848"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single" w:color="000000" w:sz="18" w:space="0"/>
            </w:tcBorders>
            <w:tcMar>
              <w:left w:w="0" w:type="dxa"/>
              <w:top w:w="0" w:type="dxa"/>
              <w:right w:w="0" w:type="dxa"/>
              <w:bottom w:w="0" w:type="dxa"/>
            </w:tcMar>
            <w:tcW w:w="8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692,20 €</w:t>
            </w:r>
            <w:r>
              <w:rPr>
                <w:sz w:val="24"/>
                <w:szCs w:val="24"/>
              </w:rPr>
            </w:r>
            <w:r>
              <w:rPr>
                <w:sz w:val="24"/>
                <w:szCs w:val="24"/>
              </w:rPr>
            </w:r>
          </w:p>
        </w:tc>
      </w:tr>
    </w:tbl>
    <w:p>
      <w:pPr>
        <w:pBdr/>
        <w:spacing/>
        <w:ind/>
        <w:rPr/>
      </w:pPr>
      <w:r/>
      <w:r/>
    </w:p>
    <w:p>
      <w:pPr>
        <w:pBdr/>
        <w:spacing/>
        <w:ind/>
        <w:rPr/>
      </w:pPr>
      <w:r/>
      <w:r/>
    </w:p>
    <w:p>
      <w:pPr>
        <w:pStyle w:val="813"/>
        <w:pBdr/>
        <w:spacing/>
        <w:ind/>
        <w:rPr>
          <w:highlight w:val="none"/>
        </w:rPr>
      </w:pPr>
      <w:r/>
      <w:bookmarkStart w:id="82" w:name="_Toc82"/>
      <w:r>
        <w:rPr>
          <w:highlight w:val="none"/>
        </w:rPr>
        <w:t xml:space="preserve">Balance previsional se situación</w:t>
      </w:r>
      <w:bookmarkEnd w:id="82"/>
      <w:r>
        <w:rPr>
          <w:highlight w:val="none"/>
        </w:rPr>
      </w:r>
      <w:r>
        <w:rPr>
          <w:highlight w:val="none"/>
        </w:rPr>
      </w:r>
    </w:p>
    <w:tbl>
      <w:tblPr>
        <w:tblStyle w:val="837"/>
        <w:tblW w:w="0" w:type="auto"/>
        <w:tblBorders/>
        <w:tblLook w:val="04A0" w:firstRow="1" w:lastRow="0" w:firstColumn="1" w:lastColumn="0" w:noHBand="0" w:noVBand="1"/>
      </w:tblPr>
      <w:tblGrid>
        <w:gridCol w:w="1425"/>
        <w:gridCol w:w="1260"/>
        <w:gridCol w:w="1140"/>
        <w:gridCol w:w="1575"/>
        <w:gridCol w:w="975"/>
        <w:gridCol w:w="1425"/>
        <w:gridCol w:w="1860"/>
        <w:gridCol w:w="810"/>
      </w:tblGrid>
      <w:tr>
        <w:trPr>
          <w:trHeight w:val="285"/>
        </w:trPr>
        <w:tc>
          <w:tcPr>
            <w:gridSpan w:val="8"/>
            <w:tcBorders>
              <w:top w:val="single" w:color="000000" w:sz="18" w:space="0"/>
              <w:left w:val="single" w:color="000000" w:sz="18" w:space="0"/>
              <w:bottom w:val="single" w:color="000000" w:sz="18" w:space="0"/>
              <w:right w:val="single" w:color="000000" w:sz="18" w:space="0"/>
            </w:tcBorders>
            <w:tcMar>
              <w:left w:w="0" w:type="dxa"/>
              <w:top w:w="0" w:type="dxa"/>
              <w:right w:w="0" w:type="dxa"/>
              <w:bottom w:w="0" w:type="dxa"/>
            </w:tcMar>
            <w:tcW w:w="10470"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Balance previsional de situación</w:t>
            </w:r>
            <w:r>
              <w:rPr>
                <w:sz w:val="24"/>
                <w:szCs w:val="24"/>
              </w:rPr>
            </w:r>
            <w:r>
              <w:rPr>
                <w:sz w:val="24"/>
                <w:szCs w:val="24"/>
              </w:rPr>
            </w:r>
          </w:p>
        </w:tc>
      </w:tr>
      <w:tr>
        <w:trPr>
          <w:trHeight w:val="285"/>
        </w:trPr>
        <w:tc>
          <w:tcPr>
            <w:gridSpan w:val="3"/>
            <w:tcBorders>
              <w:top w:val="none" w:color="000000" w:sz="4" w:space="0"/>
              <w:left w:val="single" w:color="000000" w:sz="18" w:space="0"/>
              <w:bottom w:val="single" w:color="000000" w:sz="12" w:space="0"/>
              <w:right w:val="none" w:color="000000" w:sz="4" w:space="0"/>
            </w:tcBorders>
            <w:tcMar>
              <w:left w:w="0" w:type="dxa"/>
              <w:top w:w="0" w:type="dxa"/>
              <w:right w:w="0" w:type="dxa"/>
              <w:bottom w:w="0" w:type="dxa"/>
            </w:tcMar>
            <w:tcW w:w="3825"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ACTIVO</w:t>
            </w:r>
            <w:r>
              <w:rPr>
                <w:sz w:val="24"/>
                <w:szCs w:val="24"/>
              </w:rPr>
            </w:r>
            <w:r>
              <w:rPr>
                <w:sz w:val="24"/>
                <w:szCs w:val="24"/>
              </w:rPr>
            </w:r>
          </w:p>
        </w:tc>
        <w:tc>
          <w:tcPr>
            <w:gridSpan w:val="2"/>
            <w:tcBorders>
              <w:top w:val="none" w:color="000000" w:sz="4" w:space="0"/>
              <w:left w:val="single" w:color="000000" w:sz="12" w:space="0"/>
              <w:bottom w:val="single" w:color="000000" w:sz="12" w:space="0"/>
              <w:right w:val="none" w:color="000000" w:sz="4" w:space="0"/>
            </w:tcBorders>
            <w:tcMar>
              <w:left w:w="0" w:type="dxa"/>
              <w:top w:w="0" w:type="dxa"/>
              <w:right w:w="0" w:type="dxa"/>
              <w:bottom w:w="0" w:type="dxa"/>
            </w:tcMar>
            <w:tcW w:w="2550"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PATRIMONIO NETO</w:t>
            </w:r>
            <w:r>
              <w:rPr>
                <w:sz w:val="24"/>
                <w:szCs w:val="24"/>
              </w:rPr>
            </w:r>
            <w:r>
              <w:rPr>
                <w:sz w:val="24"/>
                <w:szCs w:val="24"/>
              </w:rPr>
            </w:r>
          </w:p>
        </w:tc>
        <w:tc>
          <w:tcPr>
            <w:gridSpan w:val="3"/>
            <w:tcBorders>
              <w:top w:val="none" w:color="000000" w:sz="4" w:space="0"/>
              <w:left w:val="single" w:color="000000" w:sz="12" w:space="0"/>
              <w:bottom w:val="single" w:color="000000" w:sz="12" w:space="0"/>
              <w:right w:val="single" w:color="000000" w:sz="18" w:space="0"/>
            </w:tcBorders>
            <w:tcMar>
              <w:left w:w="0" w:type="dxa"/>
              <w:top w:w="0" w:type="dxa"/>
              <w:right w:w="0" w:type="dxa"/>
              <w:bottom w:w="0" w:type="dxa"/>
            </w:tcMar>
            <w:tcW w:w="4095" w:type="dxa"/>
            <w:vAlign w:val="bottom"/>
            <w:textDirection w:val="lrTb"/>
            <w:noWrap w:val="false"/>
          </w:tcPr>
          <w:p>
            <w:pPr>
              <w:pBdr/>
              <w:spacing/>
              <w:ind/>
              <w:jc w:val="center"/>
              <w:rPr>
                <w:sz w:val="24"/>
                <w:szCs w:val="24"/>
              </w:rPr>
            </w:pPr>
            <w:r>
              <w:rPr>
                <w:rFonts w:ascii="Calibri" w:hAnsi="Calibri" w:eastAsia="Calibri" w:cs="Calibri"/>
                <w:b w:val="0"/>
                <w:i w:val="0"/>
                <w:strike w:val="0"/>
                <w:color w:val="000000"/>
                <w:sz w:val="24"/>
                <w:szCs w:val="24"/>
                <w:u w:val="none"/>
                <w:vertAlign w:val="baseline"/>
              </w:rPr>
              <w:t xml:space="preserve">PASIVO</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CAPITAL</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Préstamo del banco</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BENEFICIO</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Proveedores</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Clientes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 activo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6.300,00 €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 patrimonio</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Total pasivo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8" w:space="0"/>
            </w:tcBorders>
            <w:tcMar>
              <w:left w:w="0" w:type="dxa"/>
              <w:top w:w="0" w:type="dxa"/>
              <w:right w:w="0" w:type="dxa"/>
              <w:bottom w:w="0" w:type="dxa"/>
            </w:tcMar>
            <w:tcW w:w="81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894,49 €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t xml:space="preserve">Balance</w:t>
            </w:r>
            <w:r>
              <w:rPr>
                <w:sz w:val="24"/>
                <w:szCs w:val="24"/>
              </w:rPr>
            </w:r>
            <w:r>
              <w:rPr>
                <w:sz w:val="24"/>
                <w:szCs w:val="24"/>
              </w:rPr>
            </w:r>
          </w:p>
        </w:tc>
        <w:tc>
          <w:tcPr>
            <w:tcBorders>
              <w:top w:val="single" w:color="000000" w:sz="18"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single" w:color="000000" w:sz="18" w:space="0"/>
              <w:right w:val="single" w:color="000000" w:sz="18" w:space="0"/>
            </w:tcBorders>
            <w:tcMar>
              <w:left w:w="0" w:type="dxa"/>
              <w:top w:w="0" w:type="dxa"/>
              <w:right w:w="0" w:type="dxa"/>
              <w:bottom w:w="0" w:type="dxa"/>
            </w:tcMar>
            <w:tcW w:w="1140" w:type="dxa"/>
            <w:vAlign w:val="bottom"/>
            <w:textDirection w:val="lrTb"/>
            <w:noWrap w:val="false"/>
          </w:tcPr>
          <w:p>
            <w:pPr>
              <w:pBdr/>
              <w:spacing/>
              <w:ind/>
              <w:jc w:val="right"/>
              <w:rPr>
                <w:sz w:val="24"/>
                <w:szCs w:val="24"/>
              </w:rPr>
            </w:pPr>
            <w:r>
              <w:rPr>
                <w:rFonts w:ascii="Calibri" w:hAnsi="Calibri" w:eastAsia="Calibri" w:cs="Calibri"/>
                <w:b w:val="0"/>
                <w:i w:val="0"/>
                <w:strike w:val="0"/>
                <w:color w:val="000000"/>
                <w:sz w:val="24"/>
                <w:szCs w:val="24"/>
                <w:u w:val="none"/>
                <w:vertAlign w:val="baseline"/>
              </w:rPr>
              <w:t xml:space="preserve">4.405,51 €</w:t>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97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810" w:type="dxa"/>
            <w:vAlign w:val="bottom"/>
            <w:textDirection w:val="lrTb"/>
            <w:noWrap w:val="false"/>
          </w:tcPr>
          <w:p>
            <w:pPr>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Bdr/>
        <w:spacing/>
        <w:ind/>
        <w:rPr/>
      </w:pPr>
      <w:r/>
      <w:r/>
    </w:p>
    <w:p>
      <w:pPr>
        <w:pStyle w:val="813"/>
        <w:pBdr/>
        <w:spacing/>
        <w:ind/>
        <w:rPr>
          <w:highlight w:val="none"/>
        </w:rPr>
      </w:pPr>
      <w:r/>
      <w:bookmarkStart w:id="83" w:name="_Toc83"/>
      <w:r>
        <w:rPr>
          <w:highlight w:val="none"/>
        </w:rPr>
        <w:t xml:space="preserve">Ratios</w:t>
      </w:r>
      <w:bookmarkEnd w:id="83"/>
      <w:r>
        <w:rPr>
          <w:highlight w:val="none"/>
        </w:rPr>
      </w:r>
      <w:r>
        <w:rPr>
          <w:highlight w:val="none"/>
        </w:rPr>
      </w:r>
    </w:p>
    <w:p>
      <w:pPr>
        <w:pStyle w:val="815"/>
        <w:pBdr/>
        <w:spacing/>
        <w:ind/>
        <w:rPr>
          <w:highlight w:val="none"/>
        </w:rPr>
      </w:pPr>
      <w:r/>
      <w:bookmarkStart w:id="84" w:name="_Toc84"/>
      <w:r>
        <w:rPr>
          <w:highlight w:val="none"/>
        </w:rPr>
        <w:t xml:space="preserve">Fondo de maniobra</w:t>
      </w:r>
      <w:bookmarkEnd w:id="84"/>
      <w:r>
        <w:rPr>
          <w:highlight w:val="none"/>
        </w:rPr>
      </w:r>
      <w:r>
        <w:rPr>
          <w:highlight w:val="none"/>
        </w:rPr>
      </w:r>
    </w:p>
    <w:p>
      <w:pPr>
        <w:pBdr/>
        <w:tabs>
          <w:tab w:val="left" w:leader="none" w:pos="2126"/>
        </w:tabs>
        <w:spacing/>
        <w:ind/>
        <w:rPr>
          <w:sz w:val="24"/>
          <w:szCs w:val="24"/>
        </w:rPr>
      </w:pPr>
      <w:r/>
      <m:oMathPara>
        <m:oMathParaPr/>
        <m:oMath>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pasivo</m:t>
          </m:r>
          <m:r>
            <w:rPr>
              <w:rFonts w:ascii="Cambria Math" w:hAnsi="Cambria Math" w:eastAsia="Cambria Math" w:cs="Cambria Math"/>
              <w:sz w:val="24"/>
              <w:szCs w:val="24"/>
              <w:lang w:val="es-ES"/>
            </w:rPr>
            <m:rPr/>
            <m:t> corriente</m:t>
          </m:r>
          <m:r>
            <w:rPr>
              <w:rFonts w:hint="default" w:ascii="Cambria Math" w:hAnsi="Cambria Math" w:eastAsia="Cambria Math" w:cs="Cambria Math"/>
              <w:sz w:val="24"/>
              <w:szCs w:val="24"/>
            </w:rPr>
            <m:rPr>
              <m:sty m:val="i"/>
            </m:rPr>
            <m:t>=3330</m:t>
          </m:r>
        </m:oMath>
      </m:oMathPara>
      <w:r>
        <w:rPr>
          <w:sz w:val="24"/>
          <w:szCs w:val="24"/>
        </w:rPr>
      </w:r>
      <w:r>
        <w:rPr>
          <w:sz w:val="24"/>
          <w:szCs w:val="24"/>
        </w:rPr>
      </w:r>
    </w:p>
    <w:p>
      <w:pPr>
        <w:pBdr/>
        <w:spacing/>
        <w:ind/>
        <w:rPr/>
      </w:pPr>
      <w:r/>
      <w:r/>
    </w:p>
    <w:p>
      <w:pPr>
        <w:pStyle w:val="815"/>
        <w:pBdr/>
        <w:spacing/>
        <w:ind/>
        <w:rPr>
          <w:highlight w:val="none"/>
        </w:rPr>
      </w:pPr>
      <w:r/>
      <w:bookmarkStart w:id="85" w:name="_Toc85"/>
      <w:r>
        <w:rPr>
          <w:highlight w:val="none"/>
        </w:rPr>
        <w:t xml:space="preserve">Ratio de tesorería</w:t>
      </w:r>
      <w:bookmarkEnd w:id="85"/>
      <w:r>
        <w:rPr>
          <w:highlight w:val="none"/>
        </w:rPr>
      </w:r>
      <w:r>
        <w:rPr>
          <w:highlight w:val="none"/>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Style w:val="987"/>
        <w:pBdr/>
        <w:spacing/>
        <w:ind/>
        <w:rPr/>
      </w:pPr>
      <w:r>
        <w:t xml:space="preserve">Este ratio debe estar entre 0.8 y 1.2, mide la liquidez inmediata de la empresa.</w:t>
      </w:r>
      <w:r/>
    </w:p>
    <w:p>
      <w:pPr>
        <w:pBdr/>
        <w:spacing/>
        <w:ind/>
        <w:rPr/>
      </w:pPr>
      <w:r/>
      <w:r/>
    </w:p>
    <w:p>
      <w:pPr>
        <w:pStyle w:val="815"/>
        <w:pBdr/>
        <w:spacing/>
        <w:ind/>
        <w:rPr>
          <w:highlight w:val="none"/>
        </w:rPr>
      </w:pPr>
      <w:r/>
      <w:bookmarkStart w:id="86" w:name="_Toc86"/>
      <w:r>
        <w:rPr>
          <w:highlight w:val="none"/>
        </w:rPr>
        <w:t xml:space="preserve">Ratio de liquidez</w:t>
      </w:r>
      <w:bookmarkEnd w:id="86"/>
      <w:r>
        <w:rPr>
          <w:highlight w:val="none"/>
        </w:rPr>
      </w:r>
      <w:r>
        <w:rPr>
          <w:highlight w:val="none"/>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Pr>
          <w:sz w:val="24"/>
          <w:szCs w:val="24"/>
        </w:rPr>
      </w:r>
      <w:r/>
    </w:p>
    <w:p>
      <w:pPr>
        <w:pStyle w:val="987"/>
        <w:pBdr/>
        <w:spacing/>
        <w:ind/>
        <w:rPr/>
      </w:pPr>
      <w:r>
        <w:t xml:space="preserve">Este ratio debe estar entre 1.5 y 1.8, mide la solvencia a corto plazo de la empresa.</w:t>
      </w:r>
      <w:r/>
    </w:p>
    <w:p>
      <w:pPr>
        <w:pBdr/>
        <w:spacing/>
        <w:ind/>
        <w:rPr/>
      </w:pPr>
      <w:r/>
      <w:r/>
    </w:p>
    <w:p>
      <w:pPr>
        <w:pStyle w:val="815"/>
        <w:pBdr/>
        <w:spacing/>
        <w:ind/>
        <w:rPr>
          <w:highlight w:val="none"/>
        </w:rPr>
      </w:pPr>
      <w:r/>
      <w:bookmarkStart w:id="87" w:name="_Toc87"/>
      <w:r>
        <w:rPr>
          <w:highlight w:val="none"/>
        </w:rPr>
        <w:t xml:space="preserve">Ratio de garantía</w:t>
      </w:r>
      <w:bookmarkEnd w:id="87"/>
      <w:r>
        <w:rPr>
          <w:highlight w:val="none"/>
        </w:rPr>
      </w:r>
      <w:r>
        <w:rPr>
          <w:highlight w:val="none"/>
        </w:rPr>
      </w:r>
    </w:p>
    <w:p>
      <w:pPr>
        <w:pBdr/>
        <w:spacing/>
        <w:ind/>
        <w:rPr/>
      </w:pPr>
      <w:r/>
      <m:oMathPara>
        <m:oMathParaPr/>
        <m:oMath>
          <m:f>
            <m:fPr>
              <m:ctrlPr>
                <w:rPr>
                  <w:rFonts w:ascii="Cambria Math" w:hAnsi="Cambria Math" w:eastAsia="Cambria Math" w:cs="Cambria Math"/>
                  <w:i/>
                  <w:sz w:val="24"/>
                </w:rPr>
              </m:ctrlPr>
            </m:fPr>
            <m:num>
              <m:r>
                <w:rPr>
                  <w:rFonts w:ascii="Cambria Math" w:hAnsi="Cambria Math" w:eastAsia="Cambria Math" w:cs="Cambria Math"/>
                  <w:sz w:val="24"/>
                  <w:szCs w:val="24"/>
                  <w:lang w:val="es-ES"/>
                </w:rPr>
                <m:rPr/>
                <m:t>activo</m:t>
              </m:r>
            </m:num>
            <m:den>
              <m:r>
                <w:rPr>
                  <w:rFonts w:ascii="Cambria Math" w:hAnsi="Cambria Math" w:eastAsia="Cambria Math" w:cs="Cambria Math"/>
                  <w:sz w:val="24"/>
                  <w:szCs w:val="24"/>
                  <w:lang w:val="es-ES"/>
                </w:rPr>
                <m:rPr/>
                <m:t>pasivo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6300</m:t>
              </m:r>
            </m:num>
            <m:den>
              <m:r>
                <w:rPr>
                  <w:rFonts w:hint="default" w:ascii="Cambria Math" w:hAnsi="Cambria Math" w:eastAsia="Cambria Math" w:cs="Cambria Math"/>
                  <w:sz w:val="24"/>
                  <w:szCs w:val="24"/>
                </w:rPr>
                <m:rPr>
                  <m:sty m:val="i"/>
                </m:rPr>
                <m:t>864.49</m:t>
              </m:r>
            </m:den>
          </m:f>
          <m:r>
            <w:rPr>
              <w:rFonts w:hint="default" w:ascii="Cambria Math" w:hAnsi="Cambria Math" w:eastAsia="Cambria Math" w:cs="Cambria Math"/>
              <w:sz w:val="24"/>
              <w:szCs w:val="24"/>
            </w:rPr>
            <m:rPr>
              <m:sty m:val="i"/>
            </m:rPr>
            <m:t>=7.04</m:t>
          </m:r>
        </m:oMath>
      </m:oMathPara>
      <w:r/>
      <w:r/>
    </w:p>
    <w:p>
      <w:pPr>
        <w:pStyle w:val="987"/>
        <w:pBdr/>
        <w:spacing/>
        <w:ind/>
        <w:rPr/>
      </w:pPr>
      <w:r>
        <w:t xml:space="preserve">Este ratio debe estar entre 1.7 y 2, mide la distancia de la empresa con respecto a la situación de quiebra.</w:t>
      </w:r>
      <w:r/>
    </w:p>
    <w:p>
      <w:pPr>
        <w:pBdr/>
        <w:spacing/>
        <w:ind/>
        <w:rPr/>
      </w:pPr>
      <w:r/>
      <w:r/>
    </w:p>
    <w:p>
      <w:pPr>
        <w:pStyle w:val="815"/>
        <w:pBdr/>
        <w:spacing/>
        <w:ind/>
        <w:rPr>
          <w:highlight w:val="none"/>
        </w:rPr>
      </w:pPr>
      <w:r/>
      <w:bookmarkStart w:id="88" w:name="_Toc88"/>
      <w:r>
        <w:rPr>
          <w:highlight w:val="none"/>
        </w:rPr>
        <w:t xml:space="preserve">Ratio de rentabilidad económica</w:t>
      </w:r>
      <w:bookmarkEnd w:id="88"/>
      <w:r>
        <w:rPr>
          <w:highlight w:val="none"/>
        </w:rPr>
      </w:r>
      <w:r>
        <w:rPr>
          <w:highlight w:val="none"/>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m:t>
              </m:r>
              <m:r>
                <w:rPr>
                  <w:rFonts w:ascii="Cambria Math" w:hAnsi="Cambria Math" w:eastAsia="Cambria Math" w:cs="Cambria Math"/>
                  <w:sz w:val="24"/>
                  <w:szCs w:val="24"/>
                  <w:lang w:val="es-ES"/>
                </w:rPr>
                <m:rPr/>
                <m:t> explotación</m:t>
              </m:r>
            </m:num>
            <m:den>
              <m:r>
                <w:rPr>
                  <w:rFonts w:hint="default" w:ascii="Cambria Math" w:hAnsi="Cambria Math" w:eastAsia="Cambria Math" w:cs="Cambria Math"/>
                  <w:sz w:val="24"/>
                  <w:szCs w:val="24"/>
                </w:rPr>
                <m:rPr>
                  <m:sty m:val="i"/>
                </m:rPr>
                <m:t>activo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2311</m:t>
              </m:r>
            </m:num>
            <m:den>
              <m:r>
                <w:rPr>
                  <w:rFonts w:hint="default" w:ascii="Cambria Math" w:hAnsi="Cambria Math" w:eastAsia="Cambria Math" w:cs="Cambria Math"/>
                  <w:sz w:val="24"/>
                  <w:szCs w:val="24"/>
                </w:rPr>
                <m:rPr>
                  <m:sty m:val="i"/>
                </m:rPr>
                <m:t>6300</m:t>
              </m:r>
            </m:den>
          </m:f>
          <m:r>
            <w:rPr>
              <w:rFonts w:hint="default" w:ascii="Cambria Math" w:hAnsi="Cambria Math" w:eastAsia="Cambria Math" w:cs="Cambria Math"/>
              <w:sz w:val="24"/>
              <w:szCs w:val="24"/>
            </w:rPr>
            <m:rPr>
              <m:sty m:val="i"/>
            </m:rPr>
            <m:t>=0.37</m:t>
          </m:r>
        </m:oMath>
      </m:oMathPara>
      <w:r/>
      <w:r/>
    </w:p>
    <w:p>
      <w:pPr>
        <w:pStyle w:val="987"/>
        <w:pBdr/>
        <w:spacing/>
        <w:ind/>
        <w:rPr/>
      </w:pPr>
      <w:r>
        <w:t xml:space="preserve">Representa el rendimiento de los recursos del activo de la empresa.</w:t>
      </w:r>
      <w:r/>
    </w:p>
    <w:p>
      <w:pPr>
        <w:pBdr/>
        <w:spacing/>
        <w:ind/>
        <w:rPr/>
      </w:pPr>
      <w:r/>
      <w:r/>
    </w:p>
    <w:p>
      <w:pPr>
        <w:pStyle w:val="815"/>
        <w:pBdr/>
        <w:spacing/>
        <w:ind/>
        <w:rPr/>
      </w:pPr>
      <w:r/>
      <w:bookmarkStart w:id="89" w:name="_Toc89"/>
      <w:r>
        <w:rPr>
          <w:highlight w:val="none"/>
        </w:rPr>
        <w:t xml:space="preserve">Ratio de rentabilidad financiera</w:t>
      </w:r>
      <w:bookmarkEnd w:id="89"/>
      <w: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del</m:t>
              </m:r>
              <m:r>
                <w:rPr>
                  <w:rFonts w:ascii="Cambria Math" w:hAnsi="Cambria Math" w:eastAsia="Cambria Math" w:cs="Cambria Math"/>
                  <w:sz w:val="24"/>
                  <w:szCs w:val="24"/>
                  <w:lang w:val="es-ES"/>
                </w:rPr>
                <m:rPr/>
                <m:t> ejercicio</m:t>
              </m:r>
            </m:num>
            <m:den>
              <m:r>
                <w:rPr>
                  <w:rFonts w:hint="default" w:ascii="Cambria Math" w:hAnsi="Cambria Math" w:eastAsia="Cambria Math" w:cs="Cambria Math"/>
                  <w:sz w:val="24"/>
                  <w:szCs w:val="24"/>
                </w:rPr>
                <m:rPr>
                  <m:sty m:val="i"/>
                </m:rPr>
                <m:t>patrimonio</m:t>
              </m:r>
              <m:r>
                <w:rPr>
                  <w:rFonts w:ascii="Cambria Math" w:hAnsi="Cambria Math" w:eastAsia="Cambria Math" w:cs="Cambria Math"/>
                  <w:sz w:val="24"/>
                  <w:szCs w:val="24"/>
                  <w:lang w:val="es-ES"/>
                </w:rPr>
                <m:rPr/>
                <m:t> neto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237.98</m:t>
              </m:r>
            </m:num>
            <m:den>
              <m:r>
                <w:rPr>
                  <w:rFonts w:hint="default" w:ascii="Cambria Math" w:hAnsi="Cambria Math" w:eastAsia="Cambria Math" w:cs="Cambria Math"/>
                  <w:sz w:val="24"/>
                  <w:szCs w:val="24"/>
                </w:rPr>
                <m:rPr>
                  <m:sty m:val="i"/>
                </m:rPr>
                <m:t>1000</m:t>
              </m:r>
            </m:den>
          </m:f>
          <m:r>
            <w:rPr>
              <w:rFonts w:hint="default" w:ascii="Cambria Math" w:hAnsi="Cambria Math" w:eastAsia="Cambria Math" w:cs="Cambria Math"/>
              <w:sz w:val="24"/>
              <w:szCs w:val="24"/>
            </w:rPr>
            <m:rPr>
              <m:sty m:val="i"/>
            </m:rPr>
            <m:t>=0.24</m:t>
          </m:r>
        </m:oMath>
      </m:oMathPara>
      <w:r/>
      <w:r/>
    </w:p>
    <w:p>
      <w:pPr>
        <w:pStyle w:val="987"/>
        <w:pBdr/>
        <w:spacing/>
        <w:ind/>
        <w:rPr/>
      </w:pPr>
      <w:r>
        <w:t xml:space="preserve">Mide el rendimiento que los propietarios reciben de su inversión.</w:t>
      </w:r>
      <w:r>
        <w:rPr>
          <w:highlight w:val="none"/>
        </w:rPr>
      </w:r>
      <w:r/>
    </w:p>
    <w:p>
      <w:pPr>
        <w:pStyle w:val="809"/>
        <w:pBdr/>
        <w:spacing/>
        <w:ind/>
        <w:rPr>
          <w:highlight w:val="none"/>
        </w:rPr>
      </w:pPr>
      <w:r/>
      <w:bookmarkStart w:id="90" w:name="_Toc90"/>
      <w:r>
        <w:rPr>
          <w:highlight w:val="none"/>
        </w:rPr>
        <w:t xml:space="preserve">Actividad 12</w:t>
      </w:r>
      <w:bookmarkEnd w:id="90"/>
      <w:r>
        <w:rPr>
          <w:highlight w:val="none"/>
        </w:rPr>
      </w:r>
      <w:r>
        <w:rPr>
          <w:highlight w:val="none"/>
        </w:rPr>
      </w:r>
    </w:p>
    <w:p>
      <w:pPr>
        <w:pStyle w:val="813"/>
        <w:pBdr/>
        <w:spacing/>
        <w:ind/>
        <w:rPr>
          <w:highlight w:val="none"/>
        </w:rPr>
      </w:pPr>
      <w:r/>
      <w:bookmarkStart w:id="91" w:name="_Toc91"/>
      <w:r>
        <w:t xml:space="preserve">Impuestos a los que está sujeto mi negocio</w:t>
      </w:r>
      <w:bookmarkEnd w:id="91"/>
      <w:r>
        <w:rPr>
          <w:highlight w:val="none"/>
        </w:rPr>
      </w:r>
      <w:r>
        <w:rPr>
          <w:highlight w:val="none"/>
        </w:rPr>
      </w:r>
    </w:p>
    <w:p>
      <w:pPr>
        <w:pStyle w:val="987"/>
        <w:numPr>
          <w:ilvl w:val="0"/>
          <w:numId w:val="56"/>
        </w:numPr>
        <w:pBdr/>
        <w:spacing/>
        <w:ind/>
        <w:rPr>
          <w:highlight w:val="none"/>
        </w:rPr>
      </w:pPr>
      <w:r>
        <w:t xml:space="preserve">Impuesto sobre sociedades</w:t>
      </w:r>
      <w:r>
        <w:rPr>
          <w:highlight w:val="none"/>
        </w:rPr>
      </w:r>
      <w:r>
        <w:rPr>
          <w:highlight w:val="none"/>
        </w:rPr>
      </w:r>
    </w:p>
    <w:p>
      <w:pPr>
        <w:pStyle w:val="987"/>
        <w:numPr>
          <w:ilvl w:val="0"/>
          <w:numId w:val="56"/>
        </w:numPr>
        <w:pBdr/>
        <w:spacing/>
        <w:ind/>
        <w:rPr>
          <w:highlight w:val="none"/>
        </w:rPr>
      </w:pPr>
      <w:r>
        <w:rPr>
          <w:highlight w:val="none"/>
        </w:rPr>
        <w:t xml:space="preserve">Impuesto sobre el valor añadido</w:t>
      </w:r>
      <w:r>
        <w:rPr>
          <w:highlight w:val="none"/>
        </w:rPr>
      </w:r>
      <w:r>
        <w:rPr>
          <w:highlight w:val="none"/>
        </w:rPr>
      </w:r>
    </w:p>
    <w:p>
      <w:pPr>
        <w:pStyle w:val="987"/>
        <w:numPr>
          <w:ilvl w:val="0"/>
          <w:numId w:val="56"/>
        </w:numPr>
        <w:pBdr/>
        <w:spacing/>
        <w:ind/>
        <w:rPr>
          <w:highlight w:val="none"/>
        </w:rPr>
      </w:pPr>
      <w:r>
        <w:rPr>
          <w:highlight w:val="none"/>
        </w:rPr>
        <w:t xml:space="preserve">Impuesto sobre actividades económicas</w:t>
      </w:r>
      <w:r>
        <w:rPr>
          <w:highlight w:val="none"/>
        </w:rPr>
      </w:r>
      <w:r>
        <w:rPr>
          <w:highlight w:val="none"/>
        </w:rPr>
      </w:r>
    </w:p>
    <w:p>
      <w:pPr>
        <w:pStyle w:val="987"/>
        <w:numPr>
          <w:ilvl w:val="0"/>
          <w:numId w:val="56"/>
        </w:numPr>
        <w:pBdr/>
        <w:spacing/>
        <w:ind/>
        <w:rPr>
          <w:highlight w:val="none"/>
        </w:rPr>
      </w:pPr>
      <w:r>
        <w:rPr>
          <w:highlight w:val="none"/>
        </w:rPr>
        <w:t xml:space="preserve">Impuesto sobre transmisiones patrimoniales y actos jurídicos documentados</w:t>
      </w:r>
      <w:r>
        <w:rPr>
          <w:highlight w:val="none"/>
        </w:rPr>
      </w:r>
      <w:r>
        <w:rPr>
          <w:highlight w:val="none"/>
        </w:rPr>
      </w:r>
    </w:p>
    <w:p>
      <w:pPr>
        <w:pStyle w:val="987"/>
        <w:numPr>
          <w:ilvl w:val="0"/>
          <w:numId w:val="56"/>
        </w:numPr>
        <w:pBdr/>
        <w:spacing/>
        <w:ind/>
        <w:rPr>
          <w:highlight w:val="none"/>
        </w:rPr>
      </w:pPr>
      <w:r>
        <w:rPr>
          <w:highlight w:val="none"/>
        </w:rPr>
        <w:t xml:space="preserve">Impuesto sobre bienes inmuebles</w:t>
      </w:r>
      <w:r>
        <w:rPr>
          <w:highlight w:val="none"/>
        </w:rPr>
      </w:r>
      <w:r>
        <w:rPr>
          <w:highlight w:val="none"/>
        </w:rPr>
      </w:r>
    </w:p>
    <w:p>
      <w:pPr>
        <w:pStyle w:val="987"/>
        <w:numPr>
          <w:ilvl w:val="0"/>
          <w:numId w:val="56"/>
        </w:numPr>
        <w:pBdr/>
        <w:spacing/>
        <w:ind/>
        <w:rPr/>
      </w:pPr>
      <w:r>
        <w:rPr>
          <w:highlight w:val="none"/>
        </w:rPr>
        <w:t xml:space="preserve">Tasas municipales</w:t>
      </w:r>
      <w:r/>
    </w:p>
    <w:p>
      <w:pPr>
        <w:pBdr/>
        <w:spacing/>
        <w:ind/>
        <w:rPr/>
      </w:pPr>
      <w:r/>
      <w:r/>
    </w:p>
    <w:p>
      <w:pPr>
        <w:pStyle w:val="813"/>
        <w:pBdr/>
        <w:spacing/>
        <w:ind/>
        <w:rPr>
          <w:highlight w:val="none"/>
        </w:rPr>
      </w:pPr>
      <w:r/>
      <w:bookmarkStart w:id="92" w:name="_Toc92"/>
      <w:r>
        <w:rPr>
          <w:highlight w:val="none"/>
        </w:rPr>
        <w:t xml:space="preserve">Documento que utilizaría mi empresa</w:t>
      </w:r>
      <w:bookmarkEnd w:id="92"/>
      <w:r>
        <w:rPr>
          <w:highlight w:val="none"/>
        </w:rPr>
      </w:r>
      <w:r>
        <w:rPr>
          <w:highlight w:val="none"/>
        </w:rPr>
      </w:r>
    </w:p>
    <w:p>
      <w:pPr>
        <w:pStyle w:val="809"/>
        <w:pBdr/>
        <w:spacing/>
        <w:ind/>
        <w:rPr/>
      </w:pPr>
      <w:r/>
      <w:bookmarkStart w:id="93" w:name="_Toc93"/>
      <w:r>
        <w:rPr>
          <w:highlight w:val="none"/>
        </w:rPr>
        <w:t xml:space="preserve">Factura</w:t>
      </w:r>
      <w:bookmarkEnd w:id="93"/>
      <w:r/>
      <w:r/>
    </w:p>
    <w:p>
      <w:pPr>
        <w:pBdr/>
        <w:spacing/>
        <w:ind/>
        <w:jc w:val="center"/>
        <w:rPr/>
      </w:pPr>
      <w:r>
        <mc:AlternateContent>
          <mc:Choice Requires="wpg">
            <w:drawing>
              <wp:inline xmlns:wp="http://schemas.openxmlformats.org/drawingml/2006/wordprocessingDrawing" distT="0" distB="0" distL="0" distR="0">
                <wp:extent cx="4237200" cy="5400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8017" name=""/>
                        <pic:cNvPicPr>
                          <a:picLocks noChangeAspect="1"/>
                        </pic:cNvPicPr>
                        <pic:nvPr/>
                      </pic:nvPicPr>
                      <pic:blipFill>
                        <a:blip r:embed="rId38"/>
                        <a:stretch/>
                      </pic:blipFill>
                      <pic:spPr bwMode="auto">
                        <a:xfrm rot="0" flipH="0" flipV="0">
                          <a:off x="0" y="0"/>
                          <a:ext cx="4237198" cy="54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33.64pt;height:425.20pt;mso-wrap-distance-left:0.00pt;mso-wrap-distance-top:0.00pt;mso-wrap-distance-right:0.00pt;mso-wrap-distance-bottom:0.00pt;rotation:0;z-index:1;" stroked="false">
                <v:imagedata r:id="rId38" o:title=""/>
                <o:lock v:ext="edit" rotation="t"/>
              </v:shape>
            </w:pict>
          </mc:Fallback>
        </mc:AlternateContent>
      </w:r>
      <w:r/>
    </w:p>
    <w:p>
      <w:pPr>
        <w:pBdr/>
        <w:spacing/>
        <w:ind/>
        <w:rPr/>
      </w:pPr>
      <w:r/>
      <w:r/>
    </w:p>
    <w:p>
      <w:pPr>
        <w:pBdr/>
        <w:spacing/>
        <w:ind/>
        <w:rPr/>
      </w:pPr>
      <w:r/>
      <w:r/>
    </w:p>
    <w:p>
      <w:pPr>
        <w:pStyle w:val="805"/>
        <w:pBdr/>
        <w:spacing/>
        <w:ind/>
        <w:rPr>
          <w:highlight w:val="none"/>
        </w:rPr>
      </w:pPr>
      <w:r/>
      <w:bookmarkStart w:id="94" w:name="_Toc94"/>
      <w:r>
        <w:t xml:space="preserve">Bibliografía y webgrafía</w:t>
      </w:r>
      <w:bookmarkEnd w:id="94"/>
      <w:r/>
      <w:r>
        <w:rPr>
          <w:highlight w:val="none"/>
        </w:rPr>
      </w:r>
    </w:p>
    <w:p>
      <w:pPr>
        <w:pStyle w:val="987"/>
        <w:pBdr/>
        <w:spacing/>
        <w:ind/>
        <w:rPr>
          <w:highlight w:val="none"/>
        </w:rPr>
      </w:pPr>
      <w:r>
        <w:t xml:space="preserve">Documentación de MAUI</w:t>
      </w:r>
      <w:r>
        <w:rPr>
          <w:highlight w:val="none"/>
        </w:rPr>
      </w:r>
    </w:p>
    <w:p>
      <w:pPr>
        <w:pStyle w:val="987"/>
        <w:pBdr/>
        <w:spacing/>
        <w:ind/>
        <w:rPr>
          <w:highlight w:val="none"/>
        </w:rPr>
      </w:pPr>
      <w:r>
        <w:rPr>
          <w:highlight w:val="none"/>
        </w:rPr>
      </w:r>
      <w:r>
        <w:rPr>
          <w:highlight w:val="none"/>
        </w:rPr>
      </w:r>
      <w:hyperlink r:id="rId39" w:tooltip="https://learn.microsoft.com/en-us/dotnet/?view=net-maui-8.0" w:history="1">
        <w:r>
          <w:rPr>
            <w:rStyle w:val="963"/>
            <w:highlight w:val="none"/>
          </w:rPr>
          <w:t xml:space="preserve">https://learn.microsoft.com/en-us/dotnet/?view=net-maui-8.0</w:t>
        </w:r>
        <w:r>
          <w:rPr>
            <w:rStyle w:val="963"/>
            <w:highlight w:val="none"/>
          </w:rPr>
        </w:r>
        <w:r>
          <w:rPr>
            <w:rStyle w:val="963"/>
            <w:highlight w:val="none"/>
          </w:rPr>
        </w:r>
      </w:hyperlink>
      <w:r>
        <w:rPr>
          <w:highlight w:val="none"/>
        </w:rPr>
      </w:r>
      <w:r>
        <w:rPr>
          <w:highlight w:val="none"/>
        </w:rPr>
      </w:r>
    </w:p>
    <w:p>
      <w:pPr>
        <w:pStyle w:val="987"/>
        <w:pBdr/>
        <w:spacing/>
        <w:ind/>
        <w:rPr>
          <w:highlight w:val="none"/>
        </w:rPr>
      </w:pPr>
      <w:r>
        <w:rPr>
          <w:highlight w:val="none"/>
        </w:rPr>
      </w:r>
      <w:r>
        <w:t xml:space="preserve">Documentación </w:t>
      </w:r>
      <w:r>
        <w:rPr>
          <w:highlight w:val="none"/>
        </w:rPr>
        <w:t xml:space="preserve">de MongoDB</w:t>
      </w:r>
      <w:r>
        <w:rPr>
          <w:highlight w:val="none"/>
        </w:rPr>
      </w:r>
      <w:r>
        <w:rPr>
          <w:highlight w:val="none"/>
        </w:rPr>
      </w:r>
    </w:p>
    <w:p>
      <w:pPr>
        <w:pStyle w:val="987"/>
        <w:pBdr/>
        <w:spacing/>
        <w:ind/>
        <w:rPr>
          <w:highlight w:val="none"/>
        </w:rPr>
      </w:pPr>
      <w:r>
        <w:rPr>
          <w:highlight w:val="none"/>
        </w:rPr>
      </w:r>
      <w:r>
        <w:rPr>
          <w:highlight w:val="none"/>
        </w:rPr>
      </w:r>
      <w:hyperlink r:id="rId40" w:tooltip="https://www.mongodb.com/docs/drivers/csharp/current/" w:history="1">
        <w:r>
          <w:rPr>
            <w:rStyle w:val="963"/>
            <w:highlight w:val="none"/>
          </w:rPr>
          <w:t xml:space="preserve">https://www.mongodb.com/docs/drivers/csharp/current/</w:t>
        </w:r>
        <w:r>
          <w:rPr>
            <w:rStyle w:val="963"/>
            <w:highlight w:val="none"/>
          </w:rPr>
        </w:r>
        <w:r>
          <w:rPr>
            <w:rStyle w:val="963"/>
            <w:highlight w:val="none"/>
          </w:rPr>
        </w:r>
      </w:hyperlink>
      <w:r>
        <w:rPr>
          <w:highlight w:val="none"/>
        </w:rPr>
      </w:r>
      <w:r>
        <w:rPr>
          <w:highlight w:val="none"/>
        </w:rPr>
      </w:r>
    </w:p>
    <w:p>
      <w:pPr>
        <w:pBdr/>
        <w:spacing/>
        <w:ind/>
        <w:rPr/>
      </w:pPr>
      <w:r>
        <w:rPr>
          <w:highlight w:val="none"/>
        </w:rPr>
      </w:r>
      <w:r>
        <w:rPr>
          <w:highlight w:val="none"/>
        </w:rPr>
      </w:r>
      <w:r/>
    </w:p>
    <w:p>
      <w:pPr>
        <w:pBdr/>
        <w:spacing/>
        <w:ind/>
        <w:rPr/>
      </w:pPr>
      <w:r/>
      <w:r/>
    </w:p>
    <w:p>
      <w:pPr>
        <w:pStyle w:val="805"/>
        <w:pBdr/>
        <w:spacing/>
        <w:ind/>
        <w:rPr/>
      </w:pPr>
      <w:r/>
      <w:bookmarkStart w:id="95" w:name="_Toc95"/>
      <w:r>
        <w:rPr>
          <w:highlight w:val="none"/>
        </w:rPr>
        <w:t xml:space="preserve">Repositorio en Github</w:t>
      </w:r>
      <w:bookmarkEnd w:id="95"/>
      <w:r>
        <w:rPr>
          <w:highlight w:val="none"/>
        </w:rPr>
      </w:r>
      <w:r/>
    </w:p>
    <w:p>
      <w:pPr>
        <w:pStyle w:val="987"/>
        <w:pBdr/>
        <w:spacing/>
        <w:ind/>
        <w:rPr>
          <w:highlight w:val="none"/>
        </w:rPr>
      </w:pPr>
      <w:r>
        <w:rPr>
          <w:highlight w:val="none"/>
        </w:rPr>
      </w:r>
      <w:r>
        <w:rPr>
          <w:highlight w:val="none"/>
        </w:rPr>
      </w:r>
      <w:hyperlink r:id="rId41" w:tooltip="https://github.com/Alejandro-del-Burgo-Moya/ProyectoFinal-DAM" w:history="1">
        <w:r>
          <w:rPr>
            <w:rStyle w:val="963"/>
            <w:highlight w:val="none"/>
          </w:rPr>
          <w:t xml:space="preserve">https://github.com/Alejandro-del-Burgo-Moya/ProyectoFinal-DAM</w:t>
        </w:r>
        <w:r>
          <w:rPr>
            <w:rStyle w:val="963"/>
            <w:highlight w:val="none"/>
          </w:rPr>
        </w:r>
        <w:r>
          <w:rPr>
            <w:rStyle w:val="963"/>
            <w:highlight w:val="none"/>
          </w:rPr>
        </w:r>
      </w:hyperlink>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Pr>
      </w:r>
      <w:r>
        <w:rPr>
          <w:highlight w:val="none"/>
        </w:rPr>
      </w: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ndefined">
    <w:panose1 w:val="05040102010807070707"/>
  </w:font>
  <w:font w:name="Wingdings">
    <w:panose1 w:val="05000000000000000000"/>
  </w:font>
  <w:font w:name="Symbol">
    <w:panose1 w:val="05050102010706020507"/>
  </w:font>
  <w:font w:name="Courier New">
    <w:panose1 w:val="02070309020205020404"/>
  </w:font>
  <w:font w:name="Cambria Math">
    <w:panose1 w:val="02040503050406030204"/>
  </w:font>
  <w:font w:name="Calibri Light">
    <w:panose1 w:val="020F0302020204030204"/>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3"/>
      <w:pBdr/>
      <w:spacing/>
      <w:ind/>
      <w:jc w:val="right"/>
      <w:rPr/>
    </w:pPr>
    <w:fldSimple w:instr="PAGE \* MERGEFORMAT">
      <w:r>
        <w:t xml:space="preserve">1</w:t>
      </w:r>
    </w:fldSimple>
    <w:r/>
    <w:r/>
  </w:p>
  <w:p>
    <w:pPr>
      <w:pStyle w:val="83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1"/>
      <w:pBdr/>
      <w:spacing/>
      <w:ind w:right="0" w:firstLine="0" w:left="0"/>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1187"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r>
    <w:r>
      <w:t xml:space="preserve"> </w:t>
      <w:tab/>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pStyle w:val="805"/>
      <w:rPr/>
      <w:start w:val="1"/>
      <w:suff w:val="tab"/>
    </w:lvl>
    <w:lvl w:ilvl="1">
      <w:isLgl w:val="false"/>
      <w:lvlJc w:val="left"/>
      <w:lvlText w:val="o"/>
      <w:numFmt w:val="bullet"/>
      <w:pPr>
        <w:pBdr/>
        <w:spacing/>
        <w:ind w:hanging="360" w:left="1440"/>
      </w:pPr>
      <w:pStyle w:val="807"/>
      <w:rPr>
        <w:rFonts w:ascii="Courier New" w:hAnsi="Courier New" w:eastAsia="Courier New" w:cs="Courier New"/>
      </w:rPr>
      <w:start w:val="1"/>
      <w:suff w:val="tab"/>
    </w:lvl>
    <w:lvl w:ilvl="2">
      <w:isLgl w:val="false"/>
      <w:lvlJc w:val="right"/>
      <w:lvlText w:val="%3."/>
      <w:numFmt w:val="lowerRoman"/>
      <w:pPr>
        <w:pBdr/>
        <w:spacing/>
        <w:ind w:hanging="180" w:left="2160"/>
      </w:pPr>
      <w:pStyle w:val="809"/>
      <w:rPr/>
      <w:start w:val="1"/>
      <w:suff w:val="tab"/>
    </w:lvl>
    <w:lvl w:ilvl="3">
      <w:isLgl w:val="false"/>
      <w:lvlJc w:val="left"/>
      <w:lvlText w:val="%4."/>
      <w:numFmt w:val="decimal"/>
      <w:pPr>
        <w:pBdr/>
        <w:spacing/>
        <w:ind w:hanging="360" w:left="2880"/>
      </w:pPr>
      <w:pStyle w:val="811"/>
      <w:rPr/>
      <w:start w:val="1"/>
      <w:suff w:val="tab"/>
    </w:lvl>
    <w:lvl w:ilvl="4">
      <w:isLgl w:val="false"/>
      <w:lvlJc w:val="left"/>
      <w:lvlText w:val="%5."/>
      <w:numFmt w:val="lowerLetter"/>
      <w:pPr>
        <w:pBdr/>
        <w:spacing/>
        <w:ind w:hanging="360" w:left="3600"/>
      </w:pPr>
      <w:pStyle w:val="813"/>
      <w:rPr/>
      <w:start w:val="1"/>
      <w:suff w:val="tab"/>
    </w:lvl>
    <w:lvl w:ilvl="5">
      <w:isLgl w:val="false"/>
      <w:lvlJc w:val="right"/>
      <w:lvlText w:val="%6."/>
      <w:numFmt w:val="lowerRoman"/>
      <w:pPr>
        <w:pBdr/>
        <w:spacing/>
        <w:ind w:hanging="180" w:left="4320"/>
      </w:pPr>
      <w:pStyle w:val="815"/>
      <w:rPr/>
      <w:start w:val="1"/>
      <w:suff w:val="tab"/>
    </w:lvl>
    <w:lvl w:ilvl="6">
      <w:isLgl w:val="false"/>
      <w:lvlJc w:val="left"/>
      <w:lvlText w:val="%7."/>
      <w:numFmt w:val="decimal"/>
      <w:pPr>
        <w:pBdr/>
        <w:spacing/>
        <w:ind w:hanging="360" w:left="5040"/>
      </w:pPr>
      <w:pStyle w:val="817"/>
      <w:rPr/>
      <w:start w:val="1"/>
      <w:suff w:val="tab"/>
    </w:lvl>
    <w:lvl w:ilvl="7">
      <w:isLgl w:val="false"/>
      <w:lvlJc w:val="left"/>
      <w:lvlText w:val="%8."/>
      <w:numFmt w:val="lowerLetter"/>
      <w:pPr>
        <w:pBdr/>
        <w:spacing/>
        <w:ind w:hanging="360" w:left="5760"/>
      </w:pPr>
      <w:pStyle w:val="819"/>
      <w:rPr/>
      <w:start w:val="1"/>
      <w:suff w:val="tab"/>
    </w:lvl>
    <w:lvl w:ilvl="8">
      <w:isLgl w:val="false"/>
      <w:lvlJc w:val="right"/>
      <w:lvlText w:val="%9."/>
      <w:numFmt w:val="lowerRoman"/>
      <w:pPr>
        <w:pBdr/>
        <w:spacing/>
        <w:ind w:hanging="180" w:left="6480"/>
      </w:pPr>
      <w:pStyle w:val="821"/>
      <w:rPr/>
      <w:start w:val="1"/>
      <w:suff w:val="tab"/>
    </w:lvl>
  </w:abstractNum>
  <w:abstractNum w:abstractNumId="3">
    <w:lvl w:ilvl="0">
      <w:isLgl w:val="false"/>
      <w:lvlJc w:val="left"/>
      <w:lvlText w:val="%1."/>
      <w:numFmt w:val="decimal"/>
      <w:pPr>
        <w:pBdr/>
        <w:spacing/>
        <w:ind w:hanging="360" w:left="720"/>
      </w:pPr>
      <w:pStyle w:val="805"/>
      <w:rPr/>
      <w:start w:val="1"/>
      <w:suff w:val="tab"/>
    </w:lvl>
    <w:lvl w:ilvl="1">
      <w:isLgl w:val="false"/>
      <w:lvlJc w:val="left"/>
      <w:lvlText w:val="o"/>
      <w:numFmt w:val="bullet"/>
      <w:pPr>
        <w:pBdr/>
        <w:spacing/>
        <w:ind w:hanging="360" w:left="1440"/>
      </w:pPr>
      <w:pStyle w:val="807"/>
      <w:rPr>
        <w:rFonts w:ascii="Courier New" w:hAnsi="Courier New" w:eastAsia="Courier New" w:cs="Courier New"/>
      </w:rPr>
      <w:start w:val="1"/>
      <w:suff w:val="tab"/>
    </w:lvl>
    <w:lvl w:ilvl="2">
      <w:isLgl w:val="false"/>
      <w:lvlJc w:val="right"/>
      <w:lvlText w:val="%3."/>
      <w:numFmt w:val="lowerRoman"/>
      <w:pPr>
        <w:pBdr/>
        <w:spacing/>
        <w:ind w:hanging="180" w:left="2160"/>
      </w:pPr>
      <w:pStyle w:val="809"/>
      <w:rPr/>
      <w:start w:val="1"/>
      <w:suff w:val="tab"/>
    </w:lvl>
    <w:lvl w:ilvl="3">
      <w:isLgl w:val="false"/>
      <w:lvlJc w:val="left"/>
      <w:lvlText w:val="%4."/>
      <w:numFmt w:val="decimal"/>
      <w:pPr>
        <w:pBdr/>
        <w:spacing/>
        <w:ind w:hanging="360" w:left="2880"/>
      </w:pPr>
      <w:pStyle w:val="811"/>
      <w:rPr/>
      <w:start w:val="1"/>
      <w:suff w:val="tab"/>
    </w:lvl>
    <w:lvl w:ilvl="4">
      <w:isLgl w:val="false"/>
      <w:lvlJc w:val="left"/>
      <w:lvlText w:val="%5."/>
      <w:numFmt w:val="lowerLetter"/>
      <w:pPr>
        <w:pBdr/>
        <w:spacing/>
        <w:ind w:hanging="360" w:left="3600"/>
      </w:pPr>
      <w:pStyle w:val="813"/>
      <w:rPr/>
      <w:start w:val="1"/>
      <w:suff w:val="tab"/>
    </w:lvl>
    <w:lvl w:ilvl="5">
      <w:isLgl w:val="false"/>
      <w:lvlJc w:val="right"/>
      <w:lvlText w:val="%6."/>
      <w:numFmt w:val="lowerRoman"/>
      <w:pPr>
        <w:pBdr/>
        <w:spacing/>
        <w:ind w:hanging="180" w:left="4320"/>
      </w:pPr>
      <w:pStyle w:val="815"/>
      <w:rPr/>
      <w:start w:val="1"/>
      <w:suff w:val="tab"/>
    </w:lvl>
    <w:lvl w:ilvl="6">
      <w:isLgl w:val="false"/>
      <w:lvlJc w:val="left"/>
      <w:lvlText w:val="%7."/>
      <w:numFmt w:val="decimal"/>
      <w:pPr>
        <w:pBdr/>
        <w:spacing/>
        <w:ind w:hanging="360" w:left="5040"/>
      </w:pPr>
      <w:pStyle w:val="817"/>
      <w:rPr/>
      <w:start w:val="1"/>
      <w:suff w:val="tab"/>
    </w:lvl>
    <w:lvl w:ilvl="7">
      <w:isLgl w:val="false"/>
      <w:lvlJc w:val="left"/>
      <w:lvlText w:val="%8."/>
      <w:numFmt w:val="lowerLetter"/>
      <w:pPr>
        <w:pBdr/>
        <w:spacing/>
        <w:ind w:hanging="360" w:left="5760"/>
      </w:pPr>
      <w:pStyle w:val="819"/>
      <w:rPr/>
      <w:start w:val="1"/>
      <w:suff w:val="tab"/>
    </w:lvl>
    <w:lvl w:ilvl="8">
      <w:isLgl w:val="false"/>
      <w:lvlJc w:val="right"/>
      <w:lvlText w:val="%9."/>
      <w:numFmt w:val="lowerRoman"/>
      <w:pPr>
        <w:pBdr/>
        <w:spacing/>
        <w:ind w:hanging="180" w:left="6480"/>
      </w:pPr>
      <w:pStyle w:val="821"/>
      <w:rPr/>
      <w:start w:val="1"/>
      <w:suff w:val="tab"/>
    </w:lvl>
  </w:abstractNum>
  <w:abstractNum w:abstractNumId="4">
    <w:lvl w:ilvl="0">
      <w:isLgl w:val="false"/>
      <w:lvlJc w:val="left"/>
      <w:lvlText w:val="%1."/>
      <w:numFmt w:val="decimal"/>
      <w:pPr>
        <w:pBdr/>
        <w:spacing/>
        <w:ind w:hanging="360" w:left="360"/>
      </w:pPr>
      <w:rPr/>
      <w:start w:val="1"/>
      <w:suff w:val="tab"/>
    </w:lvl>
    <w:lvl w:ilvl="1">
      <w:isLgl w:val="false"/>
      <w:lvlJc w:val="left"/>
      <w:lvlText w:val="o"/>
      <w:numFmt w:val="bullet"/>
      <w:pPr>
        <w:pBdr/>
        <w:spacing/>
        <w:ind w:hanging="432" w:left="792"/>
      </w:pPr>
      <w:rPr>
        <w:rFonts w:hint="default" w:ascii="Courier New" w:hAnsi="Courier New" w:eastAsia="Courier New" w:cs="Courier New"/>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360"/>
      </w:pPr>
      <w:rPr/>
      <w:start w:val="1"/>
      <w:suff w:val="tab"/>
    </w:lvl>
    <w:lvl w:ilvl="1">
      <w:isLgl w:val="false"/>
      <w:lvlJc w:val="left"/>
      <w:lvlText w:val="o"/>
      <w:numFmt w:val="bullet"/>
      <w:pPr>
        <w:pBdr/>
        <w:spacing/>
        <w:ind w:hanging="432" w:left="792"/>
      </w:pPr>
      <w:rPr>
        <w:rFonts w:hint="default" w:ascii="Courier New" w:hAnsi="Courier New" w:eastAsia="Courier New" w:cs="Courier New"/>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8">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4">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5">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6">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7">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5">
    <w:name w:val="Heading 1"/>
    <w:basedOn w:val="981"/>
    <w:next w:val="981"/>
    <w:link w:val="806"/>
    <w:uiPriority w:val="9"/>
    <w:qFormat/>
    <w:pPr>
      <w:keepNext w:val="true"/>
      <w:keepLines w:val="true"/>
      <w:numPr>
        <w:ilvl w:val="0"/>
        <w:numId w:val="4"/>
      </w:numPr>
      <w:pBdr/>
      <w:spacing w:after="200" w:before="480"/>
      <w:ind/>
      <w:outlineLvl w:val="0"/>
    </w:pPr>
    <w:rPr>
      <w:rFonts w:ascii="Arial" w:hAnsi="Arial" w:eastAsia="Arial" w:cs="Arial"/>
      <w:sz w:val="40"/>
      <w:szCs w:val="40"/>
    </w:rPr>
  </w:style>
  <w:style w:type="character" w:styleId="806">
    <w:name w:val="Heading 1 Char"/>
    <w:link w:val="805"/>
    <w:uiPriority w:val="9"/>
    <w:pPr>
      <w:pBdr/>
      <w:spacing/>
      <w:ind/>
    </w:pPr>
    <w:rPr>
      <w:rFonts w:ascii="Arial" w:hAnsi="Arial" w:eastAsia="Arial" w:cs="Arial"/>
      <w:sz w:val="40"/>
      <w:szCs w:val="40"/>
    </w:rPr>
  </w:style>
  <w:style w:type="paragraph" w:styleId="807">
    <w:name w:val="Heading 2"/>
    <w:basedOn w:val="981"/>
    <w:next w:val="981"/>
    <w:link w:val="808"/>
    <w:uiPriority w:val="9"/>
    <w:unhideWhenUsed/>
    <w:qFormat/>
    <w:pPr>
      <w:keepNext w:val="true"/>
      <w:keepLines w:val="true"/>
      <w:numPr>
        <w:ilvl w:val="1"/>
        <w:numId w:val="4"/>
      </w:numPr>
      <w:pBdr/>
      <w:spacing w:after="200" w:before="360"/>
      <w:ind/>
      <w:outlineLvl w:val="1"/>
    </w:pPr>
    <w:rPr>
      <w:rFonts w:ascii="Arial" w:hAnsi="Arial" w:eastAsia="Arial" w:cs="Arial"/>
      <w:sz w:val="34"/>
    </w:rPr>
  </w:style>
  <w:style w:type="character" w:styleId="808">
    <w:name w:val="Heading 2 Char"/>
    <w:link w:val="807"/>
    <w:uiPriority w:val="9"/>
    <w:pPr>
      <w:pBdr/>
      <w:spacing/>
      <w:ind/>
    </w:pPr>
    <w:rPr>
      <w:rFonts w:ascii="Arial" w:hAnsi="Arial" w:eastAsia="Arial" w:cs="Arial"/>
      <w:sz w:val="34"/>
    </w:rPr>
  </w:style>
  <w:style w:type="paragraph" w:styleId="809">
    <w:name w:val="Heading 3"/>
    <w:basedOn w:val="981"/>
    <w:next w:val="981"/>
    <w:link w:val="810"/>
    <w:uiPriority w:val="9"/>
    <w:unhideWhenUsed/>
    <w:qFormat/>
    <w:pPr>
      <w:keepNext w:val="true"/>
      <w:keepLines w:val="true"/>
      <w:numPr>
        <w:ilvl w:val="2"/>
        <w:numId w:val="4"/>
      </w:numPr>
      <w:pBdr/>
      <w:spacing w:after="200" w:before="320"/>
      <w:ind/>
      <w:outlineLvl w:val="2"/>
    </w:pPr>
    <w:rPr>
      <w:rFonts w:ascii="Arial" w:hAnsi="Arial" w:eastAsia="Arial" w:cs="Arial"/>
      <w:sz w:val="30"/>
      <w:szCs w:val="30"/>
    </w:rPr>
  </w:style>
  <w:style w:type="character" w:styleId="810">
    <w:name w:val="Heading 3 Char"/>
    <w:link w:val="809"/>
    <w:uiPriority w:val="9"/>
    <w:pPr>
      <w:pBdr/>
      <w:spacing/>
      <w:ind/>
    </w:pPr>
    <w:rPr>
      <w:rFonts w:ascii="Arial" w:hAnsi="Arial" w:eastAsia="Arial" w:cs="Arial"/>
      <w:sz w:val="30"/>
      <w:szCs w:val="30"/>
    </w:rPr>
  </w:style>
  <w:style w:type="paragraph" w:styleId="811">
    <w:name w:val="Heading 4"/>
    <w:basedOn w:val="981"/>
    <w:next w:val="981"/>
    <w:link w:val="812"/>
    <w:uiPriority w:val="9"/>
    <w:unhideWhenUsed/>
    <w:qFormat/>
    <w:pPr>
      <w:keepNext w:val="true"/>
      <w:keepLines w:val="true"/>
      <w:numPr>
        <w:ilvl w:val="3"/>
        <w:numId w:val="4"/>
      </w:numPr>
      <w:pBdr/>
      <w:spacing w:after="200" w:before="320"/>
      <w:ind/>
      <w:outlineLvl w:val="3"/>
    </w:pPr>
    <w:rPr>
      <w:rFonts w:ascii="Arial" w:hAnsi="Arial" w:eastAsia="Arial" w:cs="Arial"/>
      <w:b/>
      <w:bCs/>
      <w:sz w:val="26"/>
      <w:szCs w:val="26"/>
    </w:rPr>
  </w:style>
  <w:style w:type="character" w:styleId="812">
    <w:name w:val="Heading 4 Char"/>
    <w:link w:val="811"/>
    <w:uiPriority w:val="9"/>
    <w:pPr>
      <w:pBdr/>
      <w:spacing/>
      <w:ind/>
    </w:pPr>
    <w:rPr>
      <w:rFonts w:ascii="Arial" w:hAnsi="Arial" w:eastAsia="Arial" w:cs="Arial"/>
      <w:b/>
      <w:bCs/>
      <w:sz w:val="26"/>
      <w:szCs w:val="26"/>
    </w:rPr>
  </w:style>
  <w:style w:type="paragraph" w:styleId="813">
    <w:name w:val="Heading 5"/>
    <w:basedOn w:val="981"/>
    <w:next w:val="981"/>
    <w:link w:val="814"/>
    <w:uiPriority w:val="9"/>
    <w:unhideWhenUsed/>
    <w:qFormat/>
    <w:pPr>
      <w:keepNext w:val="true"/>
      <w:keepLines w:val="true"/>
      <w:numPr>
        <w:ilvl w:val="4"/>
        <w:numId w:val="4"/>
      </w:numPr>
      <w:pBdr/>
      <w:spacing w:after="200" w:before="320"/>
      <w:ind/>
      <w:outlineLvl w:val="4"/>
    </w:pPr>
    <w:rPr>
      <w:rFonts w:ascii="Arial" w:hAnsi="Arial" w:eastAsia="Arial" w:cs="Arial"/>
      <w:b/>
      <w:bCs/>
      <w:sz w:val="24"/>
      <w:szCs w:val="24"/>
    </w:rPr>
  </w:style>
  <w:style w:type="character" w:styleId="814">
    <w:name w:val="Heading 5 Char"/>
    <w:link w:val="813"/>
    <w:uiPriority w:val="9"/>
    <w:pPr>
      <w:pBdr/>
      <w:spacing/>
      <w:ind/>
    </w:pPr>
    <w:rPr>
      <w:rFonts w:ascii="Arial" w:hAnsi="Arial" w:eastAsia="Arial" w:cs="Arial"/>
      <w:b/>
      <w:bCs/>
      <w:sz w:val="24"/>
      <w:szCs w:val="24"/>
    </w:rPr>
  </w:style>
  <w:style w:type="paragraph" w:styleId="815">
    <w:name w:val="Heading 6"/>
    <w:basedOn w:val="981"/>
    <w:next w:val="981"/>
    <w:link w:val="816"/>
    <w:uiPriority w:val="9"/>
    <w:unhideWhenUsed/>
    <w:qFormat/>
    <w:pPr>
      <w:keepNext w:val="true"/>
      <w:keepLines w:val="true"/>
      <w:numPr>
        <w:ilvl w:val="5"/>
        <w:numId w:val="4"/>
      </w:numPr>
      <w:pBdr/>
      <w:spacing w:after="200" w:before="320"/>
      <w:ind/>
      <w:outlineLvl w:val="5"/>
    </w:pPr>
    <w:rPr>
      <w:rFonts w:ascii="Arial" w:hAnsi="Arial" w:eastAsia="Arial" w:cs="Arial"/>
      <w:b/>
      <w:bCs/>
      <w:sz w:val="22"/>
      <w:szCs w:val="22"/>
    </w:rPr>
  </w:style>
  <w:style w:type="character" w:styleId="816">
    <w:name w:val="Heading 6 Char"/>
    <w:link w:val="815"/>
    <w:uiPriority w:val="9"/>
    <w:pPr>
      <w:pBdr/>
      <w:spacing/>
      <w:ind/>
    </w:pPr>
    <w:rPr>
      <w:rFonts w:ascii="Arial" w:hAnsi="Arial" w:eastAsia="Arial" w:cs="Arial"/>
      <w:b/>
      <w:bCs/>
      <w:sz w:val="22"/>
      <w:szCs w:val="22"/>
    </w:rPr>
  </w:style>
  <w:style w:type="paragraph" w:styleId="817">
    <w:name w:val="Heading 7"/>
    <w:basedOn w:val="981"/>
    <w:next w:val="981"/>
    <w:link w:val="818"/>
    <w:uiPriority w:val="9"/>
    <w:unhideWhenUsed/>
    <w:qFormat/>
    <w:pPr>
      <w:keepNext w:val="true"/>
      <w:keepLines w:val="true"/>
      <w:numPr>
        <w:ilvl w:val="6"/>
        <w:numId w:val="4"/>
      </w:numPr>
      <w:pBdr/>
      <w:spacing w:after="200" w:before="320"/>
      <w:ind/>
      <w:outlineLvl w:val="6"/>
    </w:pPr>
    <w:rPr>
      <w:rFonts w:ascii="Arial" w:hAnsi="Arial" w:eastAsia="Arial" w:cs="Arial"/>
      <w:b/>
      <w:bCs/>
      <w:i/>
      <w:iCs/>
      <w:sz w:val="22"/>
      <w:szCs w:val="22"/>
    </w:rPr>
  </w:style>
  <w:style w:type="character" w:styleId="818">
    <w:name w:val="Heading 7 Char"/>
    <w:link w:val="817"/>
    <w:uiPriority w:val="9"/>
    <w:pPr>
      <w:pBdr/>
      <w:spacing/>
      <w:ind/>
    </w:pPr>
    <w:rPr>
      <w:rFonts w:ascii="Arial" w:hAnsi="Arial" w:eastAsia="Arial" w:cs="Arial"/>
      <w:b/>
      <w:bCs/>
      <w:i/>
      <w:iCs/>
      <w:sz w:val="22"/>
      <w:szCs w:val="22"/>
    </w:rPr>
  </w:style>
  <w:style w:type="paragraph" w:styleId="819">
    <w:name w:val="Heading 8"/>
    <w:basedOn w:val="981"/>
    <w:next w:val="981"/>
    <w:link w:val="820"/>
    <w:uiPriority w:val="9"/>
    <w:unhideWhenUsed/>
    <w:qFormat/>
    <w:pPr>
      <w:keepNext w:val="true"/>
      <w:keepLines w:val="true"/>
      <w:numPr>
        <w:ilvl w:val="7"/>
        <w:numId w:val="4"/>
      </w:numPr>
      <w:pBdr/>
      <w:spacing w:after="200" w:before="320"/>
      <w:ind/>
      <w:outlineLvl w:val="7"/>
    </w:pPr>
    <w:rPr>
      <w:rFonts w:ascii="Arial" w:hAnsi="Arial" w:eastAsia="Arial" w:cs="Arial"/>
      <w:i/>
      <w:iCs/>
      <w:sz w:val="22"/>
      <w:szCs w:val="22"/>
    </w:rPr>
  </w:style>
  <w:style w:type="character" w:styleId="820">
    <w:name w:val="Heading 8 Char"/>
    <w:link w:val="819"/>
    <w:uiPriority w:val="9"/>
    <w:pPr>
      <w:pBdr/>
      <w:spacing/>
      <w:ind/>
    </w:pPr>
    <w:rPr>
      <w:rFonts w:ascii="Arial" w:hAnsi="Arial" w:eastAsia="Arial" w:cs="Arial"/>
      <w:i/>
      <w:iCs/>
      <w:sz w:val="22"/>
      <w:szCs w:val="22"/>
    </w:rPr>
  </w:style>
  <w:style w:type="paragraph" w:styleId="821">
    <w:name w:val="Heading 9"/>
    <w:basedOn w:val="981"/>
    <w:next w:val="981"/>
    <w:link w:val="822"/>
    <w:uiPriority w:val="9"/>
    <w:unhideWhenUsed/>
    <w:qFormat/>
    <w:pPr>
      <w:keepNext w:val="true"/>
      <w:keepLines w:val="true"/>
      <w:numPr>
        <w:ilvl w:val="8"/>
        <w:numId w:val="4"/>
      </w:numPr>
      <w:pBdr/>
      <w:spacing w:after="200" w:before="320"/>
      <w:ind/>
      <w:outlineLvl w:val="8"/>
    </w:pPr>
    <w:rPr>
      <w:rFonts w:ascii="Arial" w:hAnsi="Arial" w:eastAsia="Arial" w:cs="Arial"/>
      <w:i/>
      <w:iCs/>
      <w:sz w:val="21"/>
      <w:szCs w:val="21"/>
    </w:rPr>
  </w:style>
  <w:style w:type="character" w:styleId="822">
    <w:name w:val="Heading 9 Char"/>
    <w:link w:val="821"/>
    <w:uiPriority w:val="9"/>
    <w:pPr>
      <w:pBdr/>
      <w:spacing/>
      <w:ind/>
    </w:pPr>
    <w:rPr>
      <w:rFonts w:ascii="Arial" w:hAnsi="Arial" w:eastAsia="Arial" w:cs="Arial"/>
      <w:i/>
      <w:iCs/>
      <w:sz w:val="21"/>
      <w:szCs w:val="21"/>
    </w:rPr>
  </w:style>
  <w:style w:type="paragraph" w:styleId="823">
    <w:name w:val="Title"/>
    <w:basedOn w:val="981"/>
    <w:next w:val="981"/>
    <w:link w:val="824"/>
    <w:uiPriority w:val="10"/>
    <w:qFormat/>
    <w:pPr>
      <w:pBdr/>
      <w:spacing w:after="200" w:before="300"/>
      <w:ind/>
      <w:contextualSpacing w:val="true"/>
    </w:pPr>
    <w:rPr>
      <w:sz w:val="48"/>
      <w:szCs w:val="48"/>
    </w:rPr>
  </w:style>
  <w:style w:type="character" w:styleId="824">
    <w:name w:val="Title Char"/>
    <w:link w:val="823"/>
    <w:uiPriority w:val="10"/>
    <w:pPr>
      <w:pBdr/>
      <w:spacing/>
      <w:ind/>
    </w:pPr>
    <w:rPr>
      <w:sz w:val="48"/>
      <w:szCs w:val="48"/>
    </w:rPr>
  </w:style>
  <w:style w:type="paragraph" w:styleId="825">
    <w:name w:val="Subtitle"/>
    <w:basedOn w:val="981"/>
    <w:next w:val="981"/>
    <w:link w:val="826"/>
    <w:uiPriority w:val="11"/>
    <w:qFormat/>
    <w:pPr>
      <w:pBdr/>
      <w:spacing w:after="200" w:before="200"/>
      <w:ind/>
    </w:pPr>
    <w:rPr>
      <w:sz w:val="24"/>
      <w:szCs w:val="24"/>
    </w:rPr>
  </w:style>
  <w:style w:type="character" w:styleId="826">
    <w:name w:val="Subtitle Char"/>
    <w:link w:val="825"/>
    <w:uiPriority w:val="11"/>
    <w:pPr>
      <w:pBdr/>
      <w:spacing/>
      <w:ind/>
    </w:pPr>
    <w:rPr>
      <w:sz w:val="24"/>
      <w:szCs w:val="24"/>
    </w:rPr>
  </w:style>
  <w:style w:type="paragraph" w:styleId="827">
    <w:name w:val="Quote"/>
    <w:basedOn w:val="981"/>
    <w:next w:val="981"/>
    <w:link w:val="828"/>
    <w:uiPriority w:val="29"/>
    <w:qFormat/>
    <w:pPr>
      <w:pBdr/>
      <w:spacing/>
      <w:ind w:right="720" w:left="720"/>
    </w:pPr>
    <w:rPr>
      <w:i/>
    </w:rPr>
  </w:style>
  <w:style w:type="character" w:styleId="828">
    <w:name w:val="Quote Char"/>
    <w:link w:val="827"/>
    <w:uiPriority w:val="29"/>
    <w:pPr>
      <w:pBdr/>
      <w:spacing/>
      <w:ind/>
    </w:pPr>
    <w:rPr>
      <w:i/>
    </w:rPr>
  </w:style>
  <w:style w:type="paragraph" w:styleId="829">
    <w:name w:val="Intense Quote"/>
    <w:basedOn w:val="981"/>
    <w:next w:val="981"/>
    <w:link w:val="83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30">
    <w:name w:val="Intense Quote Char"/>
    <w:link w:val="829"/>
    <w:uiPriority w:val="30"/>
    <w:pPr>
      <w:pBdr/>
      <w:spacing/>
      <w:ind/>
    </w:pPr>
    <w:rPr>
      <w:i/>
    </w:rPr>
  </w:style>
  <w:style w:type="paragraph" w:styleId="831">
    <w:name w:val="Header"/>
    <w:basedOn w:val="981"/>
    <w:link w:val="832"/>
    <w:uiPriority w:val="99"/>
    <w:unhideWhenUsed/>
    <w:pPr>
      <w:pBdr/>
      <w:tabs>
        <w:tab w:val="center" w:leader="none" w:pos="7143"/>
        <w:tab w:val="right" w:leader="none" w:pos="14287"/>
      </w:tabs>
      <w:spacing w:after="0" w:line="240" w:lineRule="auto"/>
      <w:ind/>
    </w:pPr>
  </w:style>
  <w:style w:type="character" w:styleId="832">
    <w:name w:val="Header Char"/>
    <w:link w:val="831"/>
    <w:uiPriority w:val="99"/>
    <w:pPr>
      <w:pBdr/>
      <w:spacing/>
      <w:ind/>
    </w:pPr>
  </w:style>
  <w:style w:type="paragraph" w:styleId="833">
    <w:name w:val="Footer"/>
    <w:basedOn w:val="981"/>
    <w:link w:val="836"/>
    <w:uiPriority w:val="99"/>
    <w:unhideWhenUsed/>
    <w:pPr>
      <w:pBdr/>
      <w:tabs>
        <w:tab w:val="center" w:leader="none" w:pos="7143"/>
        <w:tab w:val="right" w:leader="none" w:pos="14287"/>
      </w:tabs>
      <w:spacing w:after="0" w:line="240" w:lineRule="auto"/>
      <w:ind/>
    </w:pPr>
  </w:style>
  <w:style w:type="character" w:styleId="834">
    <w:name w:val="Footer Char"/>
    <w:link w:val="833"/>
    <w:uiPriority w:val="99"/>
    <w:pPr>
      <w:pBdr/>
      <w:spacing/>
      <w:ind/>
    </w:pPr>
  </w:style>
  <w:style w:type="paragraph" w:styleId="835">
    <w:name w:val="Caption"/>
    <w:basedOn w:val="981"/>
    <w:next w:val="981"/>
    <w:uiPriority w:val="35"/>
    <w:semiHidden/>
    <w:unhideWhenUsed/>
    <w:qFormat/>
    <w:pPr>
      <w:pBdr/>
      <w:spacing w:line="276" w:lineRule="auto"/>
      <w:ind/>
    </w:pPr>
    <w:rPr>
      <w:b/>
      <w:bCs/>
      <w:color w:val="4f81bd" w:themeColor="accent1"/>
      <w:sz w:val="18"/>
      <w:szCs w:val="18"/>
    </w:rPr>
  </w:style>
  <w:style w:type="character" w:styleId="836">
    <w:name w:val="Caption Char"/>
    <w:basedOn w:val="835"/>
    <w:link w:val="833"/>
    <w:uiPriority w:val="99"/>
    <w:pPr>
      <w:pBdr/>
      <w:spacing/>
      <w:ind/>
    </w:pPr>
  </w:style>
  <w:style w:type="table" w:styleId="837">
    <w:name w:val="Table Grid"/>
    <w:basedOn w:val="98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Table Grid Light"/>
    <w:basedOn w:val="98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1"/>
    <w:basedOn w:val="98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2"/>
    <w:basedOn w:val="98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Plain Table 3"/>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Plain Table 4"/>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Plain Table 5"/>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w:basedOn w:val="98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1"/>
    <w:basedOn w:val="9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2"/>
    <w:basedOn w:val="9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3"/>
    <w:basedOn w:val="9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4"/>
    <w:basedOn w:val="9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5"/>
    <w:basedOn w:val="9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1 Light - Accent 6"/>
    <w:basedOn w:val="9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w:basedOn w:val="9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1"/>
    <w:basedOn w:val="9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5"/>
    <w:basedOn w:val="9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2 - Accent 6"/>
    <w:basedOn w:val="9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w:basedOn w:val="9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1"/>
    <w:basedOn w:val="9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5"/>
    <w:basedOn w:val="9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3 - Accent 6"/>
    <w:basedOn w:val="9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w:basedOn w:val="98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1"/>
    <w:basedOn w:val="98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2"/>
    <w:basedOn w:val="98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3"/>
    <w:basedOn w:val="98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4"/>
    <w:basedOn w:val="98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4 - Accent 5"/>
    <w:basedOn w:val="98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4 - Accent 6"/>
    <w:basedOn w:val="98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1"/>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2"/>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3"/>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Accent 4"/>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5 Dark - Accent 5"/>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5 Dark - Accent 6"/>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6 Colorful"/>
    <w:basedOn w:val="98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80">
    <w:name w:val="Grid Table 6 Colorful - Accent 1"/>
    <w:basedOn w:val="98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81">
    <w:name w:val="Grid Table 6 Colorful - Accent 2"/>
    <w:basedOn w:val="9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2">
    <w:name w:val="Grid Table 6 Colorful - Accent 3"/>
    <w:basedOn w:val="98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3">
    <w:name w:val="Grid Table 6 Colorful - Accent 4"/>
    <w:basedOn w:val="9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4">
    <w:name w:val="Grid Table 6 Colorful - Accent 5"/>
    <w:basedOn w:val="98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5">
    <w:name w:val="Grid Table 6 Colorful - Accent 6"/>
    <w:basedOn w:val="98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6">
    <w:name w:val="Grid Table 7 Colorful"/>
    <w:basedOn w:val="98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1"/>
    <w:basedOn w:val="98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7 Colorful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7 Colorful - Accent 5"/>
    <w:basedOn w:val="98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7 Colorful - Accent 6"/>
    <w:basedOn w:val="98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1"/>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2"/>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3"/>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1 Light - Accent 4"/>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1 Light - Accent 5"/>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1 Light - Accent 6"/>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w:basedOn w:val="98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1"/>
    <w:basedOn w:val="98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2"/>
    <w:basedOn w:val="98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3"/>
    <w:basedOn w:val="98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2 - Accent 4"/>
    <w:basedOn w:val="98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2 - Accent 5"/>
    <w:basedOn w:val="98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2 - Accent 6"/>
    <w:basedOn w:val="98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w:basedOn w:val="9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1"/>
    <w:basedOn w:val="98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2"/>
    <w:basedOn w:val="9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3"/>
    <w:basedOn w:val="98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3 - Accent 4"/>
    <w:basedOn w:val="9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3 - Accent 5"/>
    <w:basedOn w:val="98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3 - Accent 6"/>
    <w:basedOn w:val="98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w:basedOn w:val="9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1"/>
    <w:basedOn w:val="98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2"/>
    <w:basedOn w:val="98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3"/>
    <w:basedOn w:val="98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4 - Accent 4"/>
    <w:basedOn w:val="98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4 - Accent 5"/>
    <w:basedOn w:val="98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4 - Accent 6"/>
    <w:basedOn w:val="98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5 Dark"/>
    <w:basedOn w:val="98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1"/>
    <w:basedOn w:val="98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2"/>
    <w:basedOn w:val="98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3"/>
    <w:basedOn w:val="98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5 Dark - Accent 4"/>
    <w:basedOn w:val="98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6">
    <w:name w:val="List Table 5 Dark - Accent 5"/>
    <w:basedOn w:val="98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7">
    <w:name w:val="List Table 5 Dark - Accent 6"/>
    <w:basedOn w:val="98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8">
    <w:name w:val="List Table 6 Colorful"/>
    <w:basedOn w:val="98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1"/>
    <w:basedOn w:val="98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2"/>
    <w:basedOn w:val="98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3"/>
    <w:basedOn w:val="98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6 Colorful - Accent 4"/>
    <w:basedOn w:val="98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6 Colorful - Accent 5"/>
    <w:basedOn w:val="98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6 Colorful - Accent 6"/>
    <w:basedOn w:val="98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7 Colorful"/>
    <w:basedOn w:val="98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6">
    <w:name w:val="List Table 7 Colorful - Accent 1"/>
    <w:basedOn w:val="98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7">
    <w:name w:val="List Table 7 Colorful - Accent 2"/>
    <w:basedOn w:val="98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8">
    <w:name w:val="List Table 7 Colorful - Accent 3"/>
    <w:basedOn w:val="98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9">
    <w:name w:val="List Table 7 Colorful - Accent 4"/>
    <w:basedOn w:val="98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40">
    <w:name w:val="List Table 7 Colorful - Accent 5"/>
    <w:basedOn w:val="98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41">
    <w:name w:val="List Table 7 Colorful - Accent 6"/>
    <w:basedOn w:val="98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42">
    <w:name w:val="Lined - Accent"/>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1"/>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2"/>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3"/>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ned - Accent 4"/>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ned - Accent 5"/>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ned - Accent 6"/>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w:basedOn w:val="98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1"/>
    <w:basedOn w:val="98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2"/>
    <w:basedOn w:val="98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3"/>
    <w:basedOn w:val="98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amp; Lined - Accent 4"/>
    <w:basedOn w:val="98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amp; Lined - Accent 5"/>
    <w:basedOn w:val="98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amp; Lined - Accent 6"/>
    <w:basedOn w:val="98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w:basedOn w:val="98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1"/>
    <w:basedOn w:val="9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2"/>
    <w:basedOn w:val="9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3"/>
    <w:basedOn w:val="9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 Accent 4"/>
    <w:basedOn w:val="9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 Accent 5"/>
    <w:basedOn w:val="9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Bordered - Accent 6"/>
    <w:basedOn w:val="9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3">
    <w:name w:val="Hyperlink"/>
    <w:uiPriority w:val="99"/>
    <w:unhideWhenUsed/>
    <w:pPr>
      <w:pBdr/>
      <w:spacing/>
      <w:ind/>
    </w:pPr>
    <w:rPr>
      <w:color w:val="0000ff" w:themeColor="hyperlink"/>
      <w:u w:val="single"/>
    </w:rPr>
  </w:style>
  <w:style w:type="paragraph" w:styleId="964">
    <w:name w:val="footnote text"/>
    <w:basedOn w:val="981"/>
    <w:link w:val="965"/>
    <w:uiPriority w:val="99"/>
    <w:semiHidden/>
    <w:unhideWhenUsed/>
    <w:pPr>
      <w:pBdr/>
      <w:spacing w:after="40" w:line="240" w:lineRule="auto"/>
      <w:ind/>
    </w:pPr>
    <w:rPr>
      <w:sz w:val="18"/>
    </w:rPr>
  </w:style>
  <w:style w:type="character" w:styleId="965">
    <w:name w:val="Footnote Text Char"/>
    <w:link w:val="964"/>
    <w:uiPriority w:val="99"/>
    <w:pPr>
      <w:pBdr/>
      <w:spacing/>
      <w:ind/>
    </w:pPr>
    <w:rPr>
      <w:sz w:val="18"/>
    </w:rPr>
  </w:style>
  <w:style w:type="character" w:styleId="966">
    <w:name w:val="footnote reference"/>
    <w:uiPriority w:val="99"/>
    <w:unhideWhenUsed/>
    <w:pPr>
      <w:pBdr/>
      <w:spacing/>
      <w:ind/>
    </w:pPr>
    <w:rPr>
      <w:vertAlign w:val="superscript"/>
    </w:rPr>
  </w:style>
  <w:style w:type="paragraph" w:styleId="967">
    <w:name w:val="endnote text"/>
    <w:basedOn w:val="981"/>
    <w:link w:val="968"/>
    <w:uiPriority w:val="99"/>
    <w:semiHidden/>
    <w:unhideWhenUsed/>
    <w:pPr>
      <w:pBdr/>
      <w:spacing w:after="0" w:line="240" w:lineRule="auto"/>
      <w:ind/>
    </w:pPr>
    <w:rPr>
      <w:sz w:val="20"/>
    </w:rPr>
  </w:style>
  <w:style w:type="character" w:styleId="968">
    <w:name w:val="Endnote Text Char"/>
    <w:link w:val="967"/>
    <w:uiPriority w:val="99"/>
    <w:pPr>
      <w:pBdr/>
      <w:spacing/>
      <w:ind/>
    </w:pPr>
    <w:rPr>
      <w:sz w:val="20"/>
    </w:rPr>
  </w:style>
  <w:style w:type="character" w:styleId="969">
    <w:name w:val="endnote reference"/>
    <w:uiPriority w:val="99"/>
    <w:semiHidden/>
    <w:unhideWhenUsed/>
    <w:pPr>
      <w:pBdr/>
      <w:spacing/>
      <w:ind/>
    </w:pPr>
    <w:rPr>
      <w:vertAlign w:val="superscript"/>
    </w:rPr>
  </w:style>
  <w:style w:type="paragraph" w:styleId="970">
    <w:name w:val="toc 1"/>
    <w:basedOn w:val="981"/>
    <w:next w:val="981"/>
    <w:uiPriority w:val="39"/>
    <w:unhideWhenUsed/>
    <w:pPr>
      <w:pBdr/>
      <w:spacing w:after="57"/>
      <w:ind w:right="0" w:firstLine="0" w:left="0"/>
    </w:pPr>
  </w:style>
  <w:style w:type="paragraph" w:styleId="971">
    <w:name w:val="toc 2"/>
    <w:basedOn w:val="981"/>
    <w:next w:val="981"/>
    <w:uiPriority w:val="39"/>
    <w:unhideWhenUsed/>
    <w:pPr>
      <w:pBdr/>
      <w:spacing w:after="57"/>
      <w:ind w:right="0" w:firstLine="0" w:left="283"/>
    </w:pPr>
  </w:style>
  <w:style w:type="paragraph" w:styleId="972">
    <w:name w:val="toc 3"/>
    <w:basedOn w:val="981"/>
    <w:next w:val="981"/>
    <w:uiPriority w:val="39"/>
    <w:unhideWhenUsed/>
    <w:pPr>
      <w:pBdr/>
      <w:spacing w:after="57"/>
      <w:ind w:right="0" w:firstLine="0" w:left="567"/>
    </w:pPr>
  </w:style>
  <w:style w:type="paragraph" w:styleId="973">
    <w:name w:val="toc 4"/>
    <w:basedOn w:val="981"/>
    <w:next w:val="981"/>
    <w:uiPriority w:val="39"/>
    <w:unhideWhenUsed/>
    <w:pPr>
      <w:pBdr/>
      <w:spacing w:after="57"/>
      <w:ind w:right="0" w:firstLine="0" w:left="850"/>
    </w:pPr>
  </w:style>
  <w:style w:type="paragraph" w:styleId="974">
    <w:name w:val="toc 5"/>
    <w:basedOn w:val="981"/>
    <w:next w:val="981"/>
    <w:uiPriority w:val="39"/>
    <w:unhideWhenUsed/>
    <w:pPr>
      <w:pBdr/>
      <w:spacing w:after="57"/>
      <w:ind w:right="0" w:firstLine="0" w:left="1134"/>
    </w:pPr>
  </w:style>
  <w:style w:type="paragraph" w:styleId="975">
    <w:name w:val="toc 6"/>
    <w:basedOn w:val="981"/>
    <w:next w:val="981"/>
    <w:uiPriority w:val="39"/>
    <w:unhideWhenUsed/>
    <w:pPr>
      <w:pBdr/>
      <w:spacing w:after="57"/>
      <w:ind w:right="0" w:firstLine="0" w:left="1417"/>
    </w:pPr>
  </w:style>
  <w:style w:type="paragraph" w:styleId="976">
    <w:name w:val="toc 7"/>
    <w:basedOn w:val="981"/>
    <w:next w:val="981"/>
    <w:uiPriority w:val="39"/>
    <w:unhideWhenUsed/>
    <w:pPr>
      <w:pBdr/>
      <w:spacing w:after="57"/>
      <w:ind w:right="0" w:firstLine="0" w:left="1701"/>
    </w:pPr>
  </w:style>
  <w:style w:type="paragraph" w:styleId="977">
    <w:name w:val="toc 8"/>
    <w:basedOn w:val="981"/>
    <w:next w:val="981"/>
    <w:uiPriority w:val="39"/>
    <w:unhideWhenUsed/>
    <w:pPr>
      <w:pBdr/>
      <w:spacing w:after="57"/>
      <w:ind w:right="0" w:firstLine="0" w:left="1984"/>
    </w:pPr>
  </w:style>
  <w:style w:type="paragraph" w:styleId="978">
    <w:name w:val="toc 9"/>
    <w:basedOn w:val="981"/>
    <w:next w:val="981"/>
    <w:uiPriority w:val="39"/>
    <w:unhideWhenUsed/>
    <w:pPr>
      <w:pBdr/>
      <w:spacing w:after="57"/>
      <w:ind w:right="0" w:firstLine="0" w:left="2268"/>
    </w:pPr>
  </w:style>
  <w:style w:type="paragraph" w:styleId="979">
    <w:name w:val="TOC Heading"/>
    <w:uiPriority w:val="39"/>
    <w:unhideWhenUsed/>
    <w:pPr>
      <w:pBdr/>
      <w:spacing/>
      <w:ind/>
    </w:pPr>
  </w:style>
  <w:style w:type="paragraph" w:styleId="980">
    <w:name w:val="table of figures"/>
    <w:basedOn w:val="981"/>
    <w:next w:val="981"/>
    <w:uiPriority w:val="99"/>
    <w:unhideWhenUsed/>
    <w:pPr>
      <w:pBdr/>
      <w:spacing w:after="0" w:afterAutospacing="0"/>
      <w:ind/>
    </w:pPr>
  </w:style>
  <w:style w:type="paragraph" w:styleId="981" w:default="1">
    <w:name w:val="Normal"/>
    <w:qFormat/>
    <w:pPr>
      <w:pBdr/>
      <w:spacing/>
      <w:ind/>
    </w:pPr>
  </w:style>
  <w:style w:type="table" w:styleId="98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3" w:default="1">
    <w:name w:val="No List"/>
    <w:uiPriority w:val="99"/>
    <w:semiHidden/>
    <w:unhideWhenUsed/>
    <w:pPr>
      <w:pBdr/>
      <w:spacing/>
      <w:ind/>
    </w:pPr>
  </w:style>
  <w:style w:type="paragraph" w:styleId="984">
    <w:name w:val="No Spacing"/>
    <w:basedOn w:val="981"/>
    <w:uiPriority w:val="1"/>
    <w:qFormat/>
    <w:pPr>
      <w:pBdr/>
      <w:spacing w:after="0" w:line="240" w:lineRule="auto"/>
      <w:ind/>
    </w:pPr>
  </w:style>
  <w:style w:type="paragraph" w:styleId="985">
    <w:name w:val="List Paragraph"/>
    <w:basedOn w:val="981"/>
    <w:uiPriority w:val="34"/>
    <w:qFormat/>
    <w:pPr>
      <w:pBdr/>
      <w:spacing/>
      <w:ind w:left="720"/>
      <w:contextualSpacing w:val="true"/>
    </w:pPr>
  </w:style>
  <w:style w:type="character" w:styleId="986" w:default="1">
    <w:name w:val="Default Paragraph Font"/>
    <w:uiPriority w:val="1"/>
    <w:semiHidden/>
    <w:unhideWhenUsed/>
    <w:pPr>
      <w:pBdr/>
      <w:spacing/>
      <w:ind/>
    </w:pPr>
  </w:style>
  <w:style w:type="paragraph" w:styleId="987"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 w:type="character" w:styleId="988" w:customStyle="1">
    <w:name w:val="Título 2 Car"/>
    <w:uiPriority w:val="9"/>
    <w:pPr>
      <w:pBdr/>
      <w:spacing/>
      <w:ind/>
    </w:pPr>
    <w:rPr>
      <w:rFonts w:ascii="Calibri Light" w:hAnsi="Calibri Light" w:eastAsia="Calibri Light" w:cs="Calibri Light"/>
      <w:b/>
      <w:bCs/>
      <w:sz w:val="28"/>
      <w:szCs w:val="2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yperlink" Target="https://castillalamancha.ccoo.es/ce37baf9f6b73ca8f9715cd2a5f63d92000052.pdf" TargetMode="External"/><Relationship Id="rId35" Type="http://schemas.openxmlformats.org/officeDocument/2006/relationships/image" Target="media/image24.jp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yperlink" Target="https://learn.microsoft.com/en-us/dotnet/?view=net-maui-8.0" TargetMode="External"/><Relationship Id="rId40" Type="http://schemas.openxmlformats.org/officeDocument/2006/relationships/hyperlink" Target="https://www.mongodb.com/docs/drivers/csharp/current/" TargetMode="External"/><Relationship Id="rId41"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57" w:default="1">
    <w:name w:val="Normal"/>
    <w:qFormat/>
    <w:pPr>
      <w:pBdr/>
      <w:spacing/>
      <w:ind/>
    </w:pPr>
  </w:style>
  <w:style w:type="character" w:styleId="1458" w:default="1">
    <w:name w:val="Default Paragraph Font"/>
    <w:uiPriority w:val="1"/>
    <w:semiHidden/>
    <w:unhideWhenUsed/>
    <w:pPr>
      <w:pBdr/>
      <w:spacing/>
      <w:ind/>
    </w:pPr>
  </w:style>
  <w:style w:type="numbering" w:styleId="1459" w:default="1">
    <w:name w:val="No List"/>
    <w:uiPriority w:val="99"/>
    <w:semiHidden/>
    <w:unhideWhenUsed/>
    <w:pPr>
      <w:pBdr/>
      <w:spacing/>
      <w:ind/>
    </w:pPr>
  </w:style>
  <w:style w:type="paragraph" w:styleId="1460">
    <w:name w:val="Heading 1"/>
    <w:basedOn w:val="1457"/>
    <w:next w:val="1457"/>
    <w:link w:val="1461"/>
    <w:uiPriority w:val="9"/>
    <w:qFormat/>
    <w:pPr>
      <w:keepNext w:val="true"/>
      <w:keepLines w:val="true"/>
      <w:pBdr/>
      <w:spacing w:after="200" w:before="480"/>
      <w:ind/>
      <w:outlineLvl w:val="0"/>
    </w:pPr>
    <w:rPr>
      <w:rFonts w:ascii="Arial" w:hAnsi="Arial" w:eastAsia="Arial" w:cs="Arial"/>
      <w:sz w:val="40"/>
      <w:szCs w:val="40"/>
    </w:rPr>
  </w:style>
  <w:style w:type="character" w:styleId="1461">
    <w:name w:val="Heading 1 Char"/>
    <w:basedOn w:val="1458"/>
    <w:link w:val="1460"/>
    <w:uiPriority w:val="9"/>
    <w:pPr>
      <w:pBdr/>
      <w:spacing/>
      <w:ind/>
    </w:pPr>
    <w:rPr>
      <w:rFonts w:ascii="Arial" w:hAnsi="Arial" w:eastAsia="Arial" w:cs="Arial"/>
      <w:sz w:val="40"/>
      <w:szCs w:val="40"/>
    </w:rPr>
  </w:style>
  <w:style w:type="paragraph" w:styleId="1462">
    <w:name w:val="Heading 2"/>
    <w:basedOn w:val="1457"/>
    <w:next w:val="1457"/>
    <w:link w:val="1463"/>
    <w:uiPriority w:val="9"/>
    <w:unhideWhenUsed/>
    <w:qFormat/>
    <w:pPr>
      <w:keepNext w:val="true"/>
      <w:keepLines w:val="true"/>
      <w:pBdr/>
      <w:spacing w:after="200" w:before="360"/>
      <w:ind/>
      <w:outlineLvl w:val="1"/>
    </w:pPr>
    <w:rPr>
      <w:rFonts w:ascii="Arial" w:hAnsi="Arial" w:eastAsia="Arial" w:cs="Arial"/>
      <w:sz w:val="34"/>
    </w:rPr>
  </w:style>
  <w:style w:type="character" w:styleId="1463">
    <w:name w:val="Heading 2 Char"/>
    <w:basedOn w:val="1458"/>
    <w:link w:val="1462"/>
    <w:uiPriority w:val="9"/>
    <w:pPr>
      <w:pBdr/>
      <w:spacing/>
      <w:ind/>
    </w:pPr>
    <w:rPr>
      <w:rFonts w:ascii="Arial" w:hAnsi="Arial" w:eastAsia="Arial" w:cs="Arial"/>
      <w:sz w:val="34"/>
    </w:rPr>
  </w:style>
  <w:style w:type="paragraph" w:styleId="1464">
    <w:name w:val="Heading 3"/>
    <w:basedOn w:val="1457"/>
    <w:next w:val="1457"/>
    <w:link w:val="146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465">
    <w:name w:val="Heading 3 Char"/>
    <w:basedOn w:val="1458"/>
    <w:link w:val="1464"/>
    <w:uiPriority w:val="9"/>
    <w:pPr>
      <w:pBdr/>
      <w:spacing/>
      <w:ind/>
    </w:pPr>
    <w:rPr>
      <w:rFonts w:ascii="Arial" w:hAnsi="Arial" w:eastAsia="Arial" w:cs="Arial"/>
      <w:sz w:val="30"/>
      <w:szCs w:val="30"/>
    </w:rPr>
  </w:style>
  <w:style w:type="paragraph" w:styleId="1466">
    <w:name w:val="Heading 4"/>
    <w:basedOn w:val="1457"/>
    <w:next w:val="1457"/>
    <w:link w:val="146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467">
    <w:name w:val="Heading 4 Char"/>
    <w:basedOn w:val="1458"/>
    <w:link w:val="1466"/>
    <w:uiPriority w:val="9"/>
    <w:pPr>
      <w:pBdr/>
      <w:spacing/>
      <w:ind/>
    </w:pPr>
    <w:rPr>
      <w:rFonts w:ascii="Arial" w:hAnsi="Arial" w:eastAsia="Arial" w:cs="Arial"/>
      <w:b/>
      <w:bCs/>
      <w:sz w:val="26"/>
      <w:szCs w:val="26"/>
    </w:rPr>
  </w:style>
  <w:style w:type="paragraph" w:styleId="1468">
    <w:name w:val="Heading 5"/>
    <w:basedOn w:val="1457"/>
    <w:next w:val="1457"/>
    <w:link w:val="146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469">
    <w:name w:val="Heading 5 Char"/>
    <w:basedOn w:val="1458"/>
    <w:link w:val="1468"/>
    <w:uiPriority w:val="9"/>
    <w:pPr>
      <w:pBdr/>
      <w:spacing/>
      <w:ind/>
    </w:pPr>
    <w:rPr>
      <w:rFonts w:ascii="Arial" w:hAnsi="Arial" w:eastAsia="Arial" w:cs="Arial"/>
      <w:b/>
      <w:bCs/>
      <w:sz w:val="24"/>
      <w:szCs w:val="24"/>
    </w:rPr>
  </w:style>
  <w:style w:type="paragraph" w:styleId="1470">
    <w:name w:val="Heading 6"/>
    <w:basedOn w:val="1457"/>
    <w:next w:val="1457"/>
    <w:link w:val="147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471">
    <w:name w:val="Heading 6 Char"/>
    <w:basedOn w:val="1458"/>
    <w:link w:val="1470"/>
    <w:uiPriority w:val="9"/>
    <w:pPr>
      <w:pBdr/>
      <w:spacing/>
      <w:ind/>
    </w:pPr>
    <w:rPr>
      <w:rFonts w:ascii="Arial" w:hAnsi="Arial" w:eastAsia="Arial" w:cs="Arial"/>
      <w:b/>
      <w:bCs/>
      <w:sz w:val="22"/>
      <w:szCs w:val="22"/>
    </w:rPr>
  </w:style>
  <w:style w:type="paragraph" w:styleId="1472">
    <w:name w:val="Heading 7"/>
    <w:basedOn w:val="1457"/>
    <w:next w:val="1457"/>
    <w:link w:val="147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473">
    <w:name w:val="Heading 7 Char"/>
    <w:basedOn w:val="1458"/>
    <w:link w:val="1472"/>
    <w:uiPriority w:val="9"/>
    <w:pPr>
      <w:pBdr/>
      <w:spacing/>
      <w:ind/>
    </w:pPr>
    <w:rPr>
      <w:rFonts w:ascii="Arial" w:hAnsi="Arial" w:eastAsia="Arial" w:cs="Arial"/>
      <w:b/>
      <w:bCs/>
      <w:i/>
      <w:iCs/>
      <w:sz w:val="22"/>
      <w:szCs w:val="22"/>
    </w:rPr>
  </w:style>
  <w:style w:type="paragraph" w:styleId="1474">
    <w:name w:val="Heading 8"/>
    <w:basedOn w:val="1457"/>
    <w:next w:val="1457"/>
    <w:link w:val="147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475">
    <w:name w:val="Heading 8 Char"/>
    <w:basedOn w:val="1458"/>
    <w:link w:val="1474"/>
    <w:uiPriority w:val="9"/>
    <w:pPr>
      <w:pBdr/>
      <w:spacing/>
      <w:ind/>
    </w:pPr>
    <w:rPr>
      <w:rFonts w:ascii="Arial" w:hAnsi="Arial" w:eastAsia="Arial" w:cs="Arial"/>
      <w:i/>
      <w:iCs/>
      <w:sz w:val="22"/>
      <w:szCs w:val="22"/>
    </w:rPr>
  </w:style>
  <w:style w:type="paragraph" w:styleId="1476">
    <w:name w:val="Heading 9"/>
    <w:basedOn w:val="1457"/>
    <w:next w:val="1457"/>
    <w:link w:val="147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477">
    <w:name w:val="Heading 9 Char"/>
    <w:basedOn w:val="1458"/>
    <w:link w:val="1476"/>
    <w:uiPriority w:val="9"/>
    <w:pPr>
      <w:pBdr/>
      <w:spacing/>
      <w:ind/>
    </w:pPr>
    <w:rPr>
      <w:rFonts w:ascii="Arial" w:hAnsi="Arial" w:eastAsia="Arial" w:cs="Arial"/>
      <w:i/>
      <w:iCs/>
      <w:sz w:val="21"/>
      <w:szCs w:val="21"/>
    </w:rPr>
  </w:style>
  <w:style w:type="paragraph" w:styleId="1478">
    <w:name w:val="List Paragraph"/>
    <w:basedOn w:val="1457"/>
    <w:uiPriority w:val="34"/>
    <w:qFormat/>
    <w:pPr>
      <w:pBdr/>
      <w:spacing/>
      <w:ind w:left="720"/>
      <w:contextualSpacing w:val="true"/>
    </w:pPr>
  </w:style>
  <w:style w:type="table" w:styleId="147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80">
    <w:name w:val="No Spacing"/>
    <w:uiPriority w:val="1"/>
    <w:qFormat/>
    <w:pPr>
      <w:pBdr/>
      <w:spacing w:after="0" w:before="0" w:line="240" w:lineRule="auto"/>
      <w:ind/>
    </w:pPr>
  </w:style>
  <w:style w:type="paragraph" w:styleId="1481">
    <w:name w:val="Title"/>
    <w:basedOn w:val="1457"/>
    <w:next w:val="1457"/>
    <w:link w:val="1482"/>
    <w:uiPriority w:val="10"/>
    <w:qFormat/>
    <w:pPr>
      <w:pBdr/>
      <w:spacing w:after="200" w:before="300"/>
      <w:ind/>
      <w:contextualSpacing w:val="true"/>
    </w:pPr>
    <w:rPr>
      <w:sz w:val="48"/>
      <w:szCs w:val="48"/>
    </w:rPr>
  </w:style>
  <w:style w:type="character" w:styleId="1482">
    <w:name w:val="Title Char"/>
    <w:basedOn w:val="1458"/>
    <w:link w:val="1481"/>
    <w:uiPriority w:val="10"/>
    <w:pPr>
      <w:pBdr/>
      <w:spacing/>
      <w:ind/>
    </w:pPr>
    <w:rPr>
      <w:sz w:val="48"/>
      <w:szCs w:val="48"/>
    </w:rPr>
  </w:style>
  <w:style w:type="paragraph" w:styleId="1483">
    <w:name w:val="Subtitle"/>
    <w:basedOn w:val="1457"/>
    <w:next w:val="1457"/>
    <w:link w:val="1484"/>
    <w:uiPriority w:val="11"/>
    <w:qFormat/>
    <w:pPr>
      <w:pBdr/>
      <w:spacing w:after="200" w:before="200"/>
      <w:ind/>
    </w:pPr>
    <w:rPr>
      <w:sz w:val="24"/>
      <w:szCs w:val="24"/>
    </w:rPr>
  </w:style>
  <w:style w:type="character" w:styleId="1484">
    <w:name w:val="Subtitle Char"/>
    <w:basedOn w:val="1458"/>
    <w:link w:val="1483"/>
    <w:uiPriority w:val="11"/>
    <w:pPr>
      <w:pBdr/>
      <w:spacing/>
      <w:ind/>
    </w:pPr>
    <w:rPr>
      <w:sz w:val="24"/>
      <w:szCs w:val="24"/>
    </w:rPr>
  </w:style>
  <w:style w:type="paragraph" w:styleId="1485">
    <w:name w:val="Quote"/>
    <w:basedOn w:val="1457"/>
    <w:next w:val="1457"/>
    <w:link w:val="1486"/>
    <w:uiPriority w:val="29"/>
    <w:qFormat/>
    <w:pPr>
      <w:pBdr/>
      <w:spacing/>
      <w:ind w:right="720" w:left="720"/>
    </w:pPr>
    <w:rPr>
      <w:i/>
    </w:rPr>
  </w:style>
  <w:style w:type="character" w:styleId="1486">
    <w:name w:val="Quote Char"/>
    <w:link w:val="1485"/>
    <w:uiPriority w:val="29"/>
    <w:pPr>
      <w:pBdr/>
      <w:spacing/>
      <w:ind/>
    </w:pPr>
    <w:rPr>
      <w:i/>
    </w:rPr>
  </w:style>
  <w:style w:type="paragraph" w:styleId="1487">
    <w:name w:val="Intense Quote"/>
    <w:basedOn w:val="1457"/>
    <w:next w:val="1457"/>
    <w:link w:val="148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488">
    <w:name w:val="Intense Quote Char"/>
    <w:link w:val="1487"/>
    <w:uiPriority w:val="30"/>
    <w:pPr>
      <w:pBdr/>
      <w:spacing/>
      <w:ind/>
    </w:pPr>
    <w:rPr>
      <w:i/>
    </w:rPr>
  </w:style>
  <w:style w:type="paragraph" w:styleId="1489">
    <w:name w:val="Header"/>
    <w:basedOn w:val="1457"/>
    <w:link w:val="1490"/>
    <w:uiPriority w:val="99"/>
    <w:unhideWhenUsed/>
    <w:pPr>
      <w:pBdr/>
      <w:tabs>
        <w:tab w:val="center" w:leader="none" w:pos="7143"/>
        <w:tab w:val="right" w:leader="none" w:pos="14287"/>
      </w:tabs>
      <w:spacing w:after="0" w:line="240" w:lineRule="auto"/>
      <w:ind/>
    </w:pPr>
  </w:style>
  <w:style w:type="character" w:styleId="1490">
    <w:name w:val="Header Char"/>
    <w:basedOn w:val="1458"/>
    <w:link w:val="1489"/>
    <w:uiPriority w:val="99"/>
    <w:pPr>
      <w:pBdr/>
      <w:spacing/>
      <w:ind/>
    </w:pPr>
  </w:style>
  <w:style w:type="paragraph" w:styleId="1491">
    <w:name w:val="Footer"/>
    <w:basedOn w:val="1457"/>
    <w:link w:val="1494"/>
    <w:uiPriority w:val="99"/>
    <w:unhideWhenUsed/>
    <w:pPr>
      <w:pBdr/>
      <w:tabs>
        <w:tab w:val="center" w:leader="none" w:pos="7143"/>
        <w:tab w:val="right" w:leader="none" w:pos="14287"/>
      </w:tabs>
      <w:spacing w:after="0" w:line="240" w:lineRule="auto"/>
      <w:ind/>
    </w:pPr>
  </w:style>
  <w:style w:type="character" w:styleId="1492">
    <w:name w:val="Footer Char"/>
    <w:basedOn w:val="1458"/>
    <w:link w:val="1491"/>
    <w:uiPriority w:val="99"/>
    <w:pPr>
      <w:pBdr/>
      <w:spacing/>
      <w:ind/>
    </w:pPr>
  </w:style>
  <w:style w:type="paragraph" w:styleId="1493">
    <w:name w:val="Caption"/>
    <w:basedOn w:val="1457"/>
    <w:next w:val="1457"/>
    <w:uiPriority w:val="35"/>
    <w:semiHidden/>
    <w:unhideWhenUsed/>
    <w:qFormat/>
    <w:pPr>
      <w:pBdr/>
      <w:spacing w:line="276" w:lineRule="auto"/>
      <w:ind/>
    </w:pPr>
    <w:rPr>
      <w:b/>
      <w:bCs/>
      <w:color w:val="4f81bd" w:themeColor="accent1"/>
      <w:sz w:val="18"/>
      <w:szCs w:val="18"/>
    </w:rPr>
  </w:style>
  <w:style w:type="character" w:styleId="1494">
    <w:name w:val="Caption Char"/>
    <w:basedOn w:val="1493"/>
    <w:link w:val="1491"/>
    <w:uiPriority w:val="99"/>
    <w:pPr>
      <w:pBdr/>
      <w:spacing/>
      <w:ind/>
    </w:pPr>
  </w:style>
  <w:style w:type="table" w:styleId="1495">
    <w:name w:val="Table Grid"/>
    <w:basedOn w:val="147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Table Grid Light"/>
    <w:basedOn w:val="14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Plain Table 1"/>
    <w:basedOn w:val="14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Plain Table 2"/>
    <w:basedOn w:val="147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Plain Table 3"/>
    <w:basedOn w:val="14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Plain Table 4"/>
    <w:basedOn w:val="14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Plain Table 5"/>
    <w:basedOn w:val="14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Grid Table 1 Light"/>
    <w:basedOn w:val="147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Grid Table 1 Light - Accent 1"/>
    <w:basedOn w:val="14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Grid Table 1 Light - Accent 2"/>
    <w:basedOn w:val="14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Grid Table 1 Light - Accent 3"/>
    <w:basedOn w:val="14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Grid Table 1 Light - Accent 4"/>
    <w:basedOn w:val="14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Grid Table 1 Light - Accent 5"/>
    <w:basedOn w:val="14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Grid Table 1 Light - Accent 6"/>
    <w:basedOn w:val="14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Grid Table 2"/>
    <w:basedOn w:val="14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Grid Table 2 - Accent 1"/>
    <w:basedOn w:val="14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Grid Table 2 - Accent 2"/>
    <w:basedOn w:val="14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2 - Accent 3"/>
    <w:basedOn w:val="14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2 - Accent 4"/>
    <w:basedOn w:val="14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Grid Table 2 - Accent 5"/>
    <w:basedOn w:val="14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Grid Table 2 - Accent 6"/>
    <w:basedOn w:val="14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Grid Table 3"/>
    <w:basedOn w:val="14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Grid Table 3 - Accent 1"/>
    <w:basedOn w:val="14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Grid Table 3 - Accent 2"/>
    <w:basedOn w:val="14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Grid Table 3 - Accent 3"/>
    <w:basedOn w:val="14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Grid Table 3 - Accent 4"/>
    <w:basedOn w:val="14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Grid Table 3 - Accent 5"/>
    <w:basedOn w:val="14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Grid Table 3 - Accent 6"/>
    <w:basedOn w:val="14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Grid Table 4"/>
    <w:basedOn w:val="147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Grid Table 4 - Accent 1"/>
    <w:basedOn w:val="147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Grid Table 4 - Accent 2"/>
    <w:basedOn w:val="147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Grid Table 4 - Accent 3"/>
    <w:basedOn w:val="147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Grid Table 4 - Accent 4"/>
    <w:basedOn w:val="147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Grid Table 4 - Accent 5"/>
    <w:basedOn w:val="147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Grid Table 4 - Accent 6"/>
    <w:basedOn w:val="147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Grid Table 5 Dark"/>
    <w:basedOn w:val="14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Grid Table 5 Dark- Accent 1"/>
    <w:basedOn w:val="14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Grid Table 5 Dark - Accent 2"/>
    <w:basedOn w:val="14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Grid Table 5 Dark - Accent 3"/>
    <w:basedOn w:val="14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5 Dark- Accent 4"/>
    <w:basedOn w:val="14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5 Dark - Accent 5"/>
    <w:basedOn w:val="14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5 Dark - Accent 6"/>
    <w:basedOn w:val="14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6 Colorful"/>
    <w:basedOn w:val="147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38">
    <w:name w:val="Grid Table 6 Colorful - Accent 1"/>
    <w:basedOn w:val="147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39">
    <w:name w:val="Grid Table 6 Colorful - Accent 2"/>
    <w:basedOn w:val="14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40">
    <w:name w:val="Grid Table 6 Colorful - Accent 3"/>
    <w:basedOn w:val="147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41">
    <w:name w:val="Grid Table 6 Colorful - Accent 4"/>
    <w:basedOn w:val="14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42">
    <w:name w:val="Grid Table 6 Colorful - Accent 5"/>
    <w:basedOn w:val="147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43">
    <w:name w:val="Grid Table 6 Colorful - Accent 6"/>
    <w:basedOn w:val="147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44">
    <w:name w:val="Grid Table 7 Colorful"/>
    <w:basedOn w:val="147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7 Colorful - Accent 1"/>
    <w:basedOn w:val="147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7 Colorful - Accent 2"/>
    <w:basedOn w:val="147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7 Colorful - Accent 3"/>
    <w:basedOn w:val="147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7 Colorful - Accent 4"/>
    <w:basedOn w:val="147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7 Colorful - Accent 5"/>
    <w:basedOn w:val="147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7 Colorful - Accent 6"/>
    <w:basedOn w:val="147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List Table 1 Light"/>
    <w:basedOn w:val="14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List Table 1 Light - Accent 1"/>
    <w:basedOn w:val="14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List Table 1 Light - Accent 2"/>
    <w:basedOn w:val="14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List Table 1 Light - Accent 3"/>
    <w:basedOn w:val="14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List Table 1 Light - Accent 4"/>
    <w:basedOn w:val="14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List Table 1 Light - Accent 5"/>
    <w:basedOn w:val="14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List Table 1 Light - Accent 6"/>
    <w:basedOn w:val="14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List Table 2"/>
    <w:basedOn w:val="147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List Table 2 - Accent 1"/>
    <w:basedOn w:val="147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List Table 2 - Accent 2"/>
    <w:basedOn w:val="147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List Table 2 - Accent 3"/>
    <w:basedOn w:val="147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List Table 2 - Accent 4"/>
    <w:basedOn w:val="147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List Table 2 - Accent 5"/>
    <w:basedOn w:val="147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List Table 2 - Accent 6"/>
    <w:basedOn w:val="147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List Table 3"/>
    <w:basedOn w:val="14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List Table 3 - Accent 1"/>
    <w:basedOn w:val="147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st Table 3 - Accent 2"/>
    <w:basedOn w:val="14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st Table 3 - Accent 3"/>
    <w:basedOn w:val="147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st Table 3 - Accent 4"/>
    <w:basedOn w:val="14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List Table 3 - Accent 5"/>
    <w:basedOn w:val="147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List Table 3 - Accent 6"/>
    <w:basedOn w:val="147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List Table 4"/>
    <w:basedOn w:val="14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List Table 4 - Accent 1"/>
    <w:basedOn w:val="147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List Table 4 - Accent 2"/>
    <w:basedOn w:val="147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List Table 4 - Accent 3"/>
    <w:basedOn w:val="147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List Table 4 - Accent 4"/>
    <w:basedOn w:val="147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List Table 4 - Accent 5"/>
    <w:basedOn w:val="147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List Table 4 - Accent 6"/>
    <w:basedOn w:val="147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List Table 5 Dark"/>
    <w:basedOn w:val="147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0">
    <w:name w:val="List Table 5 Dark - Accent 1"/>
    <w:basedOn w:val="147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1">
    <w:name w:val="List Table 5 Dark - Accent 2"/>
    <w:basedOn w:val="147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2">
    <w:name w:val="List Table 5 Dark - Accent 3"/>
    <w:basedOn w:val="147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3">
    <w:name w:val="List Table 5 Dark - Accent 4"/>
    <w:basedOn w:val="147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4">
    <w:name w:val="List Table 5 Dark - Accent 5"/>
    <w:basedOn w:val="147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5">
    <w:name w:val="List Table 5 Dark - Accent 6"/>
    <w:basedOn w:val="147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6">
    <w:name w:val="List Table 6 Colorful"/>
    <w:basedOn w:val="147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6 Colorful - Accent 1"/>
    <w:basedOn w:val="147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6 Colorful - Accent 2"/>
    <w:basedOn w:val="147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6 Colorful - Accent 3"/>
    <w:basedOn w:val="147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6 Colorful - Accent 4"/>
    <w:basedOn w:val="147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6 Colorful - Accent 5"/>
    <w:basedOn w:val="147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6 Colorful - Accent 6"/>
    <w:basedOn w:val="147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7 Colorful"/>
    <w:basedOn w:val="147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94">
    <w:name w:val="List Table 7 Colorful - Accent 1"/>
    <w:basedOn w:val="147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95">
    <w:name w:val="List Table 7 Colorful - Accent 2"/>
    <w:basedOn w:val="147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96">
    <w:name w:val="List Table 7 Colorful - Accent 3"/>
    <w:basedOn w:val="147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97">
    <w:name w:val="List Table 7 Colorful - Accent 4"/>
    <w:basedOn w:val="147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98">
    <w:name w:val="List Table 7 Colorful - Accent 5"/>
    <w:basedOn w:val="147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99">
    <w:name w:val="List Table 7 Colorful - Accent 6"/>
    <w:basedOn w:val="147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00">
    <w:name w:val="Lined - Accent"/>
    <w:basedOn w:val="14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ned - Accent 1"/>
    <w:basedOn w:val="14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ned - Accent 2"/>
    <w:basedOn w:val="14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ned - Accent 3"/>
    <w:basedOn w:val="14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ned - Accent 4"/>
    <w:basedOn w:val="14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ned - Accent 5"/>
    <w:basedOn w:val="14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ned - Accent 6"/>
    <w:basedOn w:val="14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Bordered &amp; Lined - Accent"/>
    <w:basedOn w:val="147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Bordered &amp; Lined - Accent 1"/>
    <w:basedOn w:val="147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Bordered &amp; Lined - Accent 2"/>
    <w:basedOn w:val="147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Bordered &amp; Lined - Accent 3"/>
    <w:basedOn w:val="147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Bordered &amp; Lined - Accent 4"/>
    <w:basedOn w:val="147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Bordered &amp; Lined - Accent 5"/>
    <w:basedOn w:val="147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Bordered &amp; Lined - Accent 6"/>
    <w:basedOn w:val="147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Bordered"/>
    <w:basedOn w:val="147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Bordered - Accent 1"/>
    <w:basedOn w:val="14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Bordered - Accent 2"/>
    <w:basedOn w:val="14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Bordered - Accent 3"/>
    <w:basedOn w:val="14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Bordered - Accent 4"/>
    <w:basedOn w:val="14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Bordered - Accent 5"/>
    <w:basedOn w:val="14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Bordered - Accent 6"/>
    <w:basedOn w:val="14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621">
    <w:name w:val="Hyperlink"/>
    <w:uiPriority w:val="99"/>
    <w:unhideWhenUsed/>
    <w:pPr>
      <w:pBdr/>
      <w:spacing/>
      <w:ind/>
    </w:pPr>
    <w:rPr>
      <w:color w:val="0000ff" w:themeColor="hyperlink"/>
      <w:u w:val="single"/>
    </w:rPr>
  </w:style>
  <w:style w:type="paragraph" w:styleId="1622">
    <w:name w:val="footnote text"/>
    <w:basedOn w:val="1457"/>
    <w:link w:val="1623"/>
    <w:uiPriority w:val="99"/>
    <w:semiHidden/>
    <w:unhideWhenUsed/>
    <w:pPr>
      <w:pBdr/>
      <w:spacing w:after="40" w:line="240" w:lineRule="auto"/>
      <w:ind/>
    </w:pPr>
    <w:rPr>
      <w:sz w:val="18"/>
    </w:rPr>
  </w:style>
  <w:style w:type="character" w:styleId="1623">
    <w:name w:val="Footnote Text Char"/>
    <w:link w:val="1622"/>
    <w:uiPriority w:val="99"/>
    <w:pPr>
      <w:pBdr/>
      <w:spacing/>
      <w:ind/>
    </w:pPr>
    <w:rPr>
      <w:sz w:val="18"/>
    </w:rPr>
  </w:style>
  <w:style w:type="character" w:styleId="1624">
    <w:name w:val="footnote reference"/>
    <w:basedOn w:val="1458"/>
    <w:uiPriority w:val="99"/>
    <w:unhideWhenUsed/>
    <w:pPr>
      <w:pBdr/>
      <w:spacing/>
      <w:ind/>
    </w:pPr>
    <w:rPr>
      <w:vertAlign w:val="superscript"/>
    </w:rPr>
  </w:style>
  <w:style w:type="paragraph" w:styleId="1625">
    <w:name w:val="endnote text"/>
    <w:basedOn w:val="1457"/>
    <w:link w:val="1626"/>
    <w:uiPriority w:val="99"/>
    <w:semiHidden/>
    <w:unhideWhenUsed/>
    <w:pPr>
      <w:pBdr/>
      <w:spacing w:after="0" w:line="240" w:lineRule="auto"/>
      <w:ind/>
    </w:pPr>
    <w:rPr>
      <w:sz w:val="20"/>
    </w:rPr>
  </w:style>
  <w:style w:type="character" w:styleId="1626">
    <w:name w:val="Endnote Text Char"/>
    <w:link w:val="1625"/>
    <w:uiPriority w:val="99"/>
    <w:pPr>
      <w:pBdr/>
      <w:spacing/>
      <w:ind/>
    </w:pPr>
    <w:rPr>
      <w:sz w:val="20"/>
    </w:rPr>
  </w:style>
  <w:style w:type="character" w:styleId="1627">
    <w:name w:val="endnote reference"/>
    <w:basedOn w:val="1458"/>
    <w:uiPriority w:val="99"/>
    <w:semiHidden/>
    <w:unhideWhenUsed/>
    <w:pPr>
      <w:pBdr/>
      <w:spacing/>
      <w:ind/>
    </w:pPr>
    <w:rPr>
      <w:vertAlign w:val="superscript"/>
    </w:rPr>
  </w:style>
  <w:style w:type="paragraph" w:styleId="1628">
    <w:name w:val="toc 1"/>
    <w:basedOn w:val="1457"/>
    <w:next w:val="1457"/>
    <w:uiPriority w:val="39"/>
    <w:unhideWhenUsed/>
    <w:pPr>
      <w:pBdr/>
      <w:spacing w:after="57"/>
      <w:ind w:right="0" w:firstLine="0" w:left="0"/>
    </w:pPr>
  </w:style>
  <w:style w:type="paragraph" w:styleId="1629">
    <w:name w:val="toc 2"/>
    <w:basedOn w:val="1457"/>
    <w:next w:val="1457"/>
    <w:uiPriority w:val="39"/>
    <w:unhideWhenUsed/>
    <w:pPr>
      <w:pBdr/>
      <w:spacing w:after="57"/>
      <w:ind w:right="0" w:firstLine="0" w:left="283"/>
    </w:pPr>
  </w:style>
  <w:style w:type="paragraph" w:styleId="1630">
    <w:name w:val="toc 3"/>
    <w:basedOn w:val="1457"/>
    <w:next w:val="1457"/>
    <w:uiPriority w:val="39"/>
    <w:unhideWhenUsed/>
    <w:pPr>
      <w:pBdr/>
      <w:spacing w:after="57"/>
      <w:ind w:right="0" w:firstLine="0" w:left="567"/>
    </w:pPr>
  </w:style>
  <w:style w:type="paragraph" w:styleId="1631">
    <w:name w:val="toc 4"/>
    <w:basedOn w:val="1457"/>
    <w:next w:val="1457"/>
    <w:uiPriority w:val="39"/>
    <w:unhideWhenUsed/>
    <w:pPr>
      <w:pBdr/>
      <w:spacing w:after="57"/>
      <w:ind w:right="0" w:firstLine="0" w:left="850"/>
    </w:pPr>
  </w:style>
  <w:style w:type="paragraph" w:styleId="1632">
    <w:name w:val="toc 5"/>
    <w:basedOn w:val="1457"/>
    <w:next w:val="1457"/>
    <w:uiPriority w:val="39"/>
    <w:unhideWhenUsed/>
    <w:pPr>
      <w:pBdr/>
      <w:spacing w:after="57"/>
      <w:ind w:right="0" w:firstLine="0" w:left="1134"/>
    </w:pPr>
  </w:style>
  <w:style w:type="paragraph" w:styleId="1633">
    <w:name w:val="toc 6"/>
    <w:basedOn w:val="1457"/>
    <w:next w:val="1457"/>
    <w:uiPriority w:val="39"/>
    <w:unhideWhenUsed/>
    <w:pPr>
      <w:pBdr/>
      <w:spacing w:after="57"/>
      <w:ind w:right="0" w:firstLine="0" w:left="1417"/>
    </w:pPr>
  </w:style>
  <w:style w:type="paragraph" w:styleId="1634">
    <w:name w:val="toc 7"/>
    <w:basedOn w:val="1457"/>
    <w:next w:val="1457"/>
    <w:uiPriority w:val="39"/>
    <w:unhideWhenUsed/>
    <w:pPr>
      <w:pBdr/>
      <w:spacing w:after="57"/>
      <w:ind w:right="0" w:firstLine="0" w:left="1701"/>
    </w:pPr>
  </w:style>
  <w:style w:type="paragraph" w:styleId="1635">
    <w:name w:val="toc 8"/>
    <w:basedOn w:val="1457"/>
    <w:next w:val="1457"/>
    <w:uiPriority w:val="39"/>
    <w:unhideWhenUsed/>
    <w:pPr>
      <w:pBdr/>
      <w:spacing w:after="57"/>
      <w:ind w:right="0" w:firstLine="0" w:left="1984"/>
    </w:pPr>
  </w:style>
  <w:style w:type="paragraph" w:styleId="1636">
    <w:name w:val="toc 9"/>
    <w:basedOn w:val="1457"/>
    <w:next w:val="1457"/>
    <w:uiPriority w:val="39"/>
    <w:unhideWhenUsed/>
    <w:pPr>
      <w:pBdr/>
      <w:spacing w:after="57"/>
      <w:ind w:right="0" w:firstLine="0" w:left="2268"/>
    </w:pPr>
  </w:style>
  <w:style w:type="paragraph" w:styleId="1637">
    <w:name w:val="TOC Heading"/>
    <w:uiPriority w:val="39"/>
    <w:unhideWhenUsed/>
    <w:pPr>
      <w:pBdr/>
      <w:spacing/>
      <w:ind/>
    </w:pPr>
  </w:style>
  <w:style w:type="paragraph" w:styleId="1638">
    <w:name w:val="table of figures"/>
    <w:basedOn w:val="1457"/>
    <w:next w:val="145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2024-06-10T20:21:49Z</dcterms:modified>
</cp:coreProperties>
</file>