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📘 Actividades de Verificación – Unidad 4: Componentes de la arquitectura (Android Basics with Compose)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🎯 Objetivo 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Comprobar que:</w:t>
        <w:br w:type="textWrapping"/>
        <w:t xml:space="preserve">- Has realizado el codelab y visto los videos de la Unidad 4.</w:t>
        <w:br w:type="textWrapping"/>
        <w:t xml:space="preserve">- Comprendes los conceptos de ciclo de vida, ViewModel, estado y pruebas unitarias.</w:t>
        <w:br w:type="textWrapping"/>
        <w:t xml:space="preserve">- Puedes aplicar lo aprendido en una pequeña app propia.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Cuestionario de repaso (10 min)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Instrucciones: Responde de manera individual. Algunas preguntas son de selección múltiple, otras de respuesta breve.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¿Qué sucede con el ciclo de vida de la Activity al rotar el dispositivo?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</w:t>
        <w:br w:type="textWrapping"/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b) Se destruye y se vuelve a crear.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Verdadero o falso: Un ViewModel sobrevive a los cambios de configuración (como la rotación de pantalla).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Verdadero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Explica con tus propias palabras: ¿Por qué no es recomendable guardar el estado directamente en la Activity?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Activity es volátil (se destruye y recrea fácilmente). Guardar el estado allí directamente hace que los datos se pierdan durante la rotación o cuando el sistema la mata por liberar memoria.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¿Qué tipo de lógica se recomienda ubicar dentro de un ViewModel?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b) Lógica de negocio y manejo de estado.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 el codelab de pruebas unitarias, ¿qué parte del ViewModel se pone a prueba y 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prueban las funciones de lógica de negocio/estado del ViewModel.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2. Ejercicio de completar código (15 min)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Instrucciones: Completa los huecos en el siguiente código.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CounterViewModel : ViewModel() {</w:t>
        <w:br w:type="textWrapping"/>
        <w:t xml:space="preserve">    private val _count = MutableStateFlow(0)</w:t>
        <w:br w:type="textWrapping"/>
        <w:t xml:space="preserve">  </w:t>
      </w:r>
      <w:r w:rsidDel="00000000" w:rsidR="00000000" w:rsidRPr="00000000">
        <w:rPr>
          <w:color w:val="ff0000"/>
          <w:rtl w:val="0"/>
        </w:rPr>
        <w:t xml:space="preserve">val count: StateFlow&lt;Int&gt; = _count.asStateFlow() </w:t>
      </w:r>
      <w:r w:rsidDel="00000000" w:rsidR="00000000" w:rsidRPr="00000000">
        <w:rPr>
          <w:rtl w:val="0"/>
        </w:rPr>
        <w:br w:type="textWrapping"/>
        <w:br w:type="textWrapping"/>
        <w:t xml:space="preserve">    fun increment() {</w:t>
        <w:br w:type="textWrapping"/>
        <w:t xml:space="preserve">       </w:t>
      </w:r>
      <w:r w:rsidDel="00000000" w:rsidR="00000000" w:rsidRPr="00000000">
        <w:rPr>
          <w:color w:val="ff0000"/>
          <w:rtl w:val="0"/>
        </w:rPr>
        <w:t xml:space="preserve"> _count.update { old -&gt;  old + 1</w:t>
      </w:r>
      <w:r w:rsidDel="00000000" w:rsidR="00000000" w:rsidRPr="00000000">
        <w:rPr>
          <w:rtl w:val="0"/>
        </w:rPr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@Composable</w:t>
        <w:br w:type="textWrapping"/>
        <w:t xml:space="preserve">fun CounterScreen(viewModel: CounterViewModel = viewModel()) {</w:t>
        <w:br w:type="textWrapping"/>
        <w:t xml:space="preserve">    val value by viewModel.count.collectAsState()</w:t>
        <w:br w:type="textWrapping"/>
        <w:br w:type="textWrapping"/>
        <w:t xml:space="preserve">    Column {</w:t>
        <w:br w:type="textWrapping"/>
        <w:t xml:space="preserve">        Text(text = "Valor: $value")</w:t>
        <w:br w:type="textWrapping"/>
        <w:t xml:space="preserve">       </w:t>
      </w:r>
      <w:r w:rsidDel="00000000" w:rsidR="00000000" w:rsidRPr="00000000">
        <w:rPr>
          <w:color w:val="ff0000"/>
          <w:rtl w:val="0"/>
        </w:rPr>
        <w:t xml:space="preserve"> Button(onClick = { viewModel.increment() }) { </w:t>
      </w:r>
      <w:r w:rsidDel="00000000" w:rsidR="00000000" w:rsidRPr="00000000">
        <w:rPr>
          <w:rtl w:val="0"/>
        </w:rPr>
        <w:br w:type="textWrapping"/>
        <w:t xml:space="preserve">            Text("Incrementar")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extra: ¿Qué pasará si giras el dispositivo? ¿Por qué?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 giras el dispositivo, el contador mantendrá su valor y no se restablecerá a cero.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3. Reto práctico: extensión del codelab (2 horas para 1 de octubre)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Enunciado:</w:t>
        <w:br w:type="textWrapping"/>
        <w:t xml:space="preserve">Crea una pequeña aplicación Compose que tenga:</w:t>
        <w:br w:type="textWrapping"/>
        <w:t xml:space="preserve">- Un contador controlado por un ViewModel.</w:t>
        <w:br w:type="textWrapping"/>
        <w:t xml:space="preserve">- Un botón para reiniciar el contador a 0.</w:t>
        <w:br w:type="textWrapping"/>
        <w:t xml:space="preserve">- Prueba unitaria que verifique el correcto funcionamiento de la función reset().</w:t>
        <w:br w:type="textWrapping"/>
        <w:t xml:space="preserve">- Evidencia de que al rotar el dispositivo el valor no se pierde.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Entrega:</w:t>
        <w:br w:type="textWrapping"/>
        <w:t xml:space="preserve">- Código fuente en un repositorio o ZIP.</w:t>
        <w:br w:type="textWrapping"/>
        <w:t xml:space="preserve">- Captura de pantalla antes y después de la rotación.</w:t>
        <w:br w:type="textWrapping"/>
        <w:t xml:space="preserve">- Resultado de las pruebas unitarias (pantallazo o log).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