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35770" w14:textId="77777777" w:rsidR="00A71CC9" w:rsidRPr="00757BAA" w:rsidRDefault="00A71CC9" w:rsidP="00161F19">
      <w:pPr>
        <w:rPr>
          <w:b/>
          <w:sz w:val="24"/>
          <w:szCs w:val="24"/>
          <w:lang w:val="es-MX"/>
        </w:rPr>
      </w:pPr>
    </w:p>
    <w:p w14:paraId="263E19DD" w14:textId="7DE6DC53" w:rsidR="00C06C7E" w:rsidRDefault="005A4FC8" w:rsidP="007D7640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La nueva era de </w:t>
      </w:r>
      <w:r w:rsidR="00C06C7E" w:rsidRPr="00757BAA">
        <w:rPr>
          <w:b/>
          <w:sz w:val="28"/>
          <w:szCs w:val="28"/>
          <w:lang w:val="es-MX"/>
        </w:rPr>
        <w:t>B</w:t>
      </w:r>
      <w:r w:rsidR="00AE1888">
        <w:rPr>
          <w:b/>
          <w:sz w:val="28"/>
          <w:szCs w:val="28"/>
          <w:lang w:val="es-MX"/>
        </w:rPr>
        <w:t>usiness Intel</w:t>
      </w:r>
      <w:r>
        <w:rPr>
          <w:b/>
          <w:sz w:val="28"/>
          <w:szCs w:val="28"/>
          <w:lang w:val="es-MX"/>
        </w:rPr>
        <w:t>l</w:t>
      </w:r>
      <w:r w:rsidR="00AE1888">
        <w:rPr>
          <w:b/>
          <w:sz w:val="28"/>
          <w:szCs w:val="28"/>
          <w:lang w:val="es-MX"/>
        </w:rPr>
        <w:t xml:space="preserve">igense </w:t>
      </w:r>
      <w:r>
        <w:rPr>
          <w:b/>
          <w:sz w:val="28"/>
          <w:szCs w:val="28"/>
          <w:lang w:val="es-MX"/>
        </w:rPr>
        <w:t xml:space="preserve">&amp; </w:t>
      </w:r>
      <w:r w:rsidR="00493A83">
        <w:rPr>
          <w:b/>
          <w:sz w:val="28"/>
          <w:szCs w:val="28"/>
          <w:lang w:val="es-MX"/>
        </w:rPr>
        <w:t xml:space="preserve"> Business </w:t>
      </w:r>
      <w:r>
        <w:rPr>
          <w:b/>
          <w:sz w:val="28"/>
          <w:szCs w:val="28"/>
          <w:lang w:val="es-MX"/>
        </w:rPr>
        <w:t xml:space="preserve">Analytics </w:t>
      </w:r>
    </w:p>
    <w:p w14:paraId="6E0A48B8" w14:textId="77777777" w:rsidR="007B67A0" w:rsidRPr="00757BAA" w:rsidRDefault="007B67A0" w:rsidP="007D7640">
      <w:pPr>
        <w:jc w:val="center"/>
        <w:rPr>
          <w:b/>
          <w:sz w:val="24"/>
          <w:szCs w:val="24"/>
          <w:lang w:val="es-MX"/>
        </w:rPr>
      </w:pPr>
    </w:p>
    <w:p w14:paraId="3772F346" w14:textId="1FD7DE49" w:rsidR="00C06C7E" w:rsidRPr="009D1A36" w:rsidRDefault="00C06C7E" w:rsidP="007D7640">
      <w:pPr>
        <w:jc w:val="center"/>
        <w:rPr>
          <w:sz w:val="20"/>
          <w:szCs w:val="24"/>
          <w:lang w:val="es-MX"/>
        </w:rPr>
      </w:pPr>
      <w:r w:rsidRPr="00757BAA">
        <w:rPr>
          <w:i/>
          <w:sz w:val="24"/>
          <w:szCs w:val="24"/>
          <w:lang w:val="es-MX"/>
        </w:rPr>
        <w:t xml:space="preserve">Por </w:t>
      </w:r>
      <w:r w:rsidR="005A4FC8">
        <w:rPr>
          <w:i/>
          <w:sz w:val="24"/>
          <w:szCs w:val="24"/>
          <w:lang w:val="es-MX"/>
        </w:rPr>
        <w:t>Daniel Démanos Romero</w:t>
      </w:r>
      <w:r w:rsidRPr="00757BAA">
        <w:rPr>
          <w:i/>
          <w:sz w:val="24"/>
          <w:szCs w:val="24"/>
          <w:lang w:val="es-MX"/>
        </w:rPr>
        <w:t xml:space="preserve">, Gerente de la Especialidad de </w:t>
      </w:r>
      <w:r w:rsidR="005A4FC8" w:rsidRPr="005A4FC8">
        <w:rPr>
          <w:i/>
          <w:sz w:val="24"/>
          <w:szCs w:val="24"/>
          <w:lang w:val="es-MX"/>
        </w:rPr>
        <w:t>Business Intelligence</w:t>
      </w:r>
      <w:r w:rsidR="005A4FC8">
        <w:rPr>
          <w:i/>
          <w:sz w:val="24"/>
          <w:szCs w:val="24"/>
          <w:lang w:val="es-MX"/>
        </w:rPr>
        <w:t xml:space="preserve"> </w:t>
      </w:r>
      <w:r w:rsidRPr="00757BAA">
        <w:rPr>
          <w:i/>
          <w:sz w:val="24"/>
          <w:szCs w:val="24"/>
          <w:lang w:val="es-MX"/>
        </w:rPr>
        <w:t xml:space="preserve"> de Praxis</w:t>
      </w:r>
      <w:r w:rsidR="009D1A36">
        <w:rPr>
          <w:i/>
          <w:sz w:val="24"/>
          <w:szCs w:val="24"/>
          <w:lang w:val="es-MX"/>
        </w:rPr>
        <w:br/>
      </w:r>
      <w:hyperlink r:id="rId8" w:history="1">
        <w:r w:rsidR="009D1A36" w:rsidRPr="009D1A36">
          <w:rPr>
            <w:rStyle w:val="Hipervnculo"/>
            <w:sz w:val="20"/>
            <w:szCs w:val="24"/>
            <w:lang w:val="es-MX"/>
          </w:rPr>
          <w:t>bigdata@praxisglobe.com</w:t>
        </w:r>
      </w:hyperlink>
      <w:r w:rsidR="009D1A36" w:rsidRPr="009D1A36">
        <w:rPr>
          <w:sz w:val="20"/>
          <w:szCs w:val="24"/>
          <w:lang w:val="es-MX"/>
        </w:rPr>
        <w:t xml:space="preserve"> </w:t>
      </w:r>
    </w:p>
    <w:p w14:paraId="4FEBA2EA" w14:textId="77777777" w:rsidR="00C06C7E" w:rsidRPr="00757BAA" w:rsidRDefault="00C06C7E" w:rsidP="00161F19">
      <w:pPr>
        <w:rPr>
          <w:lang w:val="es-MX"/>
        </w:rPr>
      </w:pPr>
    </w:p>
    <w:p w14:paraId="1C1F6FF9" w14:textId="055AE3D5" w:rsidR="00847713" w:rsidRDefault="00847713" w:rsidP="00847713">
      <w:pPr>
        <w:jc w:val="both"/>
        <w:rPr>
          <w:iCs/>
        </w:rPr>
      </w:pPr>
      <w:r>
        <w:rPr>
          <w:lang w:val="es-MX"/>
        </w:rPr>
        <w:t>En 1958 el investigador Hans Peter Lunh</w:t>
      </w:r>
      <w:r w:rsidR="00CF2798">
        <w:rPr>
          <w:lang w:val="es-MX"/>
        </w:rPr>
        <w:t xml:space="preserve"> de IBM</w:t>
      </w:r>
      <w:r>
        <w:rPr>
          <w:lang w:val="es-MX"/>
        </w:rPr>
        <w:t>, realizo una publicación “</w:t>
      </w:r>
      <w:r w:rsidRPr="00847713">
        <w:rPr>
          <w:i/>
          <w:iCs/>
          <w:lang w:val="es-MX"/>
        </w:rPr>
        <w:t>Business Intelligence System</w:t>
      </w:r>
      <w:r>
        <w:rPr>
          <w:i/>
          <w:iCs/>
          <w:lang w:val="es-MX"/>
        </w:rPr>
        <w:t xml:space="preserve">”, </w:t>
      </w:r>
      <w:r>
        <w:rPr>
          <w:iCs/>
          <w:lang w:val="es-MX"/>
        </w:rPr>
        <w:t xml:space="preserve">en cual se habla por primera vez de Inteligencia de Negocios, en 1989 se acuño el </w:t>
      </w:r>
      <w:r w:rsidR="00CF2798">
        <w:rPr>
          <w:iCs/>
          <w:lang w:val="es-MX"/>
        </w:rPr>
        <w:t>término</w:t>
      </w:r>
      <w:r>
        <w:rPr>
          <w:iCs/>
          <w:lang w:val="es-MX"/>
        </w:rPr>
        <w:t xml:space="preserve"> de Business Inte</w:t>
      </w:r>
      <w:r w:rsidR="00CF2798">
        <w:rPr>
          <w:iCs/>
          <w:lang w:val="es-MX"/>
        </w:rPr>
        <w:t xml:space="preserve">lligense por </w:t>
      </w:r>
      <w:r w:rsidR="00CF2798">
        <w:rPr>
          <w:iCs/>
        </w:rPr>
        <w:t xml:space="preserve">Howard Dresner, </w:t>
      </w:r>
      <w:r w:rsidR="00CF2798" w:rsidRPr="00CF2798">
        <w:rPr>
          <w:iCs/>
        </w:rPr>
        <w:t xml:space="preserve"> adoptado por la empresa Gartner como</w:t>
      </w:r>
      <w:r w:rsidR="00CF2798">
        <w:rPr>
          <w:iCs/>
        </w:rPr>
        <w:t>:</w:t>
      </w:r>
    </w:p>
    <w:p w14:paraId="242CAF81" w14:textId="77777777" w:rsidR="00CF2798" w:rsidRDefault="00CF2798" w:rsidP="00847713">
      <w:pPr>
        <w:jc w:val="both"/>
        <w:rPr>
          <w:iCs/>
        </w:rPr>
      </w:pPr>
    </w:p>
    <w:p w14:paraId="664A25C9" w14:textId="77777777" w:rsidR="00CF2798" w:rsidRPr="00CF2798" w:rsidRDefault="00CF2798" w:rsidP="001D40EB">
      <w:pPr>
        <w:ind w:left="851" w:right="474"/>
        <w:jc w:val="center"/>
        <w:rPr>
          <w:iCs/>
          <w:lang w:val="es-MX"/>
        </w:rPr>
      </w:pPr>
      <w:r w:rsidRPr="00CF2798">
        <w:rPr>
          <w:i/>
          <w:iCs/>
          <w:lang w:val="es-MX"/>
        </w:rPr>
        <w:t>“Un término que incluye las aplicaciones, infraestructura, herramientas y  mejores prácticas que permiten el acceso al análisis de información para mejorar y optimizar el desempeño y la toma de decisiones”</w:t>
      </w:r>
    </w:p>
    <w:p w14:paraId="2F516675" w14:textId="77777777" w:rsidR="00CF2798" w:rsidRDefault="00CF2798" w:rsidP="00847713">
      <w:pPr>
        <w:jc w:val="both"/>
        <w:rPr>
          <w:iCs/>
          <w:lang w:val="es-MX"/>
        </w:rPr>
      </w:pPr>
    </w:p>
    <w:p w14:paraId="0150922C" w14:textId="3E1E0CC9" w:rsidR="00100B07" w:rsidRDefault="00CF2798" w:rsidP="00FB224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s-MX"/>
        </w:rPr>
        <w:t xml:space="preserve">A lo largo de todos estos años se hablado y desarrollado productos alrededor de Business </w:t>
      </w:r>
      <w:r w:rsidR="00FB2249">
        <w:rPr>
          <w:lang w:val="es-MX"/>
        </w:rPr>
        <w:t xml:space="preserve"> </w:t>
      </w:r>
      <w:r>
        <w:rPr>
          <w:lang w:val="es-MX"/>
        </w:rPr>
        <w:t>Intelligense que permiten apoyar las</w:t>
      </w:r>
      <w:r w:rsidR="00963C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estrategias empresariales</w:t>
      </w:r>
      <w:r w:rsidR="0019299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la toma de decisiones</w:t>
      </w:r>
      <w:r w:rsidR="004573D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82FBD53" w14:textId="23CF9AC4" w:rsidR="00100B07" w:rsidRPr="00FB2249" w:rsidRDefault="004573D4" w:rsidP="00FB2249">
      <w:pPr>
        <w:pStyle w:val="Default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La evolución y facilidad de uso en las herramientas de Business </w:t>
      </w:r>
      <w:r w:rsidRPr="00FB2249">
        <w:rPr>
          <w:sz w:val="20"/>
          <w:szCs w:val="20"/>
          <w:shd w:val="clear" w:color="auto" w:fill="FFFFFF"/>
        </w:rPr>
        <w:t>Intelligense</w:t>
      </w:r>
      <w:r>
        <w:t xml:space="preserve"> </w:t>
      </w:r>
      <w:r w:rsidR="00100B07" w:rsidRPr="00100B07">
        <w:rPr>
          <w:sz w:val="20"/>
          <w:szCs w:val="20"/>
          <w:shd w:val="clear" w:color="auto" w:fill="FFFFFF"/>
          <w:lang w:val="es-CO"/>
        </w:rPr>
        <w:t>le permiten a</w:t>
      </w:r>
      <w:r w:rsidR="00FB2249">
        <w:rPr>
          <w:sz w:val="20"/>
          <w:szCs w:val="20"/>
          <w:shd w:val="clear" w:color="auto" w:fill="FFFFFF"/>
          <w:lang w:val="es-CO"/>
        </w:rPr>
        <w:t>l usuario final utilizar el BI Self-Services y a</w:t>
      </w:r>
      <w:r w:rsidR="00100B07" w:rsidRPr="00100B07">
        <w:rPr>
          <w:sz w:val="20"/>
          <w:szCs w:val="20"/>
          <w:shd w:val="clear" w:color="auto" w:fill="FFFFFF"/>
          <w:lang w:val="es-CO"/>
        </w:rPr>
        <w:t xml:space="preserve"> las empresas</w:t>
      </w:r>
      <w:r w:rsidR="00100B07">
        <w:rPr>
          <w:sz w:val="20"/>
          <w:szCs w:val="20"/>
          <w:shd w:val="clear" w:color="auto" w:fill="FFFFFF"/>
        </w:rPr>
        <w:t xml:space="preserve"> </w:t>
      </w:r>
      <w:r w:rsidR="00100B07" w:rsidRPr="00100B07">
        <w:rPr>
          <w:sz w:val="20"/>
          <w:szCs w:val="20"/>
          <w:shd w:val="clear" w:color="auto" w:fill="FFFFFF"/>
          <w:lang w:val="es-CO"/>
        </w:rPr>
        <w:t xml:space="preserve">transformar </w:t>
      </w:r>
      <w:r w:rsidR="00100B07">
        <w:rPr>
          <w:sz w:val="20"/>
          <w:szCs w:val="20"/>
          <w:shd w:val="clear" w:color="auto" w:fill="FFFFFF"/>
        </w:rPr>
        <w:t>la</w:t>
      </w:r>
      <w:r w:rsidR="00100B07" w:rsidRPr="00100B07">
        <w:rPr>
          <w:sz w:val="20"/>
          <w:szCs w:val="20"/>
          <w:shd w:val="clear" w:color="auto" w:fill="FFFFFF"/>
          <w:lang w:val="es-CO"/>
        </w:rPr>
        <w:t xml:space="preserve"> información en conocimiento y este conocimiento en un plan de</w:t>
      </w:r>
      <w:r w:rsidR="00100B07">
        <w:rPr>
          <w:sz w:val="20"/>
          <w:szCs w:val="20"/>
          <w:shd w:val="clear" w:color="auto" w:fill="FFFFFF"/>
        </w:rPr>
        <w:t xml:space="preserve"> estratégico </w:t>
      </w:r>
      <w:r w:rsidR="003D3D36">
        <w:rPr>
          <w:sz w:val="20"/>
          <w:szCs w:val="20"/>
          <w:shd w:val="clear" w:color="auto" w:fill="FFFFFF"/>
        </w:rPr>
        <w:t>para la dirección correcta de la empresa o en su caso</w:t>
      </w:r>
      <w:r w:rsidR="00493A83">
        <w:rPr>
          <w:sz w:val="20"/>
          <w:szCs w:val="20"/>
          <w:shd w:val="clear" w:color="auto" w:fill="FFFFFF"/>
        </w:rPr>
        <w:t xml:space="preserve"> tomar las acciones correctivas, </w:t>
      </w:r>
      <w:r w:rsidR="003D3D36">
        <w:rPr>
          <w:sz w:val="20"/>
          <w:szCs w:val="20"/>
          <w:shd w:val="clear" w:color="auto" w:fill="FFFFFF"/>
        </w:rPr>
        <w:t>median</w:t>
      </w:r>
      <w:r w:rsidR="00493A83">
        <w:rPr>
          <w:sz w:val="20"/>
          <w:szCs w:val="20"/>
          <w:shd w:val="clear" w:color="auto" w:fill="FFFFFF"/>
        </w:rPr>
        <w:t xml:space="preserve">te la elaboración de informes, </w:t>
      </w:r>
      <w:r w:rsidR="00493A83" w:rsidRPr="00FB2249">
        <w:rPr>
          <w:sz w:val="20"/>
          <w:szCs w:val="20"/>
          <w:shd w:val="clear" w:color="auto" w:fill="FFFFFF"/>
        </w:rPr>
        <w:t xml:space="preserve">generación de Dashboard, Balance </w:t>
      </w:r>
      <w:r w:rsidR="00100B07" w:rsidRPr="00FB2249">
        <w:rPr>
          <w:sz w:val="20"/>
          <w:szCs w:val="20"/>
          <w:shd w:val="clear" w:color="auto" w:fill="FFFFFF"/>
        </w:rPr>
        <w:t xml:space="preserve">Scorecards, </w:t>
      </w:r>
      <w:r w:rsidR="00493A83" w:rsidRPr="00FB2249">
        <w:rPr>
          <w:sz w:val="20"/>
          <w:szCs w:val="20"/>
          <w:shd w:val="clear" w:color="auto" w:fill="FFFFFF"/>
        </w:rPr>
        <w:t xml:space="preserve">análisis avanzado, minería de datos y </w:t>
      </w:r>
      <w:r w:rsidR="00FB2249">
        <w:rPr>
          <w:sz w:val="20"/>
          <w:szCs w:val="20"/>
          <w:shd w:val="clear" w:color="auto" w:fill="FFFFFF"/>
        </w:rPr>
        <w:t xml:space="preserve">visualizaciones avanzadas. </w:t>
      </w:r>
    </w:p>
    <w:p w14:paraId="739432FE" w14:textId="77777777" w:rsidR="004573D4" w:rsidRDefault="004573D4" w:rsidP="00CF279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8292E15" w14:textId="2B90C199" w:rsidR="00192992" w:rsidRDefault="00493A83" w:rsidP="00493A83">
      <w:pPr>
        <w:jc w:val="both"/>
        <w:rPr>
          <w:lang w:val="es-MX"/>
        </w:rPr>
      </w:pPr>
      <w:r>
        <w:rPr>
          <w:lang w:val="es-MX"/>
        </w:rPr>
        <w:t xml:space="preserve">En los últimos años ha surgido </w:t>
      </w:r>
      <w:r w:rsidR="00A85C85">
        <w:rPr>
          <w:lang w:val="es-MX"/>
        </w:rPr>
        <w:t xml:space="preserve">un nuevo concepto </w:t>
      </w:r>
      <w:r>
        <w:rPr>
          <w:lang w:val="es-MX"/>
        </w:rPr>
        <w:t xml:space="preserve">el </w:t>
      </w:r>
      <w:r w:rsidRPr="00493A83">
        <w:rPr>
          <w:i/>
          <w:lang w:val="es-MX"/>
        </w:rPr>
        <w:t>Business Analytics</w:t>
      </w:r>
      <w:r>
        <w:rPr>
          <w:lang w:val="es-MX"/>
        </w:rPr>
        <w:t>, que pretende darle más profundidad al tema de Business Intelligense</w:t>
      </w:r>
      <w:r w:rsidR="00A85C85">
        <w:rPr>
          <w:lang w:val="es-MX"/>
        </w:rPr>
        <w:t xml:space="preserve">, </w:t>
      </w:r>
      <w:r w:rsidR="00A85C85" w:rsidRPr="00A85C85">
        <w:rPr>
          <w:lang w:val="es-MX"/>
        </w:rPr>
        <w:t>Michael J. Beller</w:t>
      </w:r>
      <w:r w:rsidR="00896938">
        <w:rPr>
          <w:lang w:val="es-MX"/>
        </w:rPr>
        <w:t xml:space="preserve"> en el año 2009, en su publicación “</w:t>
      </w:r>
      <w:r w:rsidR="00896938" w:rsidRPr="00896938">
        <w:rPr>
          <w:i/>
          <w:lang w:val="es-MX"/>
        </w:rPr>
        <w:t>Nex</w:t>
      </w:r>
      <w:r w:rsidR="00896938">
        <w:rPr>
          <w:i/>
          <w:lang w:val="es-MX"/>
        </w:rPr>
        <w:t xml:space="preserve">t Generation Business Analytics”, </w:t>
      </w:r>
      <w:r w:rsidR="00896938" w:rsidRPr="00896938">
        <w:rPr>
          <w:lang w:val="es-MX"/>
        </w:rPr>
        <w:t>lo describe como una evolución del Business Intelligense</w:t>
      </w:r>
      <w:r w:rsidR="00896938">
        <w:rPr>
          <w:lang w:val="es-MX"/>
        </w:rPr>
        <w:t>.</w:t>
      </w:r>
    </w:p>
    <w:p w14:paraId="4CD01E9D" w14:textId="77777777" w:rsidR="00896938" w:rsidRDefault="00896938" w:rsidP="00493A83">
      <w:pPr>
        <w:jc w:val="both"/>
        <w:rPr>
          <w:lang w:val="es-MX"/>
        </w:rPr>
      </w:pPr>
    </w:p>
    <w:p w14:paraId="67335B1A" w14:textId="1519927C" w:rsidR="00896938" w:rsidRDefault="00896938" w:rsidP="001D40EB">
      <w:pPr>
        <w:ind w:left="284" w:right="474"/>
        <w:jc w:val="center"/>
        <w:rPr>
          <w:lang w:val="es-MX"/>
        </w:rPr>
      </w:pPr>
      <w:r>
        <w:rPr>
          <w:lang w:val="es-MX"/>
        </w:rPr>
        <w:t>“</w:t>
      </w:r>
      <w:r w:rsidR="004503A7" w:rsidRPr="004503A7">
        <w:rPr>
          <w:i/>
          <w:lang w:val="es-MX"/>
        </w:rPr>
        <w:t>C</w:t>
      </w:r>
      <w:r w:rsidRPr="004503A7">
        <w:rPr>
          <w:i/>
          <w:lang w:val="es-MX"/>
        </w:rPr>
        <w:t xml:space="preserve">onocimientos, tecnologías y prácticas para la investigación y exploración </w:t>
      </w:r>
      <w:r w:rsidRPr="004503A7">
        <w:rPr>
          <w:i/>
          <w:lang w:val="es-MX"/>
        </w:rPr>
        <w:t xml:space="preserve"> </w:t>
      </w:r>
      <w:r w:rsidRPr="004503A7">
        <w:rPr>
          <w:i/>
          <w:lang w:val="es-MX"/>
        </w:rPr>
        <w:t>continuamente interactiva del rendimiento del negocio para ganar visión y capacidad de dirección en la planificación del negocio</w:t>
      </w:r>
      <w:r>
        <w:rPr>
          <w:lang w:val="es-MX"/>
        </w:rPr>
        <w:t>”.</w:t>
      </w:r>
    </w:p>
    <w:p w14:paraId="36D31689" w14:textId="77777777" w:rsidR="00896938" w:rsidRDefault="00896938" w:rsidP="00493A83">
      <w:pPr>
        <w:jc w:val="both"/>
        <w:rPr>
          <w:lang w:val="es-MX"/>
        </w:rPr>
      </w:pPr>
    </w:p>
    <w:p w14:paraId="0363B90B" w14:textId="080E4A84" w:rsidR="004F5D1A" w:rsidRDefault="00896938" w:rsidP="00A8175A">
      <w:pPr>
        <w:jc w:val="both"/>
        <w:rPr>
          <w:lang w:val="es-MX"/>
        </w:rPr>
      </w:pPr>
      <w:r w:rsidRPr="00896938">
        <w:rPr>
          <w:lang w:val="es-MX"/>
        </w:rPr>
        <w:t>Business Analytics</w:t>
      </w:r>
      <w:r>
        <w:rPr>
          <w:lang w:val="es-MX"/>
        </w:rPr>
        <w:t xml:space="preserve">, </w:t>
      </w:r>
      <w:r w:rsidR="004503A7">
        <w:rPr>
          <w:lang w:val="es-MX"/>
        </w:rPr>
        <w:t xml:space="preserve">incluye </w:t>
      </w:r>
      <w:r>
        <w:rPr>
          <w:lang w:val="es-MX"/>
        </w:rPr>
        <w:t>además de los análisis estadísticos</w:t>
      </w:r>
      <w:r w:rsidR="004503A7">
        <w:rPr>
          <w:lang w:val="es-MX"/>
        </w:rPr>
        <w:t xml:space="preserve"> propios de Business Intelligense los modelos predictivos que influyen en el futuro de las empresas contestando las preguntas: </w:t>
      </w:r>
      <w:r w:rsidRPr="00896938">
        <w:rPr>
          <w:lang w:val="es-MX"/>
        </w:rPr>
        <w:t>¿Qué pasó?,</w:t>
      </w:r>
      <w:r w:rsidR="004503A7">
        <w:rPr>
          <w:lang w:val="es-MX"/>
        </w:rPr>
        <w:t xml:space="preserve"> </w:t>
      </w:r>
      <w:r w:rsidR="004503A7" w:rsidRPr="00896938">
        <w:rPr>
          <w:lang w:val="es-MX"/>
        </w:rPr>
        <w:t xml:space="preserve">¿Por qué pasó?, </w:t>
      </w:r>
      <w:r w:rsidRPr="00896938">
        <w:rPr>
          <w:lang w:val="es-MX"/>
        </w:rPr>
        <w:t xml:space="preserve"> ¿Con qué frecuencia?,</w:t>
      </w:r>
      <w:r w:rsidR="001D40EB">
        <w:rPr>
          <w:lang w:val="es-MX"/>
        </w:rPr>
        <w:t xml:space="preserve"> </w:t>
      </w:r>
      <w:r w:rsidRPr="00896938">
        <w:rPr>
          <w:lang w:val="es-MX"/>
        </w:rPr>
        <w:t>¿Dónde está el problema?, ¿Qué acciones se necesitan?,</w:t>
      </w:r>
      <w:r w:rsidR="004503A7">
        <w:rPr>
          <w:lang w:val="es-MX"/>
        </w:rPr>
        <w:t xml:space="preserve"> </w:t>
      </w:r>
      <w:r w:rsidRPr="00896938">
        <w:rPr>
          <w:lang w:val="es-MX"/>
        </w:rPr>
        <w:t>¿Cuál es la tendencia?, ¿Qué pasará si continúa esta tendencia?, ¿Qué va a pasar?, ¿Q</w:t>
      </w:r>
      <w:r w:rsidR="001D40EB">
        <w:rPr>
          <w:lang w:val="es-MX"/>
        </w:rPr>
        <w:t>ué es lo mejor que puede pasar?</w:t>
      </w:r>
      <w:r w:rsidR="004503A7">
        <w:rPr>
          <w:lang w:val="es-MX"/>
        </w:rPr>
        <w:t xml:space="preserve">, </w:t>
      </w:r>
      <w:r w:rsidR="001D40EB">
        <w:rPr>
          <w:lang w:val="es-MX"/>
        </w:rPr>
        <w:t xml:space="preserve"> </w:t>
      </w:r>
      <w:r w:rsidR="00A8175A">
        <w:rPr>
          <w:lang w:val="es-MX"/>
        </w:rPr>
        <w:t xml:space="preserve">la empresa Gartner en su publicación del 2012 dice que este resultado se puede resumir en el cuadro siguiente: </w:t>
      </w:r>
    </w:p>
    <w:p w14:paraId="1BD9EAA4" w14:textId="77777777" w:rsidR="00A8175A" w:rsidRPr="00896938" w:rsidRDefault="00A8175A" w:rsidP="00A8175A">
      <w:pPr>
        <w:jc w:val="both"/>
        <w:rPr>
          <w:lang w:val="es-MX"/>
        </w:rPr>
      </w:pPr>
    </w:p>
    <w:p w14:paraId="0554705D" w14:textId="11154E1B" w:rsidR="00963CE9" w:rsidRDefault="00A8175A" w:rsidP="004573D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8175A">
        <w:rPr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EED208" wp14:editId="1092F8DB">
                <wp:simplePos x="0" y="0"/>
                <wp:positionH relativeFrom="column">
                  <wp:posOffset>43815</wp:posOffset>
                </wp:positionH>
                <wp:positionV relativeFrom="paragraph">
                  <wp:posOffset>25401</wp:posOffset>
                </wp:positionV>
                <wp:extent cx="5552482" cy="1401202"/>
                <wp:effectExtent l="57150" t="19050" r="48260" b="85090"/>
                <wp:wrapNone/>
                <wp:docPr id="35" name="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2482" cy="1401202"/>
                          <a:chOff x="0" y="-77659"/>
                          <a:chExt cx="6325860" cy="1632062"/>
                        </a:xfrm>
                      </wpg:grpSpPr>
                      <wpg:grpSp>
                        <wpg:cNvPr id="2" name="29 Grupo"/>
                        <wpg:cNvGrpSpPr/>
                        <wpg:grpSpPr>
                          <a:xfrm>
                            <a:off x="0" y="385079"/>
                            <a:ext cx="6325860" cy="1169324"/>
                            <a:chOff x="0" y="385079"/>
                            <a:chExt cx="6325860" cy="1169324"/>
                          </a:xfrm>
                        </wpg:grpSpPr>
                        <wpg:grpSp>
                          <wpg:cNvPr id="4" name="5 Grupo"/>
                          <wpg:cNvGrpSpPr/>
                          <wpg:grpSpPr>
                            <a:xfrm>
                              <a:off x="0" y="385079"/>
                              <a:ext cx="1471346" cy="1169309"/>
                              <a:chOff x="0" y="385071"/>
                              <a:chExt cx="1471346" cy="1789549"/>
                            </a:xfrm>
                          </wpg:grpSpPr>
                          <wps:wsp>
                            <wps:cNvPr id="14" name="18 Redondear rectángulo de esquina del mismo lado"/>
                            <wps:cNvSpPr/>
                            <wps:spPr>
                              <a:xfrm rot="10800000">
                                <a:off x="0" y="385071"/>
                                <a:ext cx="1471346" cy="1789549"/>
                              </a:xfrm>
                              <a:prstGeom prst="round2SameRect">
                                <a:avLst>
                                  <a:gd name="adj1" fmla="val 105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3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2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5" name="Redondear rectángulo de esquina del mismo lado 4"/>
                            <wps:cNvSpPr/>
                            <wps:spPr>
                              <a:xfrm>
                                <a:off x="45244" y="385071"/>
                                <a:ext cx="1380848" cy="17894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E5A32" w14:textId="77777777" w:rsidR="00A8175A" w:rsidRPr="00A8175A" w:rsidRDefault="00A8175A" w:rsidP="00A8175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Analítica  Descriptiva =</w:t>
                                  </w:r>
                                </w:p>
                                <w:p w14:paraId="030724FB" w14:textId="4EC93F11" w:rsidR="00A8175A" w:rsidRPr="00A8175A" w:rsidRDefault="00A8175A" w:rsidP="00A8175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¿</w:t>
                                  </w: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Qué</w:t>
                                  </w: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pasó?</w:t>
                                  </w:r>
                                </w:p>
                              </w:txbxContent>
                            </wps:txbx>
                            <wps:bodyPr spcFirstLastPara="0" vert="horz" wrap="square" lIns="73152" tIns="274320" rIns="73152" bIns="156464" numCol="1" spcCol="1270" anchor="t" anchorCtr="0">
                              <a:noAutofit/>
                            </wps:bodyPr>
                          </wps:wsp>
                        </wpg:grpSp>
                        <wpg:grpSp>
                          <wpg:cNvPr id="5" name="6 Grupo"/>
                          <wpg:cNvGrpSpPr/>
                          <wpg:grpSpPr>
                            <a:xfrm>
                              <a:off x="1618314" y="385093"/>
                              <a:ext cx="1471346" cy="1169310"/>
                              <a:chOff x="1618314" y="385093"/>
                              <a:chExt cx="1471346" cy="1789552"/>
                            </a:xfrm>
                          </wpg:grpSpPr>
                          <wps:wsp>
                            <wps:cNvPr id="12" name="16 Redondear rectángulo de esquina del mismo lado"/>
                            <wps:cNvSpPr/>
                            <wps:spPr>
                              <a:xfrm rot="10800000">
                                <a:off x="1618314" y="385093"/>
                                <a:ext cx="1471346" cy="1789550"/>
                              </a:xfrm>
                              <a:prstGeom prst="round2SameRect">
                                <a:avLst>
                                  <a:gd name="adj1" fmla="val 105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3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2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3" name="Redondear rectángulo de esquina del mismo lado 6"/>
                            <wps:cNvSpPr/>
                            <wps:spPr>
                              <a:xfrm>
                                <a:off x="1663558" y="385093"/>
                                <a:ext cx="1380848" cy="17895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4ED2B" w14:textId="77777777" w:rsidR="00A8175A" w:rsidRPr="00A8175A" w:rsidRDefault="00A8175A" w:rsidP="00A8175A">
                                  <w:pPr>
                                    <w:pStyle w:val="NormalWeb"/>
                                    <w:spacing w:before="0" w:beforeAutospacing="0" w:after="118" w:afterAutospacing="0" w:line="21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Análisis de Diagnóstico = ¿Por qué sucedió? </w:t>
                                  </w: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0" vert="horz" wrap="square" lIns="73152" tIns="274320" rIns="73152" bIns="156464" numCol="1" spcCol="1270" anchor="t" anchorCtr="0">
                              <a:noAutofit/>
                            </wps:bodyPr>
                          </wps:wsp>
                        </wpg:grpSp>
                        <wpg:grpSp>
                          <wpg:cNvPr id="6" name="7 Grupo"/>
                          <wpg:cNvGrpSpPr/>
                          <wpg:grpSpPr>
                            <a:xfrm>
                              <a:off x="3236291" y="385092"/>
                              <a:ext cx="1471346" cy="1169311"/>
                              <a:chOff x="3236291" y="385091"/>
                              <a:chExt cx="1471346" cy="1789555"/>
                            </a:xfrm>
                          </wpg:grpSpPr>
                          <wps:wsp>
                            <wps:cNvPr id="10" name="14 Redondear rectángulo de esquina del mismo lado"/>
                            <wps:cNvSpPr/>
                            <wps:spPr>
                              <a:xfrm rot="10800000">
                                <a:off x="3236291" y="385091"/>
                                <a:ext cx="1471346" cy="1789554"/>
                              </a:xfrm>
                              <a:prstGeom prst="round2SameRect">
                                <a:avLst>
                                  <a:gd name="adj1" fmla="val 105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3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2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1" name="Redondear rectángulo de esquina del mismo lado 8"/>
                            <wps:cNvSpPr/>
                            <wps:spPr>
                              <a:xfrm>
                                <a:off x="3281871" y="385093"/>
                                <a:ext cx="1380848" cy="17895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785DB" w14:textId="77777777" w:rsidR="00A8175A" w:rsidRPr="00A8175A" w:rsidRDefault="00A8175A" w:rsidP="00A8175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A8175A"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Análisis Prescriptivo = ¿Qué se debe hacer al respecto?</w:t>
                                  </w:r>
                                </w:p>
                              </w:txbxContent>
                            </wps:txbx>
                            <wps:bodyPr spcFirstLastPara="0" vert="horz" wrap="square" lIns="73152" tIns="274320" rIns="73152" bIns="156464" numCol="1" spcCol="1270" anchor="t" anchorCtr="0">
                              <a:noAutofit/>
                            </wps:bodyPr>
                          </wps:wsp>
                        </wpg:grpSp>
                        <wpg:grpSp>
                          <wpg:cNvPr id="7" name="9 Grupo"/>
                          <wpg:cNvGrpSpPr/>
                          <wpg:grpSpPr>
                            <a:xfrm>
                              <a:off x="4854514" y="391327"/>
                              <a:ext cx="1471346" cy="1163076"/>
                              <a:chOff x="4854514" y="391265"/>
                              <a:chExt cx="1471346" cy="1787785"/>
                            </a:xfrm>
                          </wpg:grpSpPr>
                          <wps:wsp>
                            <wps:cNvPr id="8" name="10 Redondear rectángulo de esquina del mismo lado"/>
                            <wps:cNvSpPr/>
                            <wps:spPr>
                              <a:xfrm rot="10800000">
                                <a:off x="4854514" y="391265"/>
                                <a:ext cx="1471346" cy="1787078"/>
                              </a:xfrm>
                              <a:prstGeom prst="round2SameRect">
                                <a:avLst>
                                  <a:gd name="adj1" fmla="val 1050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0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3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fillRef>
                              <a:effectRef idx="2">
                                <a:schemeClr val="accent2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9" name="Redondear rectángulo de esquina del mismo lado 12"/>
                            <wps:cNvSpPr/>
                            <wps:spPr>
                              <a:xfrm>
                                <a:off x="4899415" y="391444"/>
                                <a:ext cx="1380848" cy="17876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17B1C" w14:textId="77777777" w:rsidR="00A8175A" w:rsidRPr="00A8175A" w:rsidRDefault="00A8175A" w:rsidP="00A8175A">
                                  <w:pPr>
                                    <w:pStyle w:val="NormalWeb"/>
                                    <w:spacing w:before="0" w:beforeAutospacing="0" w:after="134" w:afterAutospacing="0" w:line="21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175A">
                                    <w:rPr>
                                      <w:rFonts w:ascii="Corbel" w:hAnsi="Corbel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  <w:lang w:val="es-ES_tradnl"/>
                                    </w:rPr>
                                    <w:t>Análisis Predictivo = ¿Qué es lo más probable que pase?</w:t>
                                  </w:r>
                                </w:p>
                              </w:txbxContent>
                            </wps:txbx>
                            <wps:bodyPr spcFirstLastPara="0" vert="horz" wrap="square" lIns="73152" tIns="274320" rIns="73152" bIns="156464" numCol="1" spcCol="127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" name="33 Rectángulo"/>
                        <wps:cNvSpPr/>
                        <wps:spPr>
                          <a:xfrm>
                            <a:off x="26055" y="-77659"/>
                            <a:ext cx="6273910" cy="3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9D758" w14:textId="77777777" w:rsidR="00A8175A" w:rsidRPr="00A8175A" w:rsidRDefault="00A8175A" w:rsidP="00A8175A">
                              <w:pPr>
                                <w:pStyle w:val="NormalWeb"/>
                                <w:spacing w:before="0" w:beforeAutospacing="0" w:after="176" w:afterAutospacing="0" w:line="21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175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Business Analytics</w:t>
                              </w:r>
                            </w:p>
                          </w:txbxContent>
                        </wps:txbx>
                        <wps:bodyPr spcFirstLastPara="0" vert="horz" wrap="square" lIns="80010" tIns="80010" rIns="80010" bIns="8001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4 Grupo" o:spid="_x0000_s1026" style="position:absolute;left:0;text-align:left;margin-left:3.45pt;margin-top:2pt;width:437.2pt;height:110.35pt;z-index:251659264;mso-width-relative:margin;mso-height-relative:margin" coordorigin=",-776" coordsize="63258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Qr2wUAAKcnAAAOAAAAZHJzL2Uyb0RvYy54bWzsWttu4zYQfS/QfyD0vrGou404iyK7GxRY&#10;tEHSfgAjUbYKSVQpOU76N/2W/bEOhyJ9T2KncYBd58ERJV5mRjPnzJA6//hQleSey7YQ9dihZ65D&#10;eJ2KrKgnY+fPP758SBzSdqzOWClqPnYeeet8vPj5p/N5M+KemIoy45LAJHU7mjdjZ9p1zWgwaNMp&#10;r1h7Jhpew8NcyIp10JSTQSbZHGavyoHnutFgLmTWSJHytoW7n/RD5wLnz3Oedr/necs7Uo4dkK3D&#10;X4m/d+p3cHHORhPJmmmR9mKwA6SoWFHDonaqT6xjZCaLjamqIpWiFXl3lopqIPK8SDnqANpQd02b&#10;KylmDeoyGc0njTUTmHbNTgdPm/52fy1JkY0dP3RIzSp4R35AruSsEco482Yygj5XsrltrmV/Y6Jb&#10;St+HXFbqP2hCHtCsj9as/KEjKdwMw9ALEs8hKTyjgUs919OGT6fwdhbjPsRxFA7No8/98Mj3wiSC&#10;l4fDoeVGOHxgVh8oIa1MtmGF7xUEAbR+3vCV+vlJ6Ma9nEbJVSlpNPS9wGiyouTy4HS6XcnF8H2V&#10;DIyS4RvoSIOY+kHUvwklpGvf1qaO1KhvdFwdHifDMMDhO3UESGgXXt++zutvp6zhGEyt8ujeKag1&#10;GE3IDc9EnXEmiQTg+PZvPZmVgmSc8PbvWVEzuCxJVbSVICXL+vjA2WxwtKMW4sREBpECEIe6iav+&#10;ECBWAgV9obeTcaRnrcRGjWy7Ky4qoi7GDqBEnXm3ELs3IDauwu6/th3iUdY7Pcv+og7JqxLg7Z6V&#10;hLohSKThb6kPBMmiDz6Ht9PPBldm5YtzCDqjK151jyVXC5b1Dc8BUBAM1A2Ecn5ZSgLLjp2yoyjh&#10;dMaVy+C9Xo6WKbBeuVXOqvVbrGymbPUmCGZXAcl6IdTieVGWVh4fF7Y99UIsTXndeW8vUy+Kkooj&#10;MVm59OLvJZcVBu0l6s7KVRW1kNtspt4heA4YOtf9jTtoJ1D+cCeyR+QL9BMIY4XGx4hny2J7BjNB&#10;tFYyAjjsCGdlIaEJKwBKA+gAQtsaw37iJgGkPkhZgHRBEvcWM4RpIsnE8ErkauOaLsa6CCzPBZuc&#10;3KlY0ykOJArAmybR2RkYGpna9Omxux34ZePfxtG6h7sHTEuMz5G2Sb8UAIxfWdtdMwl4BzaAFBWQ&#10;cirkPw6ZQ7o3dgDSmeQOKX+tgVlin4aAfR02vDiALMMhcvnRHTZoGAWR4oxZdSkAzgBTYT196cUw&#10;htUprDJ2OnN52eG7UL5Ti19mnciLTr3fRZT0DQySRS6j0xdMa9YzGevj0cEkTyOa+Ir8eg8e+poL&#10;trOQonrao7TN2XZNsUhqNqkMbKx9W4fBQlvFmccBCJsG0uiYhL/LWtsNrpKj0NDvLsg40f6J9iHX&#10;OSxFehs0fjfa903dsy/tRwqQXkz7NIr8MARi3wWb68QPpe8K4i1S6BPxj53XZJiK+HHjAnPRBZv+&#10;APwPFbjeyYgP5n/f8yNvCNmLceR+R2Y7HSH/23peFV9Q3m1MYTt87ndutvB/uBIN78H/kKNp49Hg&#10;mPy/y1rbDY78jxUJJO0n/ofc+VT2qwri/9si+c74H5BMR/W+/J/sxf++l9AkXoLN9bJpk/+xxxNR&#10;fCr80bHVgc/qLqEuFHfuMFn+R+b6ofg/Ns5++EFGkIRBaOr/IfU93J+Crcmt1E0j340xU2YjW/+v&#10;TeFFyO2qwy7+j+Pk3fkfcvee/t1j0v8uY223d5zEbozI9ARwnMr/U/l/Kv+xBByaoN6X/aklj5ft&#10;+ifDYUBh+1VVTUMawBEAsNQSaq7Rfxy5iJpPRPGJ/l9J/5hffY/0vyiOj7Q1bvfQfB+o0R6A75Ug&#10;e5Eb6vhY/pjDsFzkxRA2UIGrczE/CUJ3NR94u92xjexSed3pDNqe9X6PZ9C2QrBHu3p7+rAdQviG&#10;Q3muPiHsG/qAsG/oA8K+8ez5YNrJV5wQwtdgcGq48rnZchtPFBff1138BwAA//8DAFBLAwQUAAYA&#10;CAAAACEAZQKDE98AAAAHAQAADwAAAGRycy9kb3ducmV2LnhtbEyPQUvDQBSE74L/YXmCN7tJWmuM&#10;eSmlqKdSsBXE22v2NQnN7obsNkn/vetJj8MMM9/kq0m3YuDeNdYgxLMIBJvSqsZUCJ+Ht4cUhPNk&#10;FLXWMMKVHayK25ucMmVH88HD3lcilBiXEULtfZdJ6cqaNbmZ7dgE72R7TT7IvpKqpzGU61YmUbSU&#10;mhoTFmrqeFNzed5fNML7SON6Hr8O2/Npc/0+PO6+tjEj3t9N6xcQnif/F4Zf/IAORWA62otRTrQI&#10;y+cQRFiEQ8FN03gO4oiQJIsnkEUu//MXPwAAAP//AwBQSwECLQAUAAYACAAAACEAtoM4kv4AAADh&#10;AQAAEwAAAAAAAAAAAAAAAAAAAAAAW0NvbnRlbnRfVHlwZXNdLnhtbFBLAQItABQABgAIAAAAIQA4&#10;/SH/1gAAAJQBAAALAAAAAAAAAAAAAAAAAC8BAABfcmVscy8ucmVsc1BLAQItABQABgAIAAAAIQCY&#10;hdQr2wUAAKcnAAAOAAAAAAAAAAAAAAAAAC4CAABkcnMvZTJvRG9jLnhtbFBLAQItABQABgAIAAAA&#10;IQBlAoMT3wAAAAcBAAAPAAAAAAAAAAAAAAAAADUIAABkcnMvZG93bnJldi54bWxQSwUGAAAAAAQA&#10;BADzAAAAQQkAAAAA&#10;">
                <v:group id="29 Grupo" o:spid="_x0000_s1027" style="position:absolute;top:3850;width:63258;height:11694" coordorigin=",3850" coordsize="63258,1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5 Grupo" o:spid="_x0000_s1028" style="position:absolute;top:3850;width:14713;height:11693" coordorigin=",3850" coordsize="14713,17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18 Redondear rectángulo de esquina del mismo lado" o:spid="_x0000_s1029" style="position:absolute;top:3850;width:14713;height:17896;rotation:180;visibility:visible;mso-wrap-style:square;v-text-anchor:top" coordsize="1471346,1789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9AYcIA&#10;AADbAAAADwAAAGRycy9kb3ducmV2LnhtbERPS2vCQBC+F/wPywje6kaxVaKrREFIwUt9gN6G7JhE&#10;s7MhuzXpv3cLBW/z8T1nsepMJR7UuNKygtEwAkGcWV1yruB42L7PQDiPrLGyTAp+ycFq2XtbYKxt&#10;y9/02PtchBB2MSoovK9jKV1WkEE3tDVx4K62MegDbHKpG2xDuKnkOIo+pcGSQ0OBNW0Kyu77H6Ng&#10;R8nlmG6TaXo7tTz7mq7P7qNTatDvkjkIT51/if/dqQ7zJ/D3Sz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0BhwgAAANsAAAAPAAAAAAAAAAAAAAAAAJgCAABkcnMvZG93&#10;bnJldi54bWxQSwUGAAAAAAQABAD1AAAAhwMAAAAA&#10;" path="m154491,l1316855,v85323,,154491,69168,154491,154491l1471346,1789549r,l,1789549r,l,154491c,69168,69168,,154491,xe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154491,0;1316855,0;1471346,154491;1471346,1789549;1471346,1789549;0,1789549;0,1789549;0,154491;154491,0" o:connectangles="0,0,0,0,0,0,0,0,0"/>
                    </v:shape>
                    <v:rect id="Redondear rectángulo de esquina del mismo lado 4" o:spid="_x0000_s1030" style="position:absolute;left:452;top:3850;width:13808;height:17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8m8QA&#10;AADbAAAADwAAAGRycy9kb3ducmV2LnhtbESP3WoCMRCF7wu+QxjBm6LZSquyGsVfkNIL/x5g2Iyb&#10;xc1ku4nu9u1NodC7Gc75zpyZLVpbigfVvnCs4G2QgCDOnC44V3A57/oTED4gaywdk4If8rCYd15m&#10;mGrX8JEep5CLGMI+RQUmhCqV0meGLPqBq4ijdnW1xRDXOpe6xiaG21IOk2QkLRYcLxisaG0ou53u&#10;NtZg/7ndva/N98G/jlebr1y2ulGq122XUxCB2vBv/qP3OnIf8PtLH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0vJvEAAAA2wAAAA8AAAAAAAAAAAAAAAAAmAIAAGRycy9k&#10;b3ducmV2LnhtbFBLBQYAAAAABAAEAPUAAACJAwAAAAA=&#10;" filled="f" stroked="f">
                      <v:textbox inset="5.76pt,21.6pt,5.76pt,12.32pt">
                        <w:txbxContent>
                          <w:p w14:paraId="70EE5A32" w14:textId="77777777" w:rsidR="00A8175A" w:rsidRPr="00A8175A" w:rsidRDefault="00A8175A" w:rsidP="00A817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Analítica  Descriptiva =</w:t>
                            </w:r>
                          </w:p>
                          <w:p w14:paraId="030724FB" w14:textId="4EC93F11" w:rsidR="00A8175A" w:rsidRPr="00A8175A" w:rsidRDefault="00A8175A" w:rsidP="00A817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¿</w:t>
                            </w: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Qué</w:t>
                            </w: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pasó?</w:t>
                            </w:r>
                          </w:p>
                        </w:txbxContent>
                      </v:textbox>
                    </v:rect>
                  </v:group>
                  <v:group id="6 Grupo" o:spid="_x0000_s1031" style="position:absolute;left:16183;top:3850;width:14713;height:11694" coordorigin="16183,3850" coordsize="14713,17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16 Redondear rectángulo de esquina del mismo lado" o:spid="_x0000_s1032" style="position:absolute;left:16183;top:3850;width:14713;height:17896;rotation:180;visibility:visible;mso-wrap-style:square;v-text-anchor:top" coordsize="1471346,178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gLssEA&#10;AADbAAAADwAAAGRycy9kb3ducmV2LnhtbERPS2sCMRC+F/wPYQRvNasHkdUoRRBFWsEH9jrdjJul&#10;m8mSpJr21zdCobf5+J4zXybbihv50DhWMBoWIIgrpxuuFZxP6+cpiBCRNbaOScE3BVguek9zLLW7&#10;84Fux1iLHMKhRAUmxq6UMlSGLIah64gzd3XeYszQ11J7vOdw28pxUUykxYZzg8GOVoaqz+OXVSB/&#10;kvevl+1+v7t8XO30bbMz6V2pQT+9zEBESvFf/Ofe6jx/DI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YC7LBAAAA2wAAAA8AAAAAAAAAAAAAAAAAmAIAAGRycy9kb3du&#10;cmV2LnhtbFBLBQYAAAAABAAEAPUAAACGAwAAAAA=&#10;" path="m154491,l1316855,v85323,,154491,69168,154491,154491l1471346,1789550r,l,1789550r,l,154491c,69168,69168,,154491,xe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154491,0;1316855,0;1471346,154491;1471346,1789550;1471346,1789550;0,1789550;0,1789550;0,154491;154491,0" o:connectangles="0,0,0,0,0,0,0,0,0"/>
                    </v:shape>
                    <v:rect id="Redondear rectángulo de esquina del mismo lado 6" o:spid="_x0000_s1033" style="position:absolute;left:16635;top:3850;width:13809;height:17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BdMQA&#10;AADbAAAADwAAAGRycy9kb3ducmV2LnhtbESP3WoCMRCF7wu+QxjBm6LZ2qKyGsVfkNIL/x5g2Iyb&#10;xc1ku4nu9u1NodC7Gc75zpyZLVpbigfVvnCs4G2QgCDOnC44V3A57/oTED4gaywdk4If8rCYd15m&#10;mGrX8JEep5CLGMI+RQUmhCqV0meGLPqBq4ijdnW1xRDXOpe6xiaG21IOk2QkLRYcLxisaG0ou53u&#10;NtZg/7ndfazN98G/jlebr1y2ulGq122XUxCB2vBv/qP3OnLv8PtLH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RgXTEAAAA2wAAAA8AAAAAAAAAAAAAAAAAmAIAAGRycy9k&#10;b3ducmV2LnhtbFBLBQYAAAAABAAEAPUAAACJAwAAAAA=&#10;" filled="f" stroked="f">
                      <v:textbox inset="5.76pt,21.6pt,5.76pt,12.32pt">
                        <w:txbxContent>
                          <w:p w14:paraId="7784ED2B" w14:textId="77777777" w:rsidR="00A8175A" w:rsidRPr="00A8175A" w:rsidRDefault="00A8175A" w:rsidP="00A8175A">
                            <w:pPr>
                              <w:pStyle w:val="NormalWeb"/>
                              <w:spacing w:before="0" w:beforeAutospacing="0" w:after="118" w:afterAutospacing="0" w:line="21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Análisis de Diagnóstico = ¿Por qué sucedió? </w:t>
                            </w: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7 Grupo" o:spid="_x0000_s1034" style="position:absolute;left:32362;top:3850;width:14714;height:11694" coordorigin="32362,3850" coordsize="14713,17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14 Redondear rectángulo de esquina del mismo lado" o:spid="_x0000_s1035" style="position:absolute;left:32362;top:3850;width:14714;height:17896;rotation:180;visibility:visible;mso-wrap-style:square;v-text-anchor:top" coordsize="1471346,1789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wJMMA&#10;AADbAAAADwAAAGRycy9kb3ducmV2LnhtbESPQWsCMRCF74X+hzBCbzVroVpWo4gglfak9qC3YTNu&#10;FpPJsknX7b/vHARvb5g337y3WA3Bq5661EQ2MBkXoIiraBuuDfwct68foFJGtugjk4E/SrBaPj8t&#10;sLTxxnvqD7lWAuFUogGXc1tqnSpHAdM4tsSyu8QuYJaxq7Xt8Cbw4PVbUUx1wIblg8OWNo6q6+E3&#10;CGXzvsZp/+23/Dn58sPsFNx5Z8zLaFjPQWUa8sN8v95ZiS/ppYsI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AwJMMAAADbAAAADwAAAAAAAAAAAAAAAACYAgAAZHJzL2Rv&#10;d25yZXYueG1sUEsFBgAAAAAEAAQA9QAAAIgDAAAAAA==&#10;" path="m154491,l1316855,v85323,,154491,69168,154491,154491l1471346,1789554r,l,1789554r,l,154491c,69168,69168,,154491,xe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154491,0;1316855,0;1471346,154491;1471346,1789554;1471346,1789554;0,1789554;0,1789554;0,154491;154491,0" o:connectangles="0,0,0,0,0,0,0,0,0"/>
                    </v:shape>
                    <v:rect id="Redondear rectángulo de esquina del mismo lado 8" o:spid="_x0000_s1036" style="position:absolute;left:32818;top:3850;width:13809;height:17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6mMUA&#10;AADbAAAADwAAAGRycy9kb3ducmV2LnhtbESP0WrCQBBF3wX/YZlCX0rdWIotqZugtoKIDzb6AUN2&#10;mg3Nzsbs1sS/d4WCbzPce+7cmeeDbcSZOl87VjCdJCCIS6drrhQcD+vndxA+IGtsHJOCC3nIs/Fo&#10;jql2PX/TuQiViCHsU1RgQmhTKX1pyKKfuJY4aj+usxji2lVSd9jHcNvIlySZSYs1xwsGW1oZKn+L&#10;PxtrsN9+rV9X5rT3T2/Lz10lB90r9fgwLD5ABBrC3fxPb3TkpnD7JQ4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7qYxQAAANsAAAAPAAAAAAAAAAAAAAAAAJgCAABkcnMv&#10;ZG93bnJldi54bWxQSwUGAAAAAAQABAD1AAAAigMAAAAA&#10;" filled="f" stroked="f">
                      <v:textbox inset="5.76pt,21.6pt,5.76pt,12.32pt">
                        <w:txbxContent>
                          <w:p w14:paraId="1FA785DB" w14:textId="77777777" w:rsidR="00A8175A" w:rsidRPr="00A8175A" w:rsidRDefault="00A8175A" w:rsidP="00A8175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8175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Análisis Prescriptivo = ¿Qué se debe hacer al respecto?</w:t>
                            </w:r>
                          </w:p>
                        </w:txbxContent>
                      </v:textbox>
                    </v:rect>
                  </v:group>
                  <v:group id="9 Grupo" o:spid="_x0000_s1037" style="position:absolute;left:48545;top:3913;width:14713;height:11631" coordorigin="48545,3912" coordsize="14713,17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10 Redondear rectángulo de esquina del mismo lado" o:spid="_x0000_s1038" style="position:absolute;left:48545;top:3912;width:14713;height:17871;rotation:180;visibility:visible;mso-wrap-style:square;v-text-anchor:top" coordsize="1471346,1787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0YL4A&#10;AADaAAAADwAAAGRycy9kb3ducmV2LnhtbERPy4rCMBTdC/MP4Qqz09RBZaYaRQcGXLjw9QGX5toW&#10;m5tOkpr692YhuDyc93Ldm0bcyfnasoLJOANBXFhdc6ngcv4bfYPwAVljY5kUPMjDevUxWGKubeQj&#10;3U+hFCmEfY4KqhDaXEpfVGTQj21LnLirdQZDgq6U2mFM4aaRX1k2lwZrTg0VtvRbUXE7dUZBN+3K&#10;x38/nR1of7n92BhnWxeV+hz2mwWIQH14i1/unVaQtqYr6Qb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H9GC+AAAA2gAAAA8AAAAAAAAAAAAAAAAAmAIAAGRycy9kb3ducmV2&#10;LnhtbFBLBQYAAAAABAAEAPUAAACDAwAAAAA=&#10;" path="m154491,l1316855,v85323,,154491,69168,154491,154491l1471346,1787078r,l,1787078r,l,154491c,69168,69168,,154491,xe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154491,0;1316855,0;1471346,154491;1471346,1787078;1471346,1787078;0,1787078;0,1787078;0,154491;154491,0" o:connectangles="0,0,0,0,0,0,0,0,0"/>
                    </v:shape>
                    <v:rect id="Redondear rectángulo de esquina del mismo lado 12" o:spid="_x0000_s1039" style="position:absolute;left:48994;top:3914;width:13808;height:1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+BnL8A&#10;AADaAAAADwAAAGRycy9kb3ducmV2LnhtbERPW2vCMBR+H/gfwhF8GZpOxtRqFK8gYw/efsChOTbF&#10;5qRrou3+vRkM9vjx3WeL1pbiQbUvHCt4GyQgiDOnC84VXM67/hiED8gaS8ek4Ic8LOadlxmm2jV8&#10;pMcp5CKGsE9RgQmhSqX0mSGLfuAq4shdXW0xRFjnUtfYxHBbymGSfEiLBccGgxWtDWW3093GGew/&#10;t7v3tfk++NfRavOVy1Y3SvW67XIKIlAb/sV/7r1WMIHfK9EP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H4GcvwAAANoAAAAPAAAAAAAAAAAAAAAAAJgCAABkcnMvZG93bnJl&#10;di54bWxQSwUGAAAAAAQABAD1AAAAhAMAAAAA&#10;" filled="f" stroked="f">
                      <v:textbox inset="5.76pt,21.6pt,5.76pt,12.32pt">
                        <w:txbxContent>
                          <w:p w14:paraId="00417B1C" w14:textId="77777777" w:rsidR="00A8175A" w:rsidRPr="00A8175A" w:rsidRDefault="00A8175A" w:rsidP="00A8175A">
                            <w:pPr>
                              <w:pStyle w:val="NormalWeb"/>
                              <w:spacing w:before="0" w:beforeAutospacing="0" w:after="134" w:afterAutospacing="0" w:line="21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75A">
                              <w:rPr>
                                <w:rFonts w:ascii="Corbel" w:hAnsi="Corbel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Análisis Predictivo = ¿Qué es lo más probable que pase?</w:t>
                            </w:r>
                          </w:p>
                        </w:txbxContent>
                      </v:textbox>
                    </v:rect>
                  </v:group>
                </v:group>
                <v:rect id="33 Rectángulo" o:spid="_x0000_s1040" style="position:absolute;left:260;top:-776;width:62739;height:3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86cMA&#10;AADaAAAADwAAAGRycy9kb3ducmV2LnhtbESPUWvCMBSF3wf+h3CFvWmqE5HOKEMU3B427PwBl+au&#10;KSY3tYlt3a9fBoM9Hs453+Gst4OzoqM21J4VzKYZCOLS65orBefPw2QFIkRkjdYzKbhTgO1m9LDG&#10;XPueT9QVsRIJwiFHBSbGJpcylIYchqlviJP35VuHMcm2krrFPsGdlfMsW0qHNacFgw3tDJWX4uYU&#10;uPPFxsV+cb8assTv3x/922un1ON4eHkGEWmI/+G/9lEreIL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s86cMAAADa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6.3pt,6.3pt,6.3pt,6.3pt">
                    <w:txbxContent>
                      <w:p w14:paraId="3F99D758" w14:textId="77777777" w:rsidR="00A8175A" w:rsidRPr="00A8175A" w:rsidRDefault="00A8175A" w:rsidP="00A8175A">
                        <w:pPr>
                          <w:pStyle w:val="NormalWeb"/>
                          <w:spacing w:before="0" w:beforeAutospacing="0" w:after="176" w:afterAutospacing="0" w:line="21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175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Business Analytics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93A83">
        <w:rPr>
          <w:rFonts w:ascii="HelveticaNeueLTStd-Roman" w:hAnsi="HelveticaNeueLTStd-Roman" w:cs="HelveticaNeueLTStd-Roman"/>
          <w:sz w:val="20"/>
          <w:szCs w:val="20"/>
          <w:lang w:val="es-MX"/>
        </w:rPr>
        <w:t xml:space="preserve"> </w:t>
      </w:r>
    </w:p>
    <w:p w14:paraId="03625B29" w14:textId="6E58374D" w:rsidR="007D449F" w:rsidRDefault="00493A83" w:rsidP="00161F19">
      <w:pPr>
        <w:rPr>
          <w:lang w:val="es-MX"/>
        </w:rPr>
      </w:pPr>
      <w:r>
        <w:rPr>
          <w:lang w:val="es-MX"/>
        </w:rPr>
        <w:t xml:space="preserve"> </w:t>
      </w:r>
    </w:p>
    <w:p w14:paraId="6F4FF66E" w14:textId="77777777" w:rsidR="007D449F" w:rsidRDefault="007D449F" w:rsidP="00161F19">
      <w:pPr>
        <w:rPr>
          <w:lang w:val="es-MX"/>
        </w:rPr>
      </w:pPr>
    </w:p>
    <w:p w14:paraId="3AD4A0C2" w14:textId="77777777" w:rsidR="00A8175A" w:rsidRDefault="00A8175A">
      <w:pPr>
        <w:spacing w:after="200" w:line="276" w:lineRule="auto"/>
        <w:rPr>
          <w:lang w:val="es-MX"/>
        </w:rPr>
      </w:pPr>
      <w:r>
        <w:rPr>
          <w:lang w:val="es-MX"/>
        </w:rPr>
        <w:br w:type="page"/>
      </w:r>
    </w:p>
    <w:p w14:paraId="722BE196" w14:textId="53B8FF87" w:rsidR="0019371A" w:rsidRDefault="0019371A" w:rsidP="0019371A">
      <w:pPr>
        <w:jc w:val="both"/>
        <w:rPr>
          <w:lang w:val="es-MX"/>
        </w:rPr>
      </w:pPr>
      <w:r>
        <w:rPr>
          <w:lang w:val="es-MX"/>
        </w:rPr>
        <w:lastRenderedPageBreak/>
        <w:t xml:space="preserve">En resumen </w:t>
      </w:r>
      <w:r w:rsidRPr="00896938">
        <w:rPr>
          <w:lang w:val="es-MX"/>
        </w:rPr>
        <w:t>Business Analytics</w:t>
      </w:r>
      <w:r>
        <w:rPr>
          <w:lang w:val="es-MX"/>
        </w:rPr>
        <w:t xml:space="preserve">  utiliza el análisis estadístico y el modelo predictivo  para </w:t>
      </w:r>
      <w:r w:rsidR="00A255E9" w:rsidRPr="00A255E9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A255E9" w:rsidRPr="00A255E9">
        <w:rPr>
          <w:lang w:val="es-MX"/>
        </w:rPr>
        <w:t>impulsar la toma de decisiones</w:t>
      </w:r>
      <w:r>
        <w:rPr>
          <w:lang w:val="es-MX"/>
        </w:rPr>
        <w:t>.</w:t>
      </w:r>
    </w:p>
    <w:p w14:paraId="1FE9052E" w14:textId="77777777" w:rsidR="0019371A" w:rsidRDefault="0019371A" w:rsidP="00161F19">
      <w:pPr>
        <w:rPr>
          <w:lang w:val="es-MX"/>
        </w:rPr>
      </w:pPr>
    </w:p>
    <w:p w14:paraId="69ADBF30" w14:textId="22357074" w:rsidR="00F03649" w:rsidRDefault="0019371A" w:rsidP="00986BD4">
      <w:pPr>
        <w:jc w:val="both"/>
        <w:rPr>
          <w:lang w:val="es-MX"/>
        </w:rPr>
      </w:pPr>
      <w:r>
        <w:rPr>
          <w:lang w:val="es-MX"/>
        </w:rPr>
        <w:t xml:space="preserve">Gartner en su publicación </w:t>
      </w:r>
      <w:r w:rsidRPr="0019371A">
        <w:rPr>
          <w:lang w:val="es-MX"/>
        </w:rPr>
        <w:t xml:space="preserve">Magic Quadrant </w:t>
      </w:r>
      <w:r>
        <w:rPr>
          <w:lang w:val="es-MX"/>
        </w:rPr>
        <w:t xml:space="preserve"> de febrero del 2017 muestra el siguiente escenario para las </w:t>
      </w:r>
      <w:r w:rsidRPr="0019371A">
        <w:rPr>
          <w:lang w:val="es-MX"/>
        </w:rPr>
        <w:t>plataformas de Business Intelligence y Analytics</w:t>
      </w:r>
      <w:r w:rsidR="00986BD4">
        <w:rPr>
          <w:lang w:val="es-MX"/>
        </w:rPr>
        <w:t xml:space="preserve">. </w:t>
      </w:r>
    </w:p>
    <w:p w14:paraId="259C6891" w14:textId="70EBED18" w:rsidR="00A255E9" w:rsidRDefault="00986BD4" w:rsidP="00161F19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F3E876A" wp14:editId="18399F79">
            <wp:simplePos x="0" y="0"/>
            <wp:positionH relativeFrom="column">
              <wp:posOffset>34290</wp:posOffset>
            </wp:positionH>
            <wp:positionV relativeFrom="paragraph">
              <wp:posOffset>164465</wp:posOffset>
            </wp:positionV>
            <wp:extent cx="3114675" cy="2657475"/>
            <wp:effectExtent l="0" t="0" r="9525" b="9525"/>
            <wp:wrapSquare wrapText="right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E25D6" w14:textId="7D423B5A" w:rsidR="00F004D5" w:rsidRPr="00757BAA" w:rsidRDefault="00A255E9" w:rsidP="00161F19">
      <w:pPr>
        <w:rPr>
          <w:lang w:val="es-MX"/>
        </w:rPr>
      </w:pPr>
      <w:r>
        <w:rPr>
          <w:lang w:val="es-MX"/>
        </w:rPr>
        <w:t xml:space="preserve"> </w:t>
      </w:r>
    </w:p>
    <w:p w14:paraId="72B8B95C" w14:textId="77777777" w:rsidR="00986BD4" w:rsidRDefault="00986BD4" w:rsidP="00986B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libri" w:eastAsiaTheme="minorHAnsi" w:hAnsi="Calibri"/>
          <w:sz w:val="22"/>
          <w:szCs w:val="22"/>
          <w:lang w:eastAsia="en-US"/>
        </w:rPr>
      </w:pPr>
    </w:p>
    <w:p w14:paraId="33ABF63C" w14:textId="77777777" w:rsidR="00986BD4" w:rsidRDefault="00986BD4" w:rsidP="00986B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alibri" w:eastAsiaTheme="minorHAnsi" w:hAnsi="Calibri"/>
          <w:sz w:val="22"/>
          <w:szCs w:val="22"/>
          <w:lang w:eastAsia="en-US"/>
        </w:rPr>
      </w:pPr>
    </w:p>
    <w:p w14:paraId="1056FD0D" w14:textId="123987E9" w:rsidR="00986BD4" w:rsidRDefault="00986BD4" w:rsidP="00986BD4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rFonts w:ascii="Calibri" w:eastAsiaTheme="minorHAnsi" w:hAnsi="Calibri"/>
          <w:sz w:val="22"/>
          <w:szCs w:val="22"/>
          <w:lang w:eastAsia="en-US"/>
        </w:rPr>
        <w:t xml:space="preserve">La </w:t>
      </w:r>
      <w:hyperlink r:id="rId10" w:history="1">
        <w:r w:rsidRPr="00986BD4">
          <w:rPr>
            <w:rFonts w:ascii="Calibri" w:eastAsiaTheme="minorHAnsi" w:hAnsi="Calibri"/>
            <w:sz w:val="22"/>
            <w:szCs w:val="22"/>
            <w:lang w:eastAsia="en-US"/>
          </w:rPr>
          <w:t>Agenda CIO de Gatner 2016</w:t>
        </w:r>
      </w:hyperlink>
      <w:r w:rsidRPr="00986BD4">
        <w:rPr>
          <w:rFonts w:ascii="Calibri" w:eastAsiaTheme="minorHAnsi" w:hAnsi="Calibri"/>
          <w:sz w:val="22"/>
          <w:szCs w:val="22"/>
          <w:lang w:eastAsia="en-US"/>
        </w:rPr>
        <w:t xml:space="preserve">, </w:t>
      </w:r>
      <w:r>
        <w:rPr>
          <w:rFonts w:ascii="Calibri" w:eastAsiaTheme="minorHAnsi" w:hAnsi="Calibri"/>
          <w:sz w:val="22"/>
          <w:szCs w:val="22"/>
          <w:lang w:eastAsia="en-US"/>
        </w:rPr>
        <w:t xml:space="preserve"> describe que en la mayor inversión en </w:t>
      </w:r>
      <w:r w:rsidRPr="00986BD4">
        <w:rPr>
          <w:rFonts w:ascii="Calibri" w:eastAsiaTheme="minorHAnsi" w:hAnsi="Calibri"/>
          <w:sz w:val="22"/>
          <w:szCs w:val="22"/>
          <w:lang w:eastAsia="en-US"/>
        </w:rPr>
        <w:t xml:space="preserve">tecnología </w:t>
      </w:r>
      <w:r>
        <w:rPr>
          <w:rFonts w:ascii="Calibri" w:eastAsiaTheme="minorHAnsi" w:hAnsi="Calibri"/>
          <w:sz w:val="22"/>
          <w:szCs w:val="22"/>
          <w:lang w:eastAsia="en-US"/>
        </w:rPr>
        <w:t xml:space="preserve"> de </w:t>
      </w:r>
      <w:r w:rsidRPr="00986BD4">
        <w:rPr>
          <w:rFonts w:ascii="Calibri" w:eastAsiaTheme="minorHAnsi" w:hAnsi="Calibri"/>
          <w:sz w:val="22"/>
          <w:szCs w:val="22"/>
          <w:lang w:eastAsia="en-US"/>
        </w:rPr>
        <w:t>Latinoamérica</w:t>
      </w:r>
      <w:r w:rsidRPr="00986BD4">
        <w:rPr>
          <w:rFonts w:ascii="Calibri" w:eastAsiaTheme="minorHAnsi" w:hAnsi="Calibri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/>
          <w:sz w:val="22"/>
          <w:szCs w:val="22"/>
          <w:lang w:eastAsia="en-US"/>
        </w:rPr>
        <w:t xml:space="preserve">en 2017 será en </w:t>
      </w:r>
      <w:r w:rsidRPr="00986BD4">
        <w:rPr>
          <w:rFonts w:ascii="Calibri" w:eastAsiaTheme="minorHAnsi" w:hAnsi="Calibri"/>
          <w:sz w:val="22"/>
          <w:szCs w:val="22"/>
          <w:lang w:eastAsia="en-US"/>
        </w:rPr>
        <w:t> </w:t>
      </w:r>
      <w:hyperlink r:id="rId11" w:history="1">
        <w:r w:rsidRPr="00986BD4">
          <w:rPr>
            <w:rFonts w:ascii="Calibri" w:eastAsiaTheme="minorHAnsi" w:hAnsi="Calibri"/>
            <w:sz w:val="22"/>
            <w:szCs w:val="22"/>
            <w:lang w:eastAsia="en-US"/>
          </w:rPr>
          <w:t xml:space="preserve">Business Intelligence (BI) y Business </w:t>
        </w:r>
        <w:r>
          <w:rPr>
            <w:rFonts w:ascii="Calibri" w:eastAsiaTheme="minorHAnsi" w:hAnsi="Calibri"/>
            <w:sz w:val="22"/>
            <w:szCs w:val="22"/>
            <w:lang w:eastAsia="en-US"/>
          </w:rPr>
          <w:t xml:space="preserve"> </w:t>
        </w:r>
        <w:r w:rsidRPr="00986BD4">
          <w:rPr>
            <w:rFonts w:ascii="Calibri" w:eastAsiaTheme="minorHAnsi" w:hAnsi="Calibri"/>
            <w:sz w:val="22"/>
            <w:szCs w:val="22"/>
            <w:lang w:eastAsia="en-US"/>
          </w:rPr>
          <w:t>Analytics</w:t>
        </w:r>
      </w:hyperlink>
      <w:r>
        <w:rPr>
          <w:rFonts w:ascii="Calibri" w:eastAsiaTheme="minorHAnsi" w:hAnsi="Calibri"/>
          <w:sz w:val="22"/>
          <w:szCs w:val="22"/>
          <w:lang w:eastAsia="en-US"/>
        </w:rPr>
        <w:t xml:space="preserve">, porque “dependen en  </w:t>
      </w:r>
      <w:r w:rsidRPr="00986BD4">
        <w:rPr>
          <w:rFonts w:ascii="Calibri" w:eastAsiaTheme="minorHAnsi" w:hAnsi="Calibri"/>
          <w:bCs/>
          <w:sz w:val="22"/>
          <w:szCs w:val="22"/>
          <w:lang w:eastAsia="en-US"/>
        </w:rPr>
        <w:t>mayor medida del análisis avanzado</w:t>
      </w:r>
      <w:r w:rsidRPr="00986BD4">
        <w:rPr>
          <w:rFonts w:ascii="Calibri" w:eastAsiaTheme="minorHAnsi" w:hAnsi="Calibri"/>
          <w:sz w:val="22"/>
          <w:szCs w:val="22"/>
          <w:lang w:eastAsia="en-US"/>
        </w:rPr>
        <w:t> para ofrecer experiencias más interesantes a sus clientes”.</w:t>
      </w:r>
    </w:p>
    <w:p w14:paraId="74369CD5" w14:textId="77777777" w:rsidR="00986BD4" w:rsidRDefault="00986BD4" w:rsidP="00161F19">
      <w:pPr>
        <w:rPr>
          <w:lang w:val="es-MX"/>
        </w:rPr>
      </w:pPr>
    </w:p>
    <w:p w14:paraId="6E2B91A9" w14:textId="77777777" w:rsidR="00986BD4" w:rsidRDefault="00986BD4" w:rsidP="00161F19">
      <w:pPr>
        <w:rPr>
          <w:lang w:val="es-MX"/>
        </w:rPr>
      </w:pPr>
    </w:p>
    <w:p w14:paraId="187FEB05" w14:textId="77777777" w:rsidR="00986BD4" w:rsidRDefault="00986BD4" w:rsidP="00161F19">
      <w:pPr>
        <w:rPr>
          <w:lang w:val="es-MX"/>
        </w:rPr>
      </w:pPr>
    </w:p>
    <w:p w14:paraId="7E67E492" w14:textId="77777777" w:rsidR="00986BD4" w:rsidRDefault="00986BD4" w:rsidP="00161F19">
      <w:pPr>
        <w:rPr>
          <w:lang w:val="es-MX"/>
        </w:rPr>
      </w:pPr>
    </w:p>
    <w:p w14:paraId="0A3152D5" w14:textId="40CE379C" w:rsidR="0019371A" w:rsidRDefault="004C7F8D" w:rsidP="004C7F8D">
      <w:pPr>
        <w:jc w:val="both"/>
        <w:rPr>
          <w:lang w:val="es-MX"/>
        </w:rPr>
      </w:pPr>
      <w:r w:rsidRPr="0019371A">
        <w:rPr>
          <w:lang w:val="es-MX"/>
        </w:rPr>
        <w:t xml:space="preserve">Según IDC </w:t>
      </w:r>
      <w:r>
        <w:rPr>
          <w:lang w:val="es-MX"/>
        </w:rPr>
        <w:t xml:space="preserve">el mercado de Business Intelligense y Business </w:t>
      </w:r>
      <w:r w:rsidRPr="00493A83">
        <w:rPr>
          <w:i/>
          <w:lang w:val="es-MX"/>
        </w:rPr>
        <w:t>Analytics</w:t>
      </w:r>
      <w:r>
        <w:rPr>
          <w:lang w:val="es-MX"/>
        </w:rPr>
        <w:t xml:space="preserve"> crecerá en un 8% anual en los próximos 5 años,  de acuerdo a su informe  </w:t>
      </w:r>
      <w:hyperlink r:id="rId12" w:history="1">
        <w:r w:rsidRPr="004C7F8D">
          <w:rPr>
            <w:i/>
            <w:lang w:val="es-MX"/>
          </w:rPr>
          <w:t>Worldwide Busin</w:t>
        </w:r>
        <w:r>
          <w:rPr>
            <w:i/>
            <w:lang w:val="es-MX"/>
          </w:rPr>
          <w:t xml:space="preserve">ess Analytics Software Forecast </w:t>
        </w:r>
        <w:r w:rsidRPr="004C7F8D">
          <w:rPr>
            <w:i/>
            <w:lang w:val="es-MX"/>
          </w:rPr>
          <w:t xml:space="preserve"> 2015–2019</w:t>
        </w:r>
      </w:hyperlink>
      <w:r>
        <w:rPr>
          <w:lang w:val="es-MX"/>
        </w:rPr>
        <w:t xml:space="preserve">,  estimo que Business Intelligense  tuvo un crecimiento del 6.5% que representan $40 mil  </w:t>
      </w:r>
      <w:r w:rsidR="0019371A" w:rsidRPr="0019371A">
        <w:rPr>
          <w:lang w:val="es-MX"/>
        </w:rPr>
        <w:t>millones en todo el mundo</w:t>
      </w:r>
      <w:r>
        <w:rPr>
          <w:lang w:val="es-MX"/>
        </w:rPr>
        <w:t>.</w:t>
      </w:r>
      <w:r w:rsidR="0019371A" w:rsidRPr="00757BAA">
        <w:rPr>
          <w:lang w:val="es-MX"/>
        </w:rPr>
        <w:t xml:space="preserve"> </w:t>
      </w:r>
    </w:p>
    <w:p w14:paraId="36F6C4A5" w14:textId="77777777" w:rsidR="00DE07F0" w:rsidRDefault="00DE07F0" w:rsidP="004C7F8D">
      <w:pPr>
        <w:jc w:val="both"/>
        <w:rPr>
          <w:lang w:val="es-MX"/>
        </w:rPr>
      </w:pPr>
    </w:p>
    <w:p w14:paraId="3C25546F" w14:textId="1EB71C1B" w:rsidR="00004CA3" w:rsidRDefault="00004CA3" w:rsidP="00004CA3">
      <w:pPr>
        <w:jc w:val="both"/>
        <w:rPr>
          <w:lang w:val="es-MX"/>
        </w:rPr>
      </w:pPr>
      <w:r>
        <w:rPr>
          <w:lang w:val="es-MX"/>
        </w:rPr>
        <w:t xml:space="preserve">El crecimiento de </w:t>
      </w:r>
      <w:r w:rsidRPr="00004CA3">
        <w:rPr>
          <w:lang w:val="es-MX"/>
        </w:rPr>
        <w:t xml:space="preserve">tecnologías in-memory, </w:t>
      </w:r>
      <w:r>
        <w:rPr>
          <w:lang w:val="es-MX"/>
        </w:rPr>
        <w:t xml:space="preserve">es aprovechado por las plataformas de Business Intelligense y </w:t>
      </w:r>
      <w:r w:rsidRPr="00004CA3">
        <w:rPr>
          <w:lang w:val="es-MX"/>
        </w:rPr>
        <w:t xml:space="preserve">Analytics </w:t>
      </w:r>
      <w:r>
        <w:rPr>
          <w:lang w:val="es-MX"/>
        </w:rPr>
        <w:t xml:space="preserve"> que las empresas pueden utilizar para </w:t>
      </w:r>
      <w:r w:rsidR="008115E1">
        <w:rPr>
          <w:lang w:val="es-MX"/>
        </w:rPr>
        <w:t xml:space="preserve">obtener </w:t>
      </w:r>
      <w:r w:rsidRPr="00004CA3">
        <w:rPr>
          <w:lang w:val="es-MX"/>
        </w:rPr>
        <w:t>provecho de grandes cantidades de datos en tiempo real</w:t>
      </w:r>
      <w:r>
        <w:rPr>
          <w:lang w:val="es-MX"/>
        </w:rPr>
        <w:t xml:space="preserve"> </w:t>
      </w:r>
      <w:r w:rsidR="008115E1">
        <w:rPr>
          <w:lang w:val="es-MX"/>
        </w:rPr>
        <w:t xml:space="preserve"> </w:t>
      </w:r>
    </w:p>
    <w:p w14:paraId="5B3DACD3" w14:textId="77777777" w:rsidR="00004CA3" w:rsidRDefault="00004CA3" w:rsidP="00004CA3">
      <w:pPr>
        <w:pStyle w:val="Default"/>
      </w:pPr>
    </w:p>
    <w:p w14:paraId="37F4893F" w14:textId="5CD93036" w:rsidR="00004CA3" w:rsidRDefault="008115E1" w:rsidP="004C7F8D">
      <w:pPr>
        <w:jc w:val="both"/>
        <w:rPr>
          <w:lang w:val="es-MX"/>
        </w:rPr>
      </w:pPr>
      <w:r>
        <w:rPr>
          <w:lang w:val="es-MX"/>
        </w:rPr>
        <w:t xml:space="preserve">El panorama de Business Intelligense es alentador,  las herramientas </w:t>
      </w:r>
      <w:r w:rsidRPr="008115E1">
        <w:rPr>
          <w:lang w:val="es-MX"/>
        </w:rPr>
        <w:t xml:space="preserve">seguirán evolucionando, </w:t>
      </w:r>
      <w:r>
        <w:rPr>
          <w:lang w:val="es-MX"/>
        </w:rPr>
        <w:t xml:space="preserve">estas tendrán un cambio en </w:t>
      </w:r>
      <w:r w:rsidRPr="008115E1">
        <w:rPr>
          <w:lang w:val="es-MX"/>
        </w:rPr>
        <w:t xml:space="preserve"> entornos laborales</w:t>
      </w:r>
      <w:r>
        <w:rPr>
          <w:lang w:val="es-MX"/>
        </w:rPr>
        <w:t xml:space="preserve"> y en las empresas, que permitirán obtener más valor a partir del análisis de datos apoyados por la ciencia de datos</w:t>
      </w:r>
      <w:r w:rsidRPr="008115E1">
        <w:rPr>
          <w:lang w:val="es-MX"/>
        </w:rPr>
        <w:t xml:space="preserve">. </w:t>
      </w:r>
      <w:r>
        <w:rPr>
          <w:lang w:val="es-MX"/>
        </w:rPr>
        <w:t xml:space="preserve"> </w:t>
      </w:r>
    </w:p>
    <w:p w14:paraId="131B5D57" w14:textId="77777777" w:rsidR="008115E1" w:rsidRDefault="008115E1" w:rsidP="007A7868">
      <w:pPr>
        <w:jc w:val="both"/>
        <w:rPr>
          <w:color w:val="000000" w:themeColor="text1"/>
          <w:lang w:val="es-MX"/>
        </w:rPr>
      </w:pPr>
    </w:p>
    <w:p w14:paraId="50E941CE" w14:textId="2035AE07" w:rsidR="00966395" w:rsidRDefault="00E3252F" w:rsidP="007A7868">
      <w:pPr>
        <w:jc w:val="both"/>
        <w:rPr>
          <w:color w:val="000000" w:themeColor="text1"/>
          <w:lang w:val="es-MX"/>
        </w:rPr>
      </w:pPr>
      <w:r w:rsidRPr="00E3252F">
        <w:rPr>
          <w:color w:val="000000" w:themeColor="text1"/>
          <w:lang w:val="es-MX"/>
        </w:rPr>
        <w:t xml:space="preserve">En Praxis, </w:t>
      </w:r>
      <w:r w:rsidR="00966395">
        <w:rPr>
          <w:color w:val="000000" w:themeColor="text1"/>
          <w:lang w:val="es-MX"/>
        </w:rPr>
        <w:t>contamos con el profesionalismo y conocimiento</w:t>
      </w:r>
      <w:r w:rsidR="005A4FC8">
        <w:rPr>
          <w:color w:val="000000" w:themeColor="text1"/>
          <w:lang w:val="es-MX"/>
        </w:rPr>
        <w:t xml:space="preserve">, utilizando software de última generación </w:t>
      </w:r>
      <w:r w:rsidR="00966395">
        <w:rPr>
          <w:color w:val="000000" w:themeColor="text1"/>
          <w:lang w:val="es-MX"/>
        </w:rPr>
        <w:t>para apoyar a las empresas a descubrir el valor de</w:t>
      </w:r>
      <w:bookmarkStart w:id="0" w:name="_GoBack"/>
      <w:bookmarkEnd w:id="0"/>
      <w:r w:rsidR="00966395">
        <w:rPr>
          <w:color w:val="000000" w:themeColor="text1"/>
          <w:lang w:val="es-MX"/>
        </w:rPr>
        <w:t xml:space="preserve"> su información </w:t>
      </w:r>
      <w:r w:rsidR="007A7868">
        <w:rPr>
          <w:color w:val="000000" w:themeColor="text1"/>
          <w:lang w:val="es-MX"/>
        </w:rPr>
        <w:t xml:space="preserve">transformándola en </w:t>
      </w:r>
      <w:r w:rsidR="00966395">
        <w:rPr>
          <w:color w:val="000000" w:themeColor="text1"/>
          <w:lang w:val="es-MX"/>
        </w:rPr>
        <w:t xml:space="preserve">conocimiento </w:t>
      </w:r>
      <w:r w:rsidR="007A7868">
        <w:rPr>
          <w:color w:val="000000" w:themeColor="text1"/>
          <w:lang w:val="es-MX"/>
        </w:rPr>
        <w:t>que les permita tomar acciones anticipadas y correctas</w:t>
      </w:r>
      <w:r w:rsidR="005A4FC8">
        <w:rPr>
          <w:color w:val="000000" w:themeColor="text1"/>
          <w:lang w:val="es-MX"/>
        </w:rPr>
        <w:t xml:space="preserve"> basadas en sus datos.</w:t>
      </w:r>
      <w:r w:rsidRPr="00E3252F">
        <w:rPr>
          <w:color w:val="000000" w:themeColor="text1"/>
          <w:lang w:val="es-MX"/>
        </w:rPr>
        <w:t xml:space="preserve"> </w:t>
      </w:r>
    </w:p>
    <w:p w14:paraId="3442AAF5" w14:textId="77777777" w:rsidR="00966395" w:rsidRDefault="00966395" w:rsidP="00161F19">
      <w:pPr>
        <w:rPr>
          <w:color w:val="000000" w:themeColor="text1"/>
          <w:lang w:val="es-MX"/>
        </w:rPr>
      </w:pPr>
    </w:p>
    <w:p w14:paraId="1893A81B" w14:textId="77777777" w:rsidR="00E3252F" w:rsidRPr="00E3252F" w:rsidRDefault="00E3252F" w:rsidP="00161F19">
      <w:pPr>
        <w:pStyle w:val="Prrafodelista"/>
        <w:rPr>
          <w:color w:val="5F497A" w:themeColor="accent4" w:themeShade="BF"/>
          <w:lang w:val="es-MX"/>
        </w:rPr>
      </w:pPr>
    </w:p>
    <w:p w14:paraId="73A4DA03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4CACDD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9052D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9C77AB8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4BBB28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1FBD6633" w14:textId="77777777" w:rsidR="00A121ED" w:rsidRPr="00A121ED" w:rsidRDefault="00A121ED" w:rsidP="00161F19">
      <w:pPr>
        <w:rPr>
          <w:i/>
          <w:lang w:val="es-MX"/>
        </w:rPr>
      </w:pPr>
    </w:p>
    <w:sectPr w:rsidR="00A121ED" w:rsidRPr="00A121E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CE23A" w14:textId="77777777" w:rsidR="00F57A1F" w:rsidRDefault="00F57A1F" w:rsidP="00673580">
      <w:r>
        <w:separator/>
      </w:r>
    </w:p>
  </w:endnote>
  <w:endnote w:type="continuationSeparator" w:id="0">
    <w:p w14:paraId="3D5CE18F" w14:textId="77777777" w:rsidR="00F57A1F" w:rsidRDefault="00F57A1F" w:rsidP="0067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Neue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AF7DD" w14:textId="77777777" w:rsidR="00F57A1F" w:rsidRDefault="00F57A1F" w:rsidP="00673580">
      <w:r>
        <w:separator/>
      </w:r>
    </w:p>
  </w:footnote>
  <w:footnote w:type="continuationSeparator" w:id="0">
    <w:p w14:paraId="74738B77" w14:textId="77777777" w:rsidR="00F57A1F" w:rsidRDefault="00F57A1F" w:rsidP="00673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DFE46" w14:textId="77777777" w:rsidR="008E624B" w:rsidRDefault="008E624B" w:rsidP="00673580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4AD27921" wp14:editId="077DD30A">
          <wp:extent cx="2462410" cy="8667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axis300dpi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7168" cy="86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0ED"/>
    <w:multiLevelType w:val="hybridMultilevel"/>
    <w:tmpl w:val="F98892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21E"/>
    <w:multiLevelType w:val="hybridMultilevel"/>
    <w:tmpl w:val="517EE75E"/>
    <w:lvl w:ilvl="0" w:tplc="64044FA8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99A14DE"/>
    <w:multiLevelType w:val="hybridMultilevel"/>
    <w:tmpl w:val="83D644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30DB2"/>
    <w:multiLevelType w:val="hybridMultilevel"/>
    <w:tmpl w:val="1690EC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A0202"/>
    <w:multiLevelType w:val="hybridMultilevel"/>
    <w:tmpl w:val="EB6E7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10E29"/>
    <w:multiLevelType w:val="hybridMultilevel"/>
    <w:tmpl w:val="F594C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27285"/>
    <w:multiLevelType w:val="hybridMultilevel"/>
    <w:tmpl w:val="2550C97C"/>
    <w:lvl w:ilvl="0" w:tplc="BBE00662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D0FCB"/>
    <w:multiLevelType w:val="hybridMultilevel"/>
    <w:tmpl w:val="17488D28"/>
    <w:lvl w:ilvl="0" w:tplc="E6B43824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F192A"/>
    <w:multiLevelType w:val="hybridMultilevel"/>
    <w:tmpl w:val="C40A412E"/>
    <w:lvl w:ilvl="0" w:tplc="8B72283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E5637"/>
    <w:multiLevelType w:val="hybridMultilevel"/>
    <w:tmpl w:val="759082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D7"/>
    <w:rsid w:val="00004CA3"/>
    <w:rsid w:val="00015D07"/>
    <w:rsid w:val="00017BA1"/>
    <w:rsid w:val="00023F86"/>
    <w:rsid w:val="00065974"/>
    <w:rsid w:val="00081ECC"/>
    <w:rsid w:val="00083F9C"/>
    <w:rsid w:val="00087EF1"/>
    <w:rsid w:val="00093F8F"/>
    <w:rsid w:val="0009437C"/>
    <w:rsid w:val="00095311"/>
    <w:rsid w:val="00095D89"/>
    <w:rsid w:val="000B38AF"/>
    <w:rsid w:val="000D3538"/>
    <w:rsid w:val="000D767A"/>
    <w:rsid w:val="000D7726"/>
    <w:rsid w:val="000F6C2C"/>
    <w:rsid w:val="00100B07"/>
    <w:rsid w:val="001013B8"/>
    <w:rsid w:val="00103574"/>
    <w:rsid w:val="00107F6D"/>
    <w:rsid w:val="0012417E"/>
    <w:rsid w:val="00131F04"/>
    <w:rsid w:val="00161F19"/>
    <w:rsid w:val="00170125"/>
    <w:rsid w:val="00175A2A"/>
    <w:rsid w:val="00177B16"/>
    <w:rsid w:val="00192992"/>
    <w:rsid w:val="0019371A"/>
    <w:rsid w:val="001B3565"/>
    <w:rsid w:val="001D40EB"/>
    <w:rsid w:val="001D4A5D"/>
    <w:rsid w:val="001D5831"/>
    <w:rsid w:val="001E3484"/>
    <w:rsid w:val="001E3BE9"/>
    <w:rsid w:val="00204370"/>
    <w:rsid w:val="00206E53"/>
    <w:rsid w:val="00264F6C"/>
    <w:rsid w:val="00272728"/>
    <w:rsid w:val="0028003A"/>
    <w:rsid w:val="00287C04"/>
    <w:rsid w:val="002927D2"/>
    <w:rsid w:val="002E7775"/>
    <w:rsid w:val="003144FA"/>
    <w:rsid w:val="00334282"/>
    <w:rsid w:val="0033693D"/>
    <w:rsid w:val="00347B98"/>
    <w:rsid w:val="003511DA"/>
    <w:rsid w:val="0037013C"/>
    <w:rsid w:val="003726EB"/>
    <w:rsid w:val="0038285A"/>
    <w:rsid w:val="00384FFB"/>
    <w:rsid w:val="00390ED0"/>
    <w:rsid w:val="003954CA"/>
    <w:rsid w:val="003B2636"/>
    <w:rsid w:val="003D3D36"/>
    <w:rsid w:val="003D6187"/>
    <w:rsid w:val="003F7D48"/>
    <w:rsid w:val="00402215"/>
    <w:rsid w:val="00405AF1"/>
    <w:rsid w:val="00412CC9"/>
    <w:rsid w:val="00427097"/>
    <w:rsid w:val="00436EB1"/>
    <w:rsid w:val="004503A7"/>
    <w:rsid w:val="004573D4"/>
    <w:rsid w:val="00470D64"/>
    <w:rsid w:val="0047564A"/>
    <w:rsid w:val="004778A0"/>
    <w:rsid w:val="00493A83"/>
    <w:rsid w:val="004A1BC0"/>
    <w:rsid w:val="004B1CF7"/>
    <w:rsid w:val="004C753B"/>
    <w:rsid w:val="004C7F8D"/>
    <w:rsid w:val="004D0AE2"/>
    <w:rsid w:val="004D46C0"/>
    <w:rsid w:val="004D6900"/>
    <w:rsid w:val="004D7AB6"/>
    <w:rsid w:val="004F5D1A"/>
    <w:rsid w:val="00514ED7"/>
    <w:rsid w:val="0055151E"/>
    <w:rsid w:val="0055292C"/>
    <w:rsid w:val="005550BC"/>
    <w:rsid w:val="005615B2"/>
    <w:rsid w:val="0056451F"/>
    <w:rsid w:val="005734C9"/>
    <w:rsid w:val="00573C4F"/>
    <w:rsid w:val="00592E6F"/>
    <w:rsid w:val="005A4FC8"/>
    <w:rsid w:val="005A6978"/>
    <w:rsid w:val="005F2F7B"/>
    <w:rsid w:val="005F57E5"/>
    <w:rsid w:val="00604DB9"/>
    <w:rsid w:val="00606D59"/>
    <w:rsid w:val="00606D6F"/>
    <w:rsid w:val="00673580"/>
    <w:rsid w:val="00674054"/>
    <w:rsid w:val="006953EA"/>
    <w:rsid w:val="006A676E"/>
    <w:rsid w:val="006B0213"/>
    <w:rsid w:val="006B5991"/>
    <w:rsid w:val="006C7B66"/>
    <w:rsid w:val="006E7AA5"/>
    <w:rsid w:val="006F3FBE"/>
    <w:rsid w:val="0071088E"/>
    <w:rsid w:val="00714806"/>
    <w:rsid w:val="0072716E"/>
    <w:rsid w:val="00732BDA"/>
    <w:rsid w:val="00736D99"/>
    <w:rsid w:val="00757BAA"/>
    <w:rsid w:val="0077076B"/>
    <w:rsid w:val="00776958"/>
    <w:rsid w:val="007A7868"/>
    <w:rsid w:val="007B27C5"/>
    <w:rsid w:val="007B2EA3"/>
    <w:rsid w:val="007B67A0"/>
    <w:rsid w:val="007D449F"/>
    <w:rsid w:val="007D7640"/>
    <w:rsid w:val="007E294C"/>
    <w:rsid w:val="008115E1"/>
    <w:rsid w:val="00814527"/>
    <w:rsid w:val="00844562"/>
    <w:rsid w:val="00847713"/>
    <w:rsid w:val="00861A54"/>
    <w:rsid w:val="008807C3"/>
    <w:rsid w:val="00893835"/>
    <w:rsid w:val="00894C83"/>
    <w:rsid w:val="00894F48"/>
    <w:rsid w:val="00896938"/>
    <w:rsid w:val="00897501"/>
    <w:rsid w:val="008A0612"/>
    <w:rsid w:val="008E5551"/>
    <w:rsid w:val="008E624B"/>
    <w:rsid w:val="008F2F7D"/>
    <w:rsid w:val="008F70C6"/>
    <w:rsid w:val="009009F4"/>
    <w:rsid w:val="0090210E"/>
    <w:rsid w:val="00911588"/>
    <w:rsid w:val="00925ABE"/>
    <w:rsid w:val="00926C2B"/>
    <w:rsid w:val="009342E8"/>
    <w:rsid w:val="00945FE3"/>
    <w:rsid w:val="00960CFD"/>
    <w:rsid w:val="00963CE9"/>
    <w:rsid w:val="00964C3D"/>
    <w:rsid w:val="00966395"/>
    <w:rsid w:val="00986BD4"/>
    <w:rsid w:val="009B4169"/>
    <w:rsid w:val="009C1551"/>
    <w:rsid w:val="009D1A36"/>
    <w:rsid w:val="00A121ED"/>
    <w:rsid w:val="00A2273C"/>
    <w:rsid w:val="00A255E9"/>
    <w:rsid w:val="00A34B89"/>
    <w:rsid w:val="00A37FC4"/>
    <w:rsid w:val="00A502CF"/>
    <w:rsid w:val="00A61650"/>
    <w:rsid w:val="00A66E4B"/>
    <w:rsid w:val="00A71CC9"/>
    <w:rsid w:val="00A8175A"/>
    <w:rsid w:val="00A82FA6"/>
    <w:rsid w:val="00A8458A"/>
    <w:rsid w:val="00A85C85"/>
    <w:rsid w:val="00A87FCB"/>
    <w:rsid w:val="00A94B68"/>
    <w:rsid w:val="00AA0F4B"/>
    <w:rsid w:val="00AB660C"/>
    <w:rsid w:val="00AC128B"/>
    <w:rsid w:val="00AE1888"/>
    <w:rsid w:val="00AF6D6F"/>
    <w:rsid w:val="00B25730"/>
    <w:rsid w:val="00B34A83"/>
    <w:rsid w:val="00B51DCE"/>
    <w:rsid w:val="00B602D1"/>
    <w:rsid w:val="00B6427D"/>
    <w:rsid w:val="00B74947"/>
    <w:rsid w:val="00B86FC0"/>
    <w:rsid w:val="00B91536"/>
    <w:rsid w:val="00B917FD"/>
    <w:rsid w:val="00BD63DB"/>
    <w:rsid w:val="00BF4494"/>
    <w:rsid w:val="00BF4CD8"/>
    <w:rsid w:val="00C05A72"/>
    <w:rsid w:val="00C06C7E"/>
    <w:rsid w:val="00C23A39"/>
    <w:rsid w:val="00C25A9A"/>
    <w:rsid w:val="00C31395"/>
    <w:rsid w:val="00C32F88"/>
    <w:rsid w:val="00C33020"/>
    <w:rsid w:val="00C34DA4"/>
    <w:rsid w:val="00C3749D"/>
    <w:rsid w:val="00C4541A"/>
    <w:rsid w:val="00C57584"/>
    <w:rsid w:val="00C717BB"/>
    <w:rsid w:val="00C75BC2"/>
    <w:rsid w:val="00C904BC"/>
    <w:rsid w:val="00C97203"/>
    <w:rsid w:val="00CA313E"/>
    <w:rsid w:val="00CA4899"/>
    <w:rsid w:val="00CD2232"/>
    <w:rsid w:val="00CD5D4F"/>
    <w:rsid w:val="00CD7572"/>
    <w:rsid w:val="00CE37FA"/>
    <w:rsid w:val="00CE711E"/>
    <w:rsid w:val="00CF2798"/>
    <w:rsid w:val="00CF418B"/>
    <w:rsid w:val="00D21FE5"/>
    <w:rsid w:val="00D262B5"/>
    <w:rsid w:val="00D30A74"/>
    <w:rsid w:val="00D32E6D"/>
    <w:rsid w:val="00D429CD"/>
    <w:rsid w:val="00D74DA5"/>
    <w:rsid w:val="00D778B5"/>
    <w:rsid w:val="00D836A1"/>
    <w:rsid w:val="00D9097A"/>
    <w:rsid w:val="00DA3A03"/>
    <w:rsid w:val="00DA678B"/>
    <w:rsid w:val="00DB4F0D"/>
    <w:rsid w:val="00DC50BB"/>
    <w:rsid w:val="00DD12BA"/>
    <w:rsid w:val="00DE07F0"/>
    <w:rsid w:val="00DE41D5"/>
    <w:rsid w:val="00DE635E"/>
    <w:rsid w:val="00E1098B"/>
    <w:rsid w:val="00E12D48"/>
    <w:rsid w:val="00E20ABD"/>
    <w:rsid w:val="00E2682B"/>
    <w:rsid w:val="00E31342"/>
    <w:rsid w:val="00E3252F"/>
    <w:rsid w:val="00E53FA7"/>
    <w:rsid w:val="00E62085"/>
    <w:rsid w:val="00E75F0F"/>
    <w:rsid w:val="00E82E76"/>
    <w:rsid w:val="00E84271"/>
    <w:rsid w:val="00EA3951"/>
    <w:rsid w:val="00EB6A70"/>
    <w:rsid w:val="00EB703E"/>
    <w:rsid w:val="00ED06AF"/>
    <w:rsid w:val="00ED3FD7"/>
    <w:rsid w:val="00ED477A"/>
    <w:rsid w:val="00EE4309"/>
    <w:rsid w:val="00EF1402"/>
    <w:rsid w:val="00EF34CC"/>
    <w:rsid w:val="00F004D5"/>
    <w:rsid w:val="00F03649"/>
    <w:rsid w:val="00F07CEB"/>
    <w:rsid w:val="00F201A4"/>
    <w:rsid w:val="00F21435"/>
    <w:rsid w:val="00F21578"/>
    <w:rsid w:val="00F310D7"/>
    <w:rsid w:val="00F35DE6"/>
    <w:rsid w:val="00F47998"/>
    <w:rsid w:val="00F47EB2"/>
    <w:rsid w:val="00F520ED"/>
    <w:rsid w:val="00F57A1F"/>
    <w:rsid w:val="00F6543A"/>
    <w:rsid w:val="00F7512B"/>
    <w:rsid w:val="00F808BB"/>
    <w:rsid w:val="00FA3DA7"/>
    <w:rsid w:val="00FB2249"/>
    <w:rsid w:val="00FB5900"/>
    <w:rsid w:val="00FF4E76"/>
    <w:rsid w:val="00FF6891"/>
    <w:rsid w:val="00FF696B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FF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2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896938"/>
    <w:rPr>
      <w:b/>
      <w:bCs/>
    </w:rPr>
  </w:style>
  <w:style w:type="paragraph" w:styleId="NormalWeb">
    <w:name w:val="Normal (Web)"/>
    <w:basedOn w:val="Normal"/>
    <w:uiPriority w:val="99"/>
    <w:unhideWhenUsed/>
    <w:rsid w:val="00A8175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2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896938"/>
    <w:rPr>
      <w:b/>
      <w:bCs/>
    </w:rPr>
  </w:style>
  <w:style w:type="paragraph" w:styleId="NormalWeb">
    <w:name w:val="Normal (Web)"/>
    <w:basedOn w:val="Normal"/>
    <w:uiPriority w:val="99"/>
    <w:unhideWhenUsed/>
    <w:rsid w:val="00A8175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@praxisglobe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2574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heitprofile.com/2016/01/28/business-intelligence-y-analytics-claves-para-crecer-el-negoc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artner.com/doc/3597461?ref=clientFriendlyUR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BARRERO</dc:creator>
  <cp:lastModifiedBy>Praxis</cp:lastModifiedBy>
  <cp:revision>5</cp:revision>
  <dcterms:created xsi:type="dcterms:W3CDTF">2017-07-21T16:32:00Z</dcterms:created>
  <dcterms:modified xsi:type="dcterms:W3CDTF">2017-07-21T22:39:00Z</dcterms:modified>
</cp:coreProperties>
</file>