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1C85" w14:textId="77777777" w:rsidR="006C58A5" w:rsidRDefault="006C58A5" w:rsidP="006C58A5">
      <w:pPr>
        <w:jc w:val="center"/>
        <w:rPr>
          <w:rFonts w:ascii="Arial" w:hAnsi="Arial" w:cs="Arial"/>
          <w:b/>
          <w:sz w:val="34"/>
          <w:szCs w:val="34"/>
        </w:rPr>
      </w:pPr>
    </w:p>
    <w:p w14:paraId="2887CD92" w14:textId="77777777" w:rsidR="006C58A5" w:rsidRPr="00F03757" w:rsidRDefault="006C58A5" w:rsidP="006C58A5">
      <w:pPr>
        <w:jc w:val="center"/>
        <w:rPr>
          <w:rFonts w:ascii="Arial" w:hAnsi="Arial" w:cs="Arial"/>
          <w:b/>
          <w:sz w:val="34"/>
          <w:szCs w:val="34"/>
        </w:rPr>
      </w:pPr>
      <w:r w:rsidRPr="00F03757">
        <w:rPr>
          <w:rFonts w:ascii="Arial" w:hAnsi="Arial" w:cs="Arial"/>
          <w:b/>
          <w:sz w:val="34"/>
          <w:szCs w:val="34"/>
        </w:rPr>
        <w:t>INSTITUTO TECNOLÓGICO DE IZTAPALAPA</w:t>
      </w:r>
    </w:p>
    <w:p w14:paraId="7CE616CD" w14:textId="77777777" w:rsidR="006C58A5" w:rsidRDefault="006C58A5" w:rsidP="006C58A5">
      <w:pPr>
        <w:rPr>
          <w:rFonts w:ascii="Arial" w:hAnsi="Arial" w:cs="Arial"/>
          <w:b/>
          <w:sz w:val="34"/>
          <w:szCs w:val="34"/>
        </w:rPr>
      </w:pPr>
    </w:p>
    <w:p w14:paraId="2205C297" w14:textId="77777777" w:rsidR="006C58A5" w:rsidRPr="00977B65" w:rsidRDefault="006C58A5" w:rsidP="006C58A5">
      <w:pPr>
        <w:rPr>
          <w:rFonts w:ascii="Arial" w:hAnsi="Arial" w:cs="Arial"/>
          <w:b/>
          <w:sz w:val="34"/>
          <w:szCs w:val="34"/>
        </w:rPr>
      </w:pPr>
    </w:p>
    <w:p w14:paraId="5206E81B" w14:textId="77777777" w:rsidR="006C58A5" w:rsidRDefault="006C58A5" w:rsidP="006C58A5">
      <w:pPr>
        <w:jc w:val="center"/>
        <w:rPr>
          <w:b/>
        </w:rPr>
      </w:pPr>
      <w:r>
        <w:rPr>
          <w:b/>
        </w:rPr>
        <w:t xml:space="preserve"> </w:t>
      </w:r>
    </w:p>
    <w:p w14:paraId="6E03380F" w14:textId="77777777" w:rsidR="006C58A5" w:rsidRDefault="006C58A5" w:rsidP="006C58A5">
      <w:pPr>
        <w:jc w:val="center"/>
        <w:rPr>
          <w:b/>
        </w:rPr>
      </w:pPr>
      <w:r>
        <w:rPr>
          <w:noProof/>
          <w:lang w:eastAsia="es-MX"/>
        </w:rPr>
        <mc:AlternateContent>
          <mc:Choice Requires="wps">
            <w:drawing>
              <wp:anchor distT="0" distB="0" distL="114300" distR="114300" simplePos="0" relativeHeight="251659264" behindDoc="0" locked="0" layoutInCell="1" allowOverlap="1" wp14:anchorId="4CFFA128" wp14:editId="05D65812">
                <wp:simplePos x="0" y="0"/>
                <wp:positionH relativeFrom="column">
                  <wp:align>center</wp:align>
                </wp:positionH>
                <wp:positionV relativeFrom="paragraph">
                  <wp:posOffset>0</wp:posOffset>
                </wp:positionV>
                <wp:extent cx="4108450" cy="320040"/>
                <wp:effectExtent l="0" t="0" r="25400" b="2349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320040"/>
                        </a:xfrm>
                        <a:prstGeom prst="rect">
                          <a:avLst/>
                        </a:prstGeom>
                        <a:solidFill>
                          <a:srgbClr val="FFFFFF"/>
                        </a:solidFill>
                        <a:ln w="9525">
                          <a:solidFill>
                            <a:srgbClr val="000000"/>
                          </a:solidFill>
                          <a:miter lim="800000"/>
                          <a:headEnd/>
                          <a:tailEnd/>
                        </a:ln>
                      </wps:spPr>
                      <wps:txbx>
                        <w:txbxContent>
                          <w:p w14:paraId="555262C8" w14:textId="4BD5F4F1" w:rsidR="006C58A5" w:rsidRPr="00F03757" w:rsidRDefault="007D4799" w:rsidP="007D4799">
                            <w:pPr>
                              <w:rPr>
                                <w:rFonts w:ascii="Arial" w:hAnsi="Arial" w:cs="Arial"/>
                                <w:sz w:val="30"/>
                                <w:szCs w:val="30"/>
                              </w:rPr>
                            </w:pPr>
                            <w:r>
                              <w:rPr>
                                <w:rFonts w:ascii="Arial" w:hAnsi="Arial" w:cs="Arial"/>
                                <w:sz w:val="30"/>
                                <w:szCs w:val="30"/>
                              </w:rPr>
                              <w:t>Ingeniería en Sistemas Computacionales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FFA128" id="_x0000_t202" coordsize="21600,21600" o:spt="202" path="m,l,21600r21600,l21600,xe">
                <v:stroke joinstyle="miter"/>
                <v:path gradientshapeok="t" o:connecttype="rect"/>
              </v:shapetype>
              <v:shape id="Cuadro de texto 307" o:spid="_x0000_s1026" type="#_x0000_t202" style="position:absolute;left:0;text-align:left;margin-left:0;margin-top:0;width:323.5pt;height:25.2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">
                <v:textbox style="mso-fit-shape-to-text:t">
                  <w:txbxContent>
                    <w:p w14:paraId="555262C8" w14:textId="4BD5F4F1" w:rsidR="006C58A5" w:rsidRPr="00F03757" w:rsidRDefault="007D4799" w:rsidP="007D4799">
                      <w:pPr>
                        <w:rPr>
                          <w:rFonts w:ascii="Arial" w:hAnsi="Arial" w:cs="Arial"/>
                          <w:sz w:val="30"/>
                          <w:szCs w:val="30"/>
                        </w:rPr>
                      </w:pPr>
                      <w:r>
                        <w:rPr>
                          <w:rFonts w:ascii="Arial" w:hAnsi="Arial" w:cs="Arial"/>
                          <w:sz w:val="30"/>
                          <w:szCs w:val="30"/>
                        </w:rPr>
                        <w:t>Ingeniería en Sistemas Computacionales</w:t>
                      </w:r>
                    </w:p>
                  </w:txbxContent>
                </v:textbox>
              </v:shape>
            </w:pict>
          </mc:Fallback>
        </mc:AlternateContent>
      </w:r>
    </w:p>
    <w:p w14:paraId="0C8A9901" w14:textId="77777777" w:rsidR="006C58A5" w:rsidRDefault="006C58A5" w:rsidP="006C58A5"/>
    <w:p w14:paraId="3C1C7116" w14:textId="77777777" w:rsidR="006C58A5" w:rsidRDefault="006C58A5" w:rsidP="006C58A5">
      <w:pPr>
        <w:tabs>
          <w:tab w:val="left" w:pos="7560"/>
        </w:tabs>
      </w:pPr>
      <w:r>
        <w:tab/>
      </w:r>
    </w:p>
    <w:p w14:paraId="2A2B3BE6" w14:textId="77777777" w:rsidR="006C58A5" w:rsidRDefault="006C58A5" w:rsidP="006C58A5">
      <w:pPr>
        <w:tabs>
          <w:tab w:val="left" w:pos="7560"/>
        </w:tabs>
      </w:pPr>
    </w:p>
    <w:p w14:paraId="57A5B767" w14:textId="77777777" w:rsidR="006C58A5" w:rsidRDefault="006C58A5" w:rsidP="006C58A5">
      <w:pPr>
        <w:tabs>
          <w:tab w:val="left" w:pos="7560"/>
        </w:tabs>
      </w:pPr>
    </w:p>
    <w:p w14:paraId="0B79C3E3" w14:textId="77777777" w:rsidR="006C58A5" w:rsidRDefault="006C58A5" w:rsidP="006C58A5">
      <w:pPr>
        <w:tabs>
          <w:tab w:val="left" w:pos="7560"/>
        </w:tabs>
      </w:pPr>
    </w:p>
    <w:p w14:paraId="7ACA0FDF" w14:textId="429656BC" w:rsidR="006C58A5" w:rsidRPr="007D4799" w:rsidRDefault="007D4799" w:rsidP="006C58A5">
      <w:pPr>
        <w:tabs>
          <w:tab w:val="left" w:pos="7560"/>
        </w:tabs>
        <w:jc w:val="center"/>
        <w:rPr>
          <w:b/>
          <w:bCs/>
          <w:sz w:val="32"/>
          <w:szCs w:val="32"/>
        </w:rPr>
      </w:pPr>
      <w:proofErr w:type="spellStart"/>
      <w:r w:rsidRPr="007D4799">
        <w:rPr>
          <w:rFonts w:ascii="Arial" w:hAnsi="Arial" w:cs="Arial"/>
          <w:b/>
          <w:bCs/>
          <w:sz w:val="32"/>
          <w:szCs w:val="32"/>
        </w:rPr>
        <w:t>Clang</w:t>
      </w:r>
      <w:proofErr w:type="spellEnd"/>
      <w:r w:rsidRPr="007D4799">
        <w:rPr>
          <w:rFonts w:ascii="Arial" w:hAnsi="Arial" w:cs="Arial"/>
          <w:b/>
          <w:bCs/>
          <w:sz w:val="32"/>
          <w:szCs w:val="32"/>
        </w:rPr>
        <w:t xml:space="preserve">: a C </w:t>
      </w:r>
      <w:proofErr w:type="spellStart"/>
      <w:r w:rsidRPr="007D4799">
        <w:rPr>
          <w:rFonts w:ascii="Arial" w:hAnsi="Arial" w:cs="Arial"/>
          <w:b/>
          <w:bCs/>
          <w:sz w:val="32"/>
          <w:szCs w:val="32"/>
        </w:rPr>
        <w:t>language</w:t>
      </w:r>
      <w:proofErr w:type="spellEnd"/>
      <w:r w:rsidRPr="007D4799">
        <w:rPr>
          <w:rFonts w:ascii="Arial" w:hAnsi="Arial" w:cs="Arial"/>
          <w:b/>
          <w:bCs/>
          <w:sz w:val="32"/>
          <w:szCs w:val="32"/>
        </w:rPr>
        <w:t xml:space="preserve"> </w:t>
      </w:r>
      <w:proofErr w:type="spellStart"/>
      <w:r w:rsidRPr="007D4799">
        <w:rPr>
          <w:rFonts w:ascii="Arial" w:hAnsi="Arial" w:cs="Arial"/>
          <w:b/>
          <w:bCs/>
          <w:sz w:val="32"/>
          <w:szCs w:val="32"/>
        </w:rPr>
        <w:t>family</w:t>
      </w:r>
      <w:proofErr w:type="spellEnd"/>
      <w:r w:rsidRPr="007D4799">
        <w:rPr>
          <w:rFonts w:ascii="Arial" w:hAnsi="Arial" w:cs="Arial"/>
          <w:b/>
          <w:bCs/>
          <w:sz w:val="32"/>
          <w:szCs w:val="32"/>
        </w:rPr>
        <w:t xml:space="preserve"> </w:t>
      </w:r>
      <w:proofErr w:type="spellStart"/>
      <w:r w:rsidRPr="007D4799">
        <w:rPr>
          <w:rFonts w:ascii="Arial" w:hAnsi="Arial" w:cs="Arial"/>
          <w:b/>
          <w:bCs/>
          <w:sz w:val="32"/>
          <w:szCs w:val="32"/>
        </w:rPr>
        <w:t>frontend</w:t>
      </w:r>
      <w:proofErr w:type="spellEnd"/>
      <w:r w:rsidRPr="007D4799">
        <w:rPr>
          <w:rFonts w:ascii="Arial" w:hAnsi="Arial" w:cs="Arial"/>
          <w:b/>
          <w:bCs/>
          <w:sz w:val="32"/>
          <w:szCs w:val="32"/>
        </w:rPr>
        <w:t xml:space="preserve"> </w:t>
      </w:r>
      <w:proofErr w:type="spellStart"/>
      <w:r w:rsidRPr="007D4799">
        <w:rPr>
          <w:rFonts w:ascii="Arial" w:hAnsi="Arial" w:cs="Arial"/>
          <w:b/>
          <w:bCs/>
          <w:sz w:val="32"/>
          <w:szCs w:val="32"/>
        </w:rPr>
        <w:t>for</w:t>
      </w:r>
      <w:proofErr w:type="spellEnd"/>
      <w:r w:rsidRPr="007D4799">
        <w:rPr>
          <w:rFonts w:ascii="Arial" w:hAnsi="Arial" w:cs="Arial"/>
          <w:b/>
          <w:bCs/>
          <w:sz w:val="32"/>
          <w:szCs w:val="32"/>
        </w:rPr>
        <w:t xml:space="preserve"> LLVM</w:t>
      </w:r>
    </w:p>
    <w:p w14:paraId="34CFE1BD" w14:textId="77777777" w:rsidR="006C58A5" w:rsidRDefault="006C58A5" w:rsidP="006C58A5">
      <w:pPr>
        <w:tabs>
          <w:tab w:val="left" w:pos="7560"/>
        </w:tabs>
        <w:jc w:val="center"/>
      </w:pPr>
    </w:p>
    <w:p w14:paraId="2613CFBA" w14:textId="77777777" w:rsidR="006C58A5" w:rsidRDefault="006C58A5" w:rsidP="006C58A5">
      <w:pPr>
        <w:tabs>
          <w:tab w:val="left" w:pos="7560"/>
        </w:tabs>
        <w:jc w:val="center"/>
      </w:pPr>
    </w:p>
    <w:p w14:paraId="6114D1A9" w14:textId="77777777" w:rsidR="006C58A5" w:rsidRDefault="006C58A5" w:rsidP="006C58A5">
      <w:pPr>
        <w:tabs>
          <w:tab w:val="left" w:pos="7560"/>
        </w:tabs>
        <w:jc w:val="center"/>
      </w:pPr>
    </w:p>
    <w:p w14:paraId="76BC17FC" w14:textId="77777777" w:rsidR="006C58A5" w:rsidRDefault="006C58A5" w:rsidP="006C58A5">
      <w:pPr>
        <w:tabs>
          <w:tab w:val="left" w:pos="7560"/>
        </w:tabs>
        <w:jc w:val="center"/>
      </w:pPr>
    </w:p>
    <w:p w14:paraId="28F1055A" w14:textId="77777777" w:rsidR="006C58A5" w:rsidRDefault="006C58A5" w:rsidP="006C58A5">
      <w:pPr>
        <w:tabs>
          <w:tab w:val="left" w:pos="7560"/>
        </w:tabs>
        <w:jc w:val="center"/>
      </w:pPr>
    </w:p>
    <w:p w14:paraId="41670943" w14:textId="77777777" w:rsidR="006C58A5" w:rsidRPr="00977B65" w:rsidRDefault="006C58A5" w:rsidP="006C58A5">
      <w:pPr>
        <w:tabs>
          <w:tab w:val="left" w:pos="7560"/>
        </w:tabs>
        <w:jc w:val="center"/>
        <w:rPr>
          <w:rFonts w:ascii="Arial" w:hAnsi="Arial" w:cs="Arial"/>
          <w:sz w:val="26"/>
          <w:szCs w:val="26"/>
        </w:rPr>
      </w:pPr>
      <w:r>
        <w:rPr>
          <w:rFonts w:ascii="Arial" w:hAnsi="Arial" w:cs="Arial"/>
          <w:sz w:val="26"/>
          <w:szCs w:val="26"/>
        </w:rPr>
        <w:t>Presenta</w:t>
      </w:r>
      <w:r w:rsidRPr="00977B65">
        <w:rPr>
          <w:rFonts w:ascii="Arial" w:hAnsi="Arial" w:cs="Arial"/>
          <w:sz w:val="26"/>
          <w:szCs w:val="26"/>
        </w:rPr>
        <w:t xml:space="preserve">: </w:t>
      </w:r>
    </w:p>
    <w:p w14:paraId="28DB38B1" w14:textId="77777777" w:rsidR="006C58A5" w:rsidRPr="00977B65" w:rsidRDefault="006C58A5" w:rsidP="006C58A5">
      <w:pPr>
        <w:tabs>
          <w:tab w:val="left" w:pos="7560"/>
        </w:tabs>
        <w:jc w:val="center"/>
        <w:rPr>
          <w:rFonts w:ascii="Arial" w:hAnsi="Arial" w:cs="Arial"/>
          <w:sz w:val="30"/>
          <w:szCs w:val="30"/>
        </w:rPr>
      </w:pPr>
      <w:r w:rsidRPr="00977B65">
        <w:rPr>
          <w:rFonts w:ascii="Arial" w:hAnsi="Arial" w:cs="Arial"/>
          <w:b/>
          <w:sz w:val="30"/>
          <w:szCs w:val="30"/>
        </w:rPr>
        <w:t>NOMBRE DEL ESTUDIANTE</w:t>
      </w:r>
    </w:p>
    <w:p w14:paraId="62C114CC" w14:textId="3BCC3415" w:rsidR="007D4799" w:rsidRDefault="007D4799" w:rsidP="007D4799">
      <w:pPr>
        <w:tabs>
          <w:tab w:val="left" w:pos="7560"/>
        </w:tabs>
        <w:jc w:val="center"/>
        <w:rPr>
          <w:rFonts w:ascii="Arial" w:hAnsi="Arial" w:cs="Arial"/>
          <w:sz w:val="26"/>
          <w:szCs w:val="26"/>
        </w:rPr>
      </w:pPr>
      <w:r w:rsidRPr="007D4799">
        <w:rPr>
          <w:rFonts w:ascii="Arial" w:hAnsi="Arial" w:cs="Arial"/>
          <w:sz w:val="26"/>
          <w:szCs w:val="26"/>
        </w:rPr>
        <w:t>Álvarez</w:t>
      </w:r>
      <w:r w:rsidRPr="007D4799">
        <w:rPr>
          <w:rFonts w:ascii="Arial" w:hAnsi="Arial" w:cs="Arial"/>
          <w:sz w:val="26"/>
          <w:szCs w:val="26"/>
        </w:rPr>
        <w:t xml:space="preserve"> Rosales Alejandro </w:t>
      </w:r>
    </w:p>
    <w:p w14:paraId="7A1856F2" w14:textId="27CC8A46" w:rsidR="007D4799" w:rsidRPr="007D4799" w:rsidRDefault="007D4799" w:rsidP="007D4799">
      <w:pPr>
        <w:tabs>
          <w:tab w:val="left" w:pos="7560"/>
        </w:tabs>
        <w:jc w:val="center"/>
        <w:rPr>
          <w:rFonts w:ascii="Arial" w:hAnsi="Arial" w:cs="Arial"/>
          <w:sz w:val="26"/>
          <w:szCs w:val="26"/>
        </w:rPr>
      </w:pPr>
      <w:r w:rsidRPr="007D4799">
        <w:rPr>
          <w:rFonts w:ascii="Arial" w:hAnsi="Arial" w:cs="Arial"/>
          <w:sz w:val="26"/>
          <w:szCs w:val="26"/>
        </w:rPr>
        <w:t xml:space="preserve">Ramírez Peña Carlos Iván </w:t>
      </w:r>
    </w:p>
    <w:p w14:paraId="4B8BA081" w14:textId="41BAA0C7" w:rsidR="007D4799" w:rsidRPr="007D4799" w:rsidRDefault="007D4799" w:rsidP="007D4799">
      <w:pPr>
        <w:tabs>
          <w:tab w:val="left" w:pos="7560"/>
        </w:tabs>
        <w:jc w:val="center"/>
        <w:rPr>
          <w:rFonts w:ascii="Arial" w:hAnsi="Arial" w:cs="Arial"/>
          <w:sz w:val="26"/>
          <w:szCs w:val="26"/>
        </w:rPr>
      </w:pPr>
      <w:r w:rsidRPr="007D4799">
        <w:rPr>
          <w:rFonts w:ascii="Arial" w:hAnsi="Arial" w:cs="Arial"/>
          <w:sz w:val="26"/>
          <w:szCs w:val="26"/>
        </w:rPr>
        <w:t>Rodríguez</w:t>
      </w:r>
      <w:r w:rsidRPr="007D4799">
        <w:rPr>
          <w:rFonts w:ascii="Arial" w:hAnsi="Arial" w:cs="Arial"/>
          <w:sz w:val="26"/>
          <w:szCs w:val="26"/>
        </w:rPr>
        <w:t xml:space="preserve"> </w:t>
      </w:r>
      <w:r w:rsidRPr="007D4799">
        <w:rPr>
          <w:rFonts w:ascii="Arial" w:hAnsi="Arial" w:cs="Arial"/>
          <w:sz w:val="26"/>
          <w:szCs w:val="26"/>
        </w:rPr>
        <w:t>Pérez</w:t>
      </w:r>
      <w:r w:rsidRPr="007D4799">
        <w:rPr>
          <w:rFonts w:ascii="Arial" w:hAnsi="Arial" w:cs="Arial"/>
          <w:sz w:val="26"/>
          <w:szCs w:val="26"/>
        </w:rPr>
        <w:t xml:space="preserve"> Luis Diego </w:t>
      </w:r>
    </w:p>
    <w:p w14:paraId="01A6C9FD" w14:textId="21C5B649" w:rsidR="007D4799" w:rsidRPr="007D4799" w:rsidRDefault="007D4799" w:rsidP="007D4799">
      <w:pPr>
        <w:tabs>
          <w:tab w:val="left" w:pos="7560"/>
        </w:tabs>
        <w:jc w:val="center"/>
        <w:rPr>
          <w:rFonts w:ascii="Arial" w:hAnsi="Arial" w:cs="Arial"/>
          <w:sz w:val="26"/>
          <w:szCs w:val="26"/>
        </w:rPr>
      </w:pPr>
      <w:r w:rsidRPr="007D4799">
        <w:rPr>
          <w:rFonts w:ascii="Arial" w:hAnsi="Arial" w:cs="Arial"/>
          <w:sz w:val="26"/>
          <w:szCs w:val="26"/>
        </w:rPr>
        <w:t xml:space="preserve">Hernández Ruiz Adrián Felipe </w:t>
      </w:r>
    </w:p>
    <w:p w14:paraId="25F7081B" w14:textId="77777777" w:rsidR="007D4799" w:rsidRPr="00977B65" w:rsidRDefault="007D4799" w:rsidP="007D4799">
      <w:pPr>
        <w:tabs>
          <w:tab w:val="left" w:pos="7560"/>
        </w:tabs>
        <w:jc w:val="center"/>
        <w:rPr>
          <w:rFonts w:ascii="Arial" w:hAnsi="Arial" w:cs="Arial"/>
          <w:sz w:val="26"/>
          <w:szCs w:val="26"/>
        </w:rPr>
      </w:pPr>
    </w:p>
    <w:p w14:paraId="7D1AA09C" w14:textId="77777777" w:rsidR="006C58A5" w:rsidRPr="00977B65" w:rsidRDefault="006C58A5" w:rsidP="006C58A5">
      <w:pPr>
        <w:tabs>
          <w:tab w:val="left" w:pos="7560"/>
        </w:tabs>
        <w:jc w:val="center"/>
        <w:rPr>
          <w:rFonts w:ascii="Arial" w:hAnsi="Arial" w:cs="Arial"/>
          <w:sz w:val="26"/>
          <w:szCs w:val="26"/>
        </w:rPr>
      </w:pPr>
    </w:p>
    <w:p w14:paraId="0190775D" w14:textId="65C821FB" w:rsidR="006C58A5" w:rsidRDefault="006C58A5" w:rsidP="006C58A5">
      <w:pPr>
        <w:tabs>
          <w:tab w:val="left" w:pos="7560"/>
        </w:tabs>
        <w:jc w:val="center"/>
        <w:rPr>
          <w:rFonts w:ascii="Arial" w:hAnsi="Arial" w:cs="Arial"/>
          <w:sz w:val="26"/>
          <w:szCs w:val="26"/>
        </w:rPr>
      </w:pPr>
      <w:r w:rsidRPr="00977B65">
        <w:rPr>
          <w:rFonts w:ascii="Arial" w:hAnsi="Arial" w:cs="Arial"/>
          <w:sz w:val="26"/>
          <w:szCs w:val="26"/>
        </w:rPr>
        <w:t>N</w:t>
      </w:r>
      <w:r>
        <w:rPr>
          <w:rFonts w:ascii="Arial" w:hAnsi="Arial" w:cs="Arial"/>
          <w:sz w:val="26"/>
          <w:szCs w:val="26"/>
        </w:rPr>
        <w:t>o.</w:t>
      </w:r>
      <w:r w:rsidRPr="00977B65">
        <w:rPr>
          <w:rFonts w:ascii="Arial" w:hAnsi="Arial" w:cs="Arial"/>
          <w:sz w:val="26"/>
          <w:szCs w:val="26"/>
        </w:rPr>
        <w:t xml:space="preserve">  De Control:</w:t>
      </w:r>
    </w:p>
    <w:p w14:paraId="49CC79A4" w14:textId="6CE1608A"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151080010</w:t>
      </w:r>
    </w:p>
    <w:p w14:paraId="1D41886B" w14:textId="310610F2"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161080215</w:t>
      </w:r>
    </w:p>
    <w:p w14:paraId="50C4E297" w14:textId="38EEDB9F" w:rsidR="007D4799" w:rsidRDefault="007D4799" w:rsidP="006C58A5">
      <w:pPr>
        <w:tabs>
          <w:tab w:val="left" w:pos="7560"/>
        </w:tabs>
        <w:jc w:val="center"/>
        <w:rPr>
          <w:rFonts w:ascii="Arial" w:hAnsi="Arial" w:cs="Arial"/>
          <w:sz w:val="26"/>
          <w:szCs w:val="26"/>
        </w:rPr>
      </w:pPr>
      <w:r w:rsidRPr="007D4799">
        <w:rPr>
          <w:rFonts w:ascii="Arial" w:hAnsi="Arial" w:cs="Arial"/>
          <w:sz w:val="26"/>
          <w:szCs w:val="26"/>
        </w:rPr>
        <w:t>161080170</w:t>
      </w:r>
    </w:p>
    <w:p w14:paraId="587301B9" w14:textId="3B8662ED" w:rsidR="006C58A5" w:rsidRPr="00977B65" w:rsidRDefault="007D4799" w:rsidP="007D4799">
      <w:pPr>
        <w:tabs>
          <w:tab w:val="left" w:pos="7560"/>
        </w:tabs>
        <w:jc w:val="center"/>
        <w:rPr>
          <w:rFonts w:ascii="Arial" w:hAnsi="Arial" w:cs="Arial"/>
          <w:sz w:val="26"/>
          <w:szCs w:val="26"/>
        </w:rPr>
      </w:pPr>
      <w:r w:rsidRPr="007D4799">
        <w:rPr>
          <w:rFonts w:ascii="Arial" w:hAnsi="Arial" w:cs="Arial"/>
          <w:sz w:val="26"/>
          <w:szCs w:val="26"/>
        </w:rPr>
        <w:t>171080105</w:t>
      </w:r>
    </w:p>
    <w:p w14:paraId="4F1609DC" w14:textId="77777777" w:rsidR="006C58A5" w:rsidRPr="00977B65" w:rsidRDefault="006C58A5" w:rsidP="006C58A5">
      <w:pPr>
        <w:tabs>
          <w:tab w:val="left" w:pos="7560"/>
        </w:tabs>
        <w:jc w:val="center"/>
        <w:rPr>
          <w:rFonts w:ascii="Arial" w:hAnsi="Arial" w:cs="Arial"/>
          <w:sz w:val="26"/>
          <w:szCs w:val="26"/>
        </w:rPr>
      </w:pPr>
    </w:p>
    <w:p w14:paraId="1B851172" w14:textId="77777777" w:rsidR="006C58A5" w:rsidRPr="00977B65" w:rsidRDefault="006C58A5" w:rsidP="006C58A5">
      <w:pPr>
        <w:tabs>
          <w:tab w:val="left" w:pos="7560"/>
        </w:tabs>
        <w:jc w:val="center"/>
        <w:rPr>
          <w:rFonts w:ascii="Arial" w:hAnsi="Arial" w:cs="Arial"/>
          <w:sz w:val="26"/>
          <w:szCs w:val="26"/>
        </w:rPr>
      </w:pPr>
    </w:p>
    <w:p w14:paraId="5AFAF1B1" w14:textId="77777777" w:rsidR="006C58A5" w:rsidRPr="00977B65" w:rsidRDefault="006C58A5" w:rsidP="006C58A5">
      <w:pPr>
        <w:tabs>
          <w:tab w:val="left" w:pos="7560"/>
        </w:tabs>
        <w:jc w:val="center"/>
        <w:rPr>
          <w:rFonts w:ascii="Arial" w:hAnsi="Arial" w:cs="Arial"/>
          <w:sz w:val="26"/>
          <w:szCs w:val="26"/>
        </w:rPr>
      </w:pPr>
      <w:r w:rsidRPr="00977B65">
        <w:rPr>
          <w:rFonts w:ascii="Arial" w:hAnsi="Arial" w:cs="Arial"/>
          <w:sz w:val="26"/>
          <w:szCs w:val="26"/>
        </w:rPr>
        <w:t>Asesor Interno:</w:t>
      </w:r>
    </w:p>
    <w:p w14:paraId="561DC703" w14:textId="50B87A49" w:rsidR="006C58A5" w:rsidRDefault="007D4799" w:rsidP="006C58A5">
      <w:pPr>
        <w:tabs>
          <w:tab w:val="left" w:pos="7560"/>
        </w:tabs>
        <w:jc w:val="center"/>
      </w:pPr>
      <w:r w:rsidRPr="007D4799">
        <w:rPr>
          <w:rFonts w:ascii="Arial" w:hAnsi="Arial" w:cs="Arial"/>
          <w:b/>
          <w:sz w:val="26"/>
          <w:szCs w:val="26"/>
        </w:rPr>
        <w:t>PARRA HERNANDEZ ABIEL TOMAS</w:t>
      </w:r>
    </w:p>
    <w:p w14:paraId="4F689DB3" w14:textId="77777777" w:rsidR="006C58A5" w:rsidRDefault="006C58A5" w:rsidP="006C58A5">
      <w:pPr>
        <w:tabs>
          <w:tab w:val="left" w:pos="7560"/>
        </w:tabs>
        <w:jc w:val="center"/>
      </w:pPr>
    </w:p>
    <w:p w14:paraId="7B76AD2C" w14:textId="77777777" w:rsidR="006C58A5" w:rsidRDefault="006C58A5" w:rsidP="006C58A5">
      <w:pPr>
        <w:tabs>
          <w:tab w:val="left" w:pos="7560"/>
        </w:tabs>
        <w:jc w:val="center"/>
      </w:pPr>
    </w:p>
    <w:p w14:paraId="12DE6653" w14:textId="4378E647" w:rsidR="006C58A5" w:rsidRDefault="006C58A5" w:rsidP="006C58A5">
      <w:pPr>
        <w:tabs>
          <w:tab w:val="left" w:pos="7560"/>
        </w:tabs>
        <w:rPr>
          <w:rFonts w:ascii="Arial" w:hAnsi="Arial" w:cs="Arial"/>
          <w:b/>
          <w:sz w:val="26"/>
          <w:szCs w:val="26"/>
        </w:rPr>
      </w:pPr>
      <w:r>
        <w:rPr>
          <w:rFonts w:ascii="Arial" w:hAnsi="Arial" w:cs="Arial"/>
          <w:b/>
          <w:sz w:val="26"/>
          <w:szCs w:val="26"/>
        </w:rPr>
        <w:t xml:space="preserve">CIUDAD DE MÉXICO </w:t>
      </w:r>
      <w:r w:rsidRPr="00953428">
        <w:rPr>
          <w:rFonts w:ascii="Arial" w:hAnsi="Arial" w:cs="Arial"/>
          <w:b/>
          <w:sz w:val="26"/>
          <w:szCs w:val="26"/>
        </w:rPr>
        <w:t xml:space="preserve">                                                        </w:t>
      </w:r>
      <w:r>
        <w:rPr>
          <w:rFonts w:ascii="Arial" w:hAnsi="Arial" w:cs="Arial"/>
          <w:b/>
          <w:sz w:val="26"/>
          <w:szCs w:val="26"/>
        </w:rPr>
        <w:t xml:space="preserve">              </w:t>
      </w:r>
      <w:r w:rsidR="007D4799">
        <w:rPr>
          <w:rFonts w:ascii="Arial" w:hAnsi="Arial" w:cs="Arial"/>
          <w:b/>
          <w:sz w:val="26"/>
          <w:szCs w:val="26"/>
        </w:rPr>
        <w:t>11</w:t>
      </w:r>
      <w:r>
        <w:rPr>
          <w:rFonts w:ascii="Arial" w:hAnsi="Arial" w:cs="Arial"/>
          <w:b/>
          <w:sz w:val="26"/>
          <w:szCs w:val="26"/>
        </w:rPr>
        <w:t xml:space="preserve"> </w:t>
      </w:r>
      <w:r w:rsidRPr="00953428">
        <w:rPr>
          <w:rFonts w:ascii="Arial" w:hAnsi="Arial" w:cs="Arial"/>
          <w:b/>
          <w:sz w:val="26"/>
          <w:szCs w:val="26"/>
        </w:rPr>
        <w:t>/</w:t>
      </w:r>
      <w:r>
        <w:rPr>
          <w:rFonts w:ascii="Arial" w:hAnsi="Arial" w:cs="Arial"/>
          <w:b/>
          <w:sz w:val="26"/>
          <w:szCs w:val="26"/>
        </w:rPr>
        <w:t xml:space="preserve"> </w:t>
      </w:r>
      <w:r w:rsidR="007D4799">
        <w:rPr>
          <w:rFonts w:ascii="Arial" w:hAnsi="Arial" w:cs="Arial"/>
          <w:b/>
          <w:sz w:val="26"/>
          <w:szCs w:val="26"/>
        </w:rPr>
        <w:t>20</w:t>
      </w:r>
    </w:p>
    <w:p w14:paraId="79084302" w14:textId="69457708" w:rsidR="00E46245" w:rsidRDefault="00E46245"/>
    <w:p w14:paraId="28F46040" w14:textId="421D31C5" w:rsidR="00912A60" w:rsidRDefault="00912A60"/>
    <w:p w14:paraId="750B2715" w14:textId="47E74CA3" w:rsidR="00912A60" w:rsidRDefault="00912A60"/>
    <w:p w14:paraId="0F73D45F" w14:textId="69A6FB1A" w:rsidR="00912A60" w:rsidRDefault="00912A60"/>
    <w:p w14:paraId="45FC164C" w14:textId="72F03321" w:rsidR="00912A60" w:rsidRDefault="00912A60"/>
    <w:p w14:paraId="03E66ACF" w14:textId="399C3761" w:rsidR="00912A60" w:rsidRDefault="00912A60"/>
    <w:p w14:paraId="1A22E443" w14:textId="77777777" w:rsidR="00BD3959" w:rsidRPr="00BD3959" w:rsidRDefault="00BD3959" w:rsidP="00BD3959">
      <w:pPr>
        <w:spacing w:after="60"/>
        <w:jc w:val="center"/>
        <w:rPr>
          <w:lang w:eastAsia="es-MX"/>
        </w:rPr>
      </w:pPr>
      <w:r w:rsidRPr="00BD3959">
        <w:rPr>
          <w:rFonts w:ascii="Arial" w:hAnsi="Arial" w:cs="Arial"/>
          <w:b/>
          <w:bCs/>
          <w:color w:val="000000"/>
          <w:sz w:val="52"/>
          <w:szCs w:val="52"/>
          <w:lang w:eastAsia="es-MX"/>
        </w:rPr>
        <w:t xml:space="preserve">Proyecto </w:t>
      </w:r>
      <w:proofErr w:type="spellStart"/>
      <w:r w:rsidRPr="00BD3959">
        <w:rPr>
          <w:rFonts w:ascii="Arial" w:hAnsi="Arial" w:cs="Arial"/>
          <w:b/>
          <w:bCs/>
          <w:color w:val="000000"/>
          <w:sz w:val="52"/>
          <w:szCs w:val="52"/>
          <w:lang w:eastAsia="es-MX"/>
        </w:rPr>
        <w:t>Clang</w:t>
      </w:r>
      <w:proofErr w:type="spellEnd"/>
      <w:r w:rsidRPr="00BD3959">
        <w:rPr>
          <w:rFonts w:ascii="Arial" w:hAnsi="Arial" w:cs="Arial"/>
          <w:b/>
          <w:bCs/>
          <w:color w:val="000000"/>
          <w:sz w:val="52"/>
          <w:szCs w:val="52"/>
          <w:lang w:eastAsia="es-MX"/>
        </w:rPr>
        <w:t xml:space="preserve"> </w:t>
      </w:r>
      <w:proofErr w:type="spellStart"/>
      <w:r w:rsidRPr="00BD3959">
        <w:rPr>
          <w:rFonts w:ascii="Arial" w:hAnsi="Arial" w:cs="Arial"/>
          <w:b/>
          <w:bCs/>
          <w:color w:val="000000"/>
          <w:sz w:val="52"/>
          <w:szCs w:val="52"/>
          <w:lang w:eastAsia="es-MX"/>
        </w:rPr>
        <w:t>front</w:t>
      </w:r>
      <w:proofErr w:type="spellEnd"/>
      <w:r w:rsidRPr="00BD3959">
        <w:rPr>
          <w:rFonts w:ascii="Arial" w:hAnsi="Arial" w:cs="Arial"/>
          <w:b/>
          <w:bCs/>
          <w:color w:val="000000"/>
          <w:sz w:val="52"/>
          <w:szCs w:val="52"/>
          <w:lang w:eastAsia="es-MX"/>
        </w:rPr>
        <w:t xml:space="preserve"> </w:t>
      </w:r>
      <w:proofErr w:type="spellStart"/>
      <w:r w:rsidRPr="00BD3959">
        <w:rPr>
          <w:rFonts w:ascii="Arial" w:hAnsi="Arial" w:cs="Arial"/>
          <w:b/>
          <w:bCs/>
          <w:color w:val="000000"/>
          <w:sz w:val="52"/>
          <w:szCs w:val="52"/>
          <w:lang w:eastAsia="es-MX"/>
        </w:rPr>
        <w:t>end</w:t>
      </w:r>
      <w:proofErr w:type="spellEnd"/>
    </w:p>
    <w:p w14:paraId="479BA7B2" w14:textId="77777777" w:rsidR="00BD3959" w:rsidRPr="00BD3959" w:rsidRDefault="00BD3959" w:rsidP="00BD3959">
      <w:pPr>
        <w:rPr>
          <w:lang w:eastAsia="es-MX"/>
        </w:rPr>
      </w:pPr>
    </w:p>
    <w:p w14:paraId="397D2AD6" w14:textId="77777777" w:rsidR="00BD3959" w:rsidRPr="00BD3959" w:rsidRDefault="00BD3959" w:rsidP="00BD3959">
      <w:pPr>
        <w:shd w:val="clear" w:color="auto" w:fill="FFFFFF"/>
        <w:jc w:val="center"/>
        <w:outlineLvl w:val="0"/>
        <w:rPr>
          <w:b/>
          <w:bCs/>
          <w:kern w:val="36"/>
          <w:sz w:val="48"/>
          <w:szCs w:val="48"/>
          <w:lang w:eastAsia="es-MX"/>
        </w:rPr>
      </w:pPr>
      <w:r w:rsidRPr="00BD3959">
        <w:rPr>
          <w:rFonts w:ascii="Arial" w:hAnsi="Arial" w:cs="Arial"/>
          <w:b/>
          <w:bCs/>
          <w:color w:val="000000"/>
          <w:kern w:val="36"/>
          <w:sz w:val="28"/>
          <w:szCs w:val="28"/>
          <w:lang w:eastAsia="es-MX"/>
        </w:rPr>
        <w:t xml:space="preserve">Características de </w:t>
      </w:r>
      <w:proofErr w:type="spellStart"/>
      <w:r w:rsidRPr="00BD3959">
        <w:rPr>
          <w:rFonts w:ascii="Arial" w:hAnsi="Arial" w:cs="Arial"/>
          <w:b/>
          <w:bCs/>
          <w:color w:val="000000"/>
          <w:kern w:val="36"/>
          <w:sz w:val="28"/>
          <w:szCs w:val="28"/>
          <w:lang w:eastAsia="es-MX"/>
        </w:rPr>
        <w:t>Clang</w:t>
      </w:r>
      <w:proofErr w:type="spellEnd"/>
    </w:p>
    <w:p w14:paraId="11E11F0C" w14:textId="77777777" w:rsidR="00BD3959" w:rsidRPr="00BD3959" w:rsidRDefault="00BD3959" w:rsidP="00BD3959">
      <w:pPr>
        <w:jc w:val="both"/>
        <w:rPr>
          <w:lang w:eastAsia="es-MX"/>
        </w:rPr>
      </w:pPr>
      <w:r w:rsidRPr="00BD3959">
        <w:rPr>
          <w:rFonts w:ascii="Arial" w:hAnsi="Arial" w:cs="Arial"/>
          <w:color w:val="000000"/>
          <w:sz w:val="22"/>
          <w:szCs w:val="22"/>
          <w:lang w:eastAsia="es-MX"/>
        </w:rPr>
        <w:t xml:space="preserve">Una de las mayores ventajas de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es el diseño modular de su desarrollo, que parece ser uno de los pilares desde la concepción del proyecto. Esto nos permite disponer de una API muy bien diseñada y poder emplearla para la construcción de nuestras propias herramientas para el análisis del código, de la misma manera en la que el </w:t>
      </w:r>
      <w:proofErr w:type="spellStart"/>
      <w:r w:rsidRPr="00BD3959">
        <w:rPr>
          <w:rFonts w:ascii="Arial" w:hAnsi="Arial" w:cs="Arial"/>
          <w:color w:val="000000"/>
          <w:sz w:val="22"/>
          <w:szCs w:val="22"/>
          <w:lang w:eastAsia="es-MX"/>
        </w:rPr>
        <w:t>front-end</w:t>
      </w:r>
      <w:proofErr w:type="spellEnd"/>
      <w:r w:rsidRPr="00BD3959">
        <w:rPr>
          <w:rFonts w:ascii="Arial" w:hAnsi="Arial" w:cs="Arial"/>
          <w:color w:val="000000"/>
          <w:sz w:val="22"/>
          <w:szCs w:val="22"/>
          <w:lang w:eastAsia="es-MX"/>
        </w:rPr>
        <w:t xml:space="preserve"> lo hace al compilarlo. En otras palabras, como proyecto de código abierto, podemos reutilizar las bibliotecas que nos ofrece el proyecto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para embeber de forma sencilla el compilador en las nuevas aplicaciones que estemos desarrollando, lo cual no es tan sencillo en otros compiladores como GCC. Entre las actividades que podemos emprender gracias a esto, podemos mencionar el análisis estático, la refactorización o la generación de código.</w:t>
      </w:r>
    </w:p>
    <w:p w14:paraId="0470D7E5" w14:textId="77777777" w:rsidR="00BD3959" w:rsidRPr="00BD3959" w:rsidRDefault="00BD3959" w:rsidP="00BD3959">
      <w:pPr>
        <w:rPr>
          <w:lang w:eastAsia="es-MX"/>
        </w:rPr>
      </w:pPr>
    </w:p>
    <w:p w14:paraId="78171912" w14:textId="77777777" w:rsidR="00BD3959" w:rsidRPr="00BD3959" w:rsidRDefault="00BD3959" w:rsidP="00BD3959">
      <w:pPr>
        <w:jc w:val="both"/>
        <w:rPr>
          <w:lang w:eastAsia="es-MX"/>
        </w:rPr>
      </w:pPr>
      <w:r w:rsidRPr="00BD3959">
        <w:rPr>
          <w:rFonts w:ascii="Arial" w:hAnsi="Arial" w:cs="Arial"/>
          <w:color w:val="000000"/>
          <w:sz w:val="22"/>
          <w:szCs w:val="22"/>
          <w:lang w:eastAsia="es-MX"/>
        </w:rPr>
        <w:t xml:space="preserve">A continuación, se enumeran algunas de las ventajas que el proyecto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proclama:</w:t>
      </w:r>
    </w:p>
    <w:p w14:paraId="2929C02D" w14:textId="77777777" w:rsidR="00BD3959" w:rsidRPr="00BD3959" w:rsidRDefault="00BD3959" w:rsidP="00BD3959">
      <w:pPr>
        <w:rPr>
          <w:lang w:eastAsia="es-MX"/>
        </w:rPr>
      </w:pPr>
    </w:p>
    <w:p w14:paraId="41BE42E8" w14:textId="77777777" w:rsidR="00BD3959" w:rsidRPr="00BD3959" w:rsidRDefault="00BD3959" w:rsidP="00BD3959">
      <w:pPr>
        <w:numPr>
          <w:ilvl w:val="0"/>
          <w:numId w:val="1"/>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Uno de sus objetivos es reducir el tiempo de compilación y el uso de la memoria. Su arquitectura puede permitir de forma más directa el crear perfiles del coste de cada capa. Además, cuanta menos memoria toma el código, mayor cantidad del mismo se podrá incluir en memoria al mismo tiempo, lo cual beneficia el análisis del código.</w:t>
      </w:r>
    </w:p>
    <w:p w14:paraId="3B199FD7" w14:textId="77777777" w:rsidR="00BD3959" w:rsidRPr="00BD3959" w:rsidRDefault="00BD3959" w:rsidP="00BD3959">
      <w:pPr>
        <w:rPr>
          <w:lang w:eastAsia="es-MX"/>
        </w:rPr>
      </w:pPr>
    </w:p>
    <w:p w14:paraId="6115C19C" w14:textId="77777777" w:rsidR="00BD3959" w:rsidRPr="00BD3959" w:rsidRDefault="00BD3959" w:rsidP="00BD3959">
      <w:pPr>
        <w:numPr>
          <w:ilvl w:val="0"/>
          <w:numId w:val="2"/>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Informa de errores y avisos de una manera muy expresiva para que sea lo más útil posible, indicando exactamente el punto en el que se produce el error e información relacionada con el mismo.</w:t>
      </w:r>
    </w:p>
    <w:p w14:paraId="1AB17AF4" w14:textId="77777777" w:rsidR="00BD3959" w:rsidRPr="00BD3959" w:rsidRDefault="00BD3959" w:rsidP="00BD3959">
      <w:pPr>
        <w:rPr>
          <w:lang w:eastAsia="es-MX"/>
        </w:rPr>
      </w:pPr>
    </w:p>
    <w:p w14:paraId="25C6B118" w14:textId="77777777" w:rsidR="00BD3959" w:rsidRPr="00BD3959" w:rsidRDefault="00BD3959" w:rsidP="00BD3959">
      <w:pPr>
        <w:numPr>
          <w:ilvl w:val="0"/>
          <w:numId w:val="3"/>
        </w:numPr>
        <w:jc w:val="both"/>
        <w:textAlignment w:val="baseline"/>
        <w:rPr>
          <w:rFonts w:ascii="Arial" w:hAnsi="Arial" w:cs="Arial"/>
          <w:color w:val="000000"/>
          <w:sz w:val="22"/>
          <w:szCs w:val="22"/>
          <w:lang w:eastAsia="es-MX"/>
        </w:rPr>
      </w:pP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busca que las herramientas desarrolladas puedan integrarse fácilmente con Entornos de Desarrollo Integrados (</w:t>
      </w:r>
      <w:proofErr w:type="spellStart"/>
      <w:r w:rsidRPr="00BD3959">
        <w:rPr>
          <w:rFonts w:ascii="Arial" w:hAnsi="Arial" w:cs="Arial"/>
          <w:color w:val="000000"/>
          <w:sz w:val="22"/>
          <w:szCs w:val="22"/>
          <w:lang w:eastAsia="es-MX"/>
        </w:rPr>
        <w:t>IDEs</w:t>
      </w:r>
      <w:proofErr w:type="spellEnd"/>
      <w:r w:rsidRPr="00BD3959">
        <w:rPr>
          <w:rFonts w:ascii="Arial" w:hAnsi="Arial" w:cs="Arial"/>
          <w:color w:val="000000"/>
          <w:sz w:val="22"/>
          <w:szCs w:val="22"/>
          <w:lang w:eastAsia="es-MX"/>
        </w:rPr>
        <w:t>), a fin de que su ámbito de aplicación se amplíe.</w:t>
      </w:r>
    </w:p>
    <w:p w14:paraId="5284A003" w14:textId="77777777" w:rsidR="00BD3959" w:rsidRPr="00BD3959" w:rsidRDefault="00BD3959" w:rsidP="00BD3959">
      <w:pPr>
        <w:rPr>
          <w:lang w:eastAsia="es-MX"/>
        </w:rPr>
      </w:pPr>
    </w:p>
    <w:p w14:paraId="44FB7911" w14:textId="77777777" w:rsidR="00BD3959" w:rsidRPr="00BD3959" w:rsidRDefault="00BD3959" w:rsidP="00BD3959">
      <w:pPr>
        <w:numPr>
          <w:ilvl w:val="0"/>
          <w:numId w:val="4"/>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 xml:space="preserve">Utiliza la licencia BSD, la cual permite que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sea empleado en productos comerciales. </w:t>
      </w:r>
    </w:p>
    <w:p w14:paraId="7E60632E" w14:textId="77777777" w:rsidR="00BD3959" w:rsidRPr="00BD3959" w:rsidRDefault="00BD3959" w:rsidP="00BD3959">
      <w:pPr>
        <w:rPr>
          <w:lang w:eastAsia="es-MX"/>
        </w:rPr>
      </w:pPr>
    </w:p>
    <w:p w14:paraId="52C9CC07" w14:textId="77777777" w:rsidR="00BD3959" w:rsidRPr="00BD3959" w:rsidRDefault="00BD3959" w:rsidP="00BD3959">
      <w:pPr>
        <w:numPr>
          <w:ilvl w:val="0"/>
          <w:numId w:val="5"/>
        </w:numPr>
        <w:jc w:val="both"/>
        <w:textAlignment w:val="baseline"/>
        <w:rPr>
          <w:rFonts w:ascii="Arial" w:hAnsi="Arial" w:cs="Arial"/>
          <w:color w:val="000000"/>
          <w:sz w:val="22"/>
          <w:szCs w:val="22"/>
          <w:lang w:eastAsia="es-MX"/>
        </w:rPr>
      </w:pP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trata de ajustarse de la forma más completa posible a los estándares de los lenguajes de la familia C y sus variantes. Para aquellas extensiones soportadas que, de alguna manera no concuerdan de manera oficial con el estándar, son emitidas como avisos para conocimiento del desarrollador.</w:t>
      </w:r>
    </w:p>
    <w:p w14:paraId="22A50D2C" w14:textId="77777777" w:rsidR="00BD3959" w:rsidRPr="00BD3959" w:rsidRDefault="00BD3959" w:rsidP="00BD3959">
      <w:pPr>
        <w:rPr>
          <w:lang w:eastAsia="es-MX"/>
        </w:rPr>
      </w:pPr>
    </w:p>
    <w:p w14:paraId="30F728A7" w14:textId="77777777" w:rsidR="00BD3959" w:rsidRPr="00BD3959" w:rsidRDefault="00BD3959" w:rsidP="00BD3959">
      <w:pPr>
        <w:jc w:val="both"/>
        <w:rPr>
          <w:lang w:eastAsia="es-MX"/>
        </w:rPr>
      </w:pPr>
      <w:r w:rsidRPr="00BD3959">
        <w:rPr>
          <w:rFonts w:ascii="Arial" w:hAnsi="Arial" w:cs="Arial"/>
          <w:color w:val="000000"/>
          <w:sz w:val="22"/>
          <w:szCs w:val="22"/>
          <w:lang w:eastAsia="es-MX"/>
        </w:rPr>
        <w:t xml:space="preserve">Por otra parte, podemos comentar las siguientes ventajas de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sobre GCC:</w:t>
      </w:r>
    </w:p>
    <w:p w14:paraId="14DF5614" w14:textId="77777777" w:rsidR="00BD3959" w:rsidRPr="00BD3959" w:rsidRDefault="00BD3959" w:rsidP="00BD3959">
      <w:pPr>
        <w:rPr>
          <w:lang w:eastAsia="es-MX"/>
        </w:rPr>
      </w:pPr>
    </w:p>
    <w:p w14:paraId="56F5F4B6" w14:textId="77777777" w:rsidR="00BD3959" w:rsidRPr="00BD3959" w:rsidRDefault="00BD3959" w:rsidP="00BD3959">
      <w:pPr>
        <w:numPr>
          <w:ilvl w:val="0"/>
          <w:numId w:val="6"/>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 xml:space="preserve">En cuanto a la velocidad de compilación y uso de memoria, se ha verificado, de forma independiente a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que el tiempo de compilación es normalmente mejor que usando GCC. Sin embargo, el tiempo de ejecución es mejor con GCC, aunque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ha medrado mucho en este aspecto en los últimos años, y se espera una mejora aún mayor gracias a la actividad constante en su desarrollo.</w:t>
      </w:r>
    </w:p>
    <w:p w14:paraId="34B9D3D8" w14:textId="77777777" w:rsidR="00BD3959" w:rsidRPr="00BD3959" w:rsidRDefault="00BD3959" w:rsidP="00BD3959">
      <w:pPr>
        <w:rPr>
          <w:lang w:eastAsia="es-MX"/>
        </w:rPr>
      </w:pPr>
    </w:p>
    <w:p w14:paraId="5800C442" w14:textId="77777777" w:rsidR="00BD3959" w:rsidRPr="00BD3959" w:rsidRDefault="00BD3959" w:rsidP="00BD3959">
      <w:pPr>
        <w:numPr>
          <w:ilvl w:val="0"/>
          <w:numId w:val="7"/>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La licencia BSD es más permisiva que la GPL de GCC, lo cual no permite embeber la herramienta en software que no esté licenciado como GPL.</w:t>
      </w:r>
    </w:p>
    <w:p w14:paraId="3075FA0F" w14:textId="77777777" w:rsidR="00BD3959" w:rsidRPr="00BD3959" w:rsidRDefault="00BD3959" w:rsidP="00BD3959">
      <w:pPr>
        <w:rPr>
          <w:lang w:eastAsia="es-MX"/>
        </w:rPr>
      </w:pPr>
    </w:p>
    <w:p w14:paraId="3906E25F" w14:textId="77777777" w:rsidR="00BD3959" w:rsidRPr="00BD3959" w:rsidRDefault="00BD3959" w:rsidP="00BD3959">
      <w:pPr>
        <w:numPr>
          <w:ilvl w:val="0"/>
          <w:numId w:val="8"/>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Se hacen cumplir más las normas de los lenguajes. Por ejemplo, no se permite algo como ‘</w:t>
      </w:r>
      <w:proofErr w:type="spellStart"/>
      <w:r w:rsidRPr="00BD3959">
        <w:rPr>
          <w:rFonts w:ascii="Arial" w:hAnsi="Arial" w:cs="Arial"/>
          <w:color w:val="000000"/>
          <w:sz w:val="22"/>
          <w:szCs w:val="22"/>
          <w:lang w:eastAsia="es-MX"/>
        </w:rPr>
        <w:t>void</w:t>
      </w:r>
      <w:proofErr w:type="spellEnd"/>
      <w:r w:rsidRPr="00BD3959">
        <w:rPr>
          <w:rFonts w:ascii="Arial" w:hAnsi="Arial" w:cs="Arial"/>
          <w:color w:val="000000"/>
          <w:sz w:val="22"/>
          <w:szCs w:val="22"/>
          <w:lang w:eastAsia="es-MX"/>
        </w:rPr>
        <w:t xml:space="preserve"> </w:t>
      </w:r>
      <w:proofErr w:type="gramStart"/>
      <w:r w:rsidRPr="00BD3959">
        <w:rPr>
          <w:rFonts w:ascii="Arial" w:hAnsi="Arial" w:cs="Arial"/>
          <w:color w:val="000000"/>
          <w:sz w:val="22"/>
          <w:szCs w:val="22"/>
          <w:lang w:eastAsia="es-MX"/>
        </w:rPr>
        <w:t>f(</w:t>
      </w:r>
      <w:proofErr w:type="spellStart"/>
      <w:proofErr w:type="gramEnd"/>
      <w:r w:rsidRPr="00BD3959">
        <w:rPr>
          <w:rFonts w:ascii="Arial" w:hAnsi="Arial" w:cs="Arial"/>
          <w:color w:val="000000"/>
          <w:sz w:val="22"/>
          <w:szCs w:val="22"/>
          <w:lang w:eastAsia="es-MX"/>
        </w:rPr>
        <w:t>int</w:t>
      </w:r>
      <w:proofErr w:type="spellEnd"/>
      <w:r w:rsidRPr="00BD3959">
        <w:rPr>
          <w:rFonts w:ascii="Arial" w:hAnsi="Arial" w:cs="Arial"/>
          <w:color w:val="000000"/>
          <w:sz w:val="22"/>
          <w:szCs w:val="22"/>
          <w:lang w:eastAsia="es-MX"/>
        </w:rPr>
        <w:t xml:space="preserve"> a, </w:t>
      </w:r>
      <w:proofErr w:type="spellStart"/>
      <w:r w:rsidRPr="00BD3959">
        <w:rPr>
          <w:rFonts w:ascii="Arial" w:hAnsi="Arial" w:cs="Arial"/>
          <w:color w:val="000000"/>
          <w:sz w:val="22"/>
          <w:szCs w:val="22"/>
          <w:lang w:eastAsia="es-MX"/>
        </w:rPr>
        <w:t>int</w:t>
      </w:r>
      <w:proofErr w:type="spellEnd"/>
      <w:r w:rsidRPr="00BD3959">
        <w:rPr>
          <w:rFonts w:ascii="Arial" w:hAnsi="Arial" w:cs="Arial"/>
          <w:color w:val="000000"/>
          <w:sz w:val="22"/>
          <w:szCs w:val="22"/>
          <w:lang w:eastAsia="es-MX"/>
        </w:rPr>
        <w:t xml:space="preserve"> a);’.</w:t>
      </w:r>
    </w:p>
    <w:p w14:paraId="582736F1" w14:textId="77777777" w:rsidR="00BD3959" w:rsidRPr="00BD3959" w:rsidRDefault="00BD3959" w:rsidP="00BD3959">
      <w:pPr>
        <w:rPr>
          <w:lang w:eastAsia="es-MX"/>
        </w:rPr>
      </w:pPr>
    </w:p>
    <w:p w14:paraId="7373B2FC" w14:textId="77777777" w:rsidR="00BD3959" w:rsidRPr="00BD3959" w:rsidRDefault="00BD3959" w:rsidP="00BD3959">
      <w:pPr>
        <w:numPr>
          <w:ilvl w:val="0"/>
          <w:numId w:val="9"/>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 xml:space="preserve">En cuanto a los mensajes de error y aviso,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proporciona bastante más información, como la columna exacta del error, el rango afectado e incluso sugerencias de mejora.</w:t>
      </w:r>
    </w:p>
    <w:p w14:paraId="38A65BEB" w14:textId="77777777" w:rsidR="00BD3959" w:rsidRPr="00BD3959" w:rsidRDefault="00BD3959" w:rsidP="00BD3959">
      <w:pPr>
        <w:rPr>
          <w:lang w:eastAsia="es-MX"/>
        </w:rPr>
      </w:pPr>
    </w:p>
    <w:p w14:paraId="61210F46" w14:textId="77777777" w:rsidR="00BD3959" w:rsidRPr="00BD3959" w:rsidRDefault="00BD3959" w:rsidP="00BD3959">
      <w:pPr>
        <w:numPr>
          <w:ilvl w:val="0"/>
          <w:numId w:val="10"/>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 xml:space="preserve">Se incluye soporte para un mayor número de extensiones del lenguaje y hereda características útiles de LLVM como </w:t>
      </w:r>
      <w:proofErr w:type="spellStart"/>
      <w:r w:rsidRPr="00BD3959">
        <w:rPr>
          <w:rFonts w:ascii="Arial" w:hAnsi="Arial" w:cs="Arial"/>
          <w:color w:val="000000"/>
          <w:sz w:val="22"/>
          <w:szCs w:val="22"/>
          <w:lang w:eastAsia="es-MX"/>
        </w:rPr>
        <w:t>backend</w:t>
      </w:r>
      <w:proofErr w:type="spellEnd"/>
      <w:r w:rsidRPr="00BD3959">
        <w:rPr>
          <w:rFonts w:ascii="Arial" w:hAnsi="Arial" w:cs="Arial"/>
          <w:color w:val="000000"/>
          <w:sz w:val="22"/>
          <w:szCs w:val="22"/>
          <w:lang w:eastAsia="es-MX"/>
        </w:rPr>
        <w:t xml:space="preserve"> (por ejemplo, soporte para la optimización del tiempo de enlazado).</w:t>
      </w:r>
    </w:p>
    <w:p w14:paraId="4C53E684" w14:textId="77777777" w:rsidR="00BD3959" w:rsidRPr="00BD3959" w:rsidRDefault="00BD3959" w:rsidP="00BD3959">
      <w:pPr>
        <w:rPr>
          <w:lang w:eastAsia="es-MX"/>
        </w:rPr>
      </w:pPr>
    </w:p>
    <w:p w14:paraId="49BF39FB" w14:textId="77777777" w:rsidR="00BD3959" w:rsidRPr="00BD3959" w:rsidRDefault="00BD3959" w:rsidP="00BD3959">
      <w:pPr>
        <w:numPr>
          <w:ilvl w:val="0"/>
          <w:numId w:val="11"/>
        </w:numPr>
        <w:jc w:val="both"/>
        <w:textAlignment w:val="baseline"/>
        <w:rPr>
          <w:rFonts w:ascii="Arial" w:hAnsi="Arial" w:cs="Arial"/>
          <w:color w:val="000000"/>
          <w:sz w:val="22"/>
          <w:szCs w:val="22"/>
          <w:lang w:eastAsia="es-MX"/>
        </w:rPr>
      </w:pPr>
      <w:r w:rsidRPr="00BD3959">
        <w:rPr>
          <w:rFonts w:ascii="Arial" w:hAnsi="Arial" w:cs="Arial"/>
          <w:color w:val="000000"/>
          <w:sz w:val="22"/>
          <w:szCs w:val="22"/>
          <w:lang w:eastAsia="es-MX"/>
        </w:rPr>
        <w:t xml:space="preserve">Por último, y no menos importante,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dispone de documentación y tiene soporte mediante una lista de correos activa en la que se puede encontrar ayuda a los problemas con el uso de la herramienta. (Delgado Pérez, 2015, 16)</w:t>
      </w:r>
    </w:p>
    <w:p w14:paraId="48203ED4" w14:textId="77777777" w:rsidR="00BD3959" w:rsidRPr="00BD3959" w:rsidRDefault="00BD3959" w:rsidP="00BD3959">
      <w:pPr>
        <w:rPr>
          <w:lang w:eastAsia="es-MX"/>
        </w:rPr>
      </w:pPr>
    </w:p>
    <w:p w14:paraId="18173365" w14:textId="77777777" w:rsidR="00BD3959" w:rsidRPr="00BD3959" w:rsidRDefault="00BD3959" w:rsidP="00BD3959">
      <w:pPr>
        <w:spacing w:before="400" w:after="120"/>
        <w:jc w:val="center"/>
        <w:outlineLvl w:val="0"/>
        <w:rPr>
          <w:b/>
          <w:bCs/>
          <w:kern w:val="36"/>
          <w:sz w:val="48"/>
          <w:szCs w:val="48"/>
          <w:lang w:eastAsia="es-MX"/>
        </w:rPr>
      </w:pPr>
      <w:proofErr w:type="spellStart"/>
      <w:r w:rsidRPr="00BD3959">
        <w:rPr>
          <w:rFonts w:ascii="Arial" w:hAnsi="Arial" w:cs="Arial"/>
          <w:b/>
          <w:bCs/>
          <w:color w:val="000000"/>
          <w:kern w:val="36"/>
          <w:sz w:val="28"/>
          <w:szCs w:val="28"/>
          <w:lang w:eastAsia="es-MX"/>
        </w:rPr>
        <w:t>Clang</w:t>
      </w:r>
      <w:proofErr w:type="spellEnd"/>
      <w:r w:rsidRPr="00BD3959">
        <w:rPr>
          <w:rFonts w:ascii="Arial" w:hAnsi="Arial" w:cs="Arial"/>
          <w:b/>
          <w:bCs/>
          <w:color w:val="000000"/>
          <w:kern w:val="36"/>
          <w:sz w:val="28"/>
          <w:szCs w:val="28"/>
          <w:lang w:eastAsia="es-MX"/>
        </w:rPr>
        <w:t xml:space="preserve"> con C++</w:t>
      </w:r>
    </w:p>
    <w:p w14:paraId="4D1B5E24" w14:textId="77777777" w:rsidR="00BD3959" w:rsidRPr="00BD3959" w:rsidRDefault="00BD3959" w:rsidP="00BD3959">
      <w:pPr>
        <w:shd w:val="clear" w:color="auto" w:fill="FFFFFF"/>
        <w:jc w:val="both"/>
        <w:rPr>
          <w:lang w:eastAsia="es-MX"/>
        </w:rPr>
      </w:pP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implementa completamente todos los estándares ISO C ++ publicados </w:t>
      </w:r>
      <w:proofErr w:type="gramStart"/>
      <w:r w:rsidRPr="00BD3959">
        <w:rPr>
          <w:rFonts w:ascii="Arial" w:hAnsi="Arial" w:cs="Arial"/>
          <w:color w:val="222222"/>
          <w:sz w:val="22"/>
          <w:szCs w:val="22"/>
          <w:lang w:eastAsia="es-MX"/>
        </w:rPr>
        <w:t>( C</w:t>
      </w:r>
      <w:proofErr w:type="gramEnd"/>
      <w:r w:rsidRPr="00BD3959">
        <w:rPr>
          <w:rFonts w:ascii="Arial" w:hAnsi="Arial" w:cs="Arial"/>
          <w:color w:val="222222"/>
          <w:sz w:val="22"/>
          <w:szCs w:val="22"/>
          <w:lang w:eastAsia="es-MX"/>
        </w:rPr>
        <w:t xml:space="preserve"> ++ 98 / C ++ 03 , C ++ 11 , C ++ 14 y C ++ 17 ), y algunos de los próximos estándares C ++ 20.</w:t>
      </w:r>
    </w:p>
    <w:p w14:paraId="2DF76A9D" w14:textId="77777777" w:rsidR="00BD3959" w:rsidRPr="00BD3959" w:rsidRDefault="00BD3959" w:rsidP="00BD3959">
      <w:pPr>
        <w:shd w:val="clear" w:color="auto" w:fill="FFFFFF"/>
        <w:jc w:val="both"/>
        <w:rPr>
          <w:lang w:eastAsia="es-MX"/>
        </w:rPr>
      </w:pPr>
      <w:r w:rsidRPr="00BD3959">
        <w:rPr>
          <w:rFonts w:ascii="Arial" w:hAnsi="Arial" w:cs="Arial"/>
          <w:color w:val="222222"/>
          <w:sz w:val="22"/>
          <w:szCs w:val="22"/>
          <w:lang w:eastAsia="es-MX"/>
        </w:rPr>
        <w:t xml:space="preserve">La comunidad de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se esfuerza continuamente por mejorar el cumplimiento de los estándares de C ++ entre versiones mediante el envío y seguimiento de informes de defectos de C ++ e implementando soluciones a medida que están disponibles.</w:t>
      </w:r>
    </w:p>
    <w:p w14:paraId="07C1D338" w14:textId="77777777" w:rsidR="00BD3959" w:rsidRPr="00BD3959" w:rsidRDefault="00BD3959" w:rsidP="00BD3959">
      <w:pPr>
        <w:shd w:val="clear" w:color="auto" w:fill="FFFFFF"/>
        <w:jc w:val="both"/>
        <w:rPr>
          <w:lang w:eastAsia="es-MX"/>
        </w:rPr>
      </w:pPr>
      <w:r w:rsidRPr="00BD3959">
        <w:rPr>
          <w:rFonts w:ascii="Arial" w:hAnsi="Arial" w:cs="Arial"/>
          <w:color w:val="222222"/>
          <w:sz w:val="22"/>
          <w:szCs w:val="22"/>
          <w:lang w:eastAsia="es-MX"/>
        </w:rPr>
        <w:t>También se están realizando trabajos experimentales para implementar las especificaciones técnicas de C ++ que ayudarán a impulsar el futuro del lenguaje de programación C ++.</w:t>
      </w:r>
    </w:p>
    <w:p w14:paraId="31D0B814" w14:textId="77777777" w:rsidR="00BD3959" w:rsidRPr="00BD3959" w:rsidRDefault="00BD3959" w:rsidP="00BD3959">
      <w:pPr>
        <w:shd w:val="clear" w:color="auto" w:fill="FFFFFF"/>
        <w:spacing w:after="200"/>
        <w:jc w:val="both"/>
        <w:rPr>
          <w:lang w:eastAsia="es-MX"/>
        </w:rPr>
      </w:pPr>
      <w:r w:rsidRPr="00BD3959">
        <w:rPr>
          <w:rFonts w:ascii="Arial" w:hAnsi="Arial" w:cs="Arial"/>
          <w:color w:val="222222"/>
          <w:sz w:val="22"/>
          <w:szCs w:val="22"/>
          <w:lang w:eastAsia="es-MX"/>
        </w:rPr>
        <w:t xml:space="preserve">El rastreador de errores de LLVM contiene componentes de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C ++ que rastrean los errores conocidos con la conformidad del lenguaje de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en cada modo de idioma.</w:t>
      </w:r>
    </w:p>
    <w:p w14:paraId="2F329B9A" w14:textId="77777777" w:rsidR="00BD3959" w:rsidRPr="00BD3959" w:rsidRDefault="00BD3959" w:rsidP="00BD3959">
      <w:pPr>
        <w:shd w:val="clear" w:color="auto" w:fill="FFFFFF"/>
        <w:spacing w:before="360" w:after="80"/>
        <w:jc w:val="both"/>
        <w:outlineLvl w:val="1"/>
        <w:rPr>
          <w:b/>
          <w:bCs/>
          <w:sz w:val="36"/>
          <w:szCs w:val="36"/>
          <w:lang w:eastAsia="es-MX"/>
        </w:rPr>
      </w:pPr>
      <w:r w:rsidRPr="00BD3959">
        <w:rPr>
          <w:rFonts w:ascii="Arial" w:hAnsi="Arial" w:cs="Arial"/>
          <w:b/>
          <w:bCs/>
          <w:color w:val="333333"/>
          <w:lang w:eastAsia="es-MX"/>
        </w:rPr>
        <w:t>Estado de implementación de C ++ 98</w:t>
      </w:r>
    </w:p>
    <w:p w14:paraId="43882F99" w14:textId="77777777" w:rsidR="00BD3959" w:rsidRPr="00BD3959" w:rsidRDefault="00BD3959" w:rsidP="00BD3959">
      <w:pPr>
        <w:shd w:val="clear" w:color="auto" w:fill="FFFFFF"/>
        <w:spacing w:before="200" w:after="200"/>
        <w:jc w:val="both"/>
        <w:rPr>
          <w:lang w:eastAsia="es-MX"/>
        </w:rPr>
      </w:pP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implementa todo el estándar ISO C ++ 1998 (incluidos los defectos abordados en el estándar ISO C ++ 2003) excepto para la </w:t>
      </w:r>
      <w:r w:rsidRPr="00BD3959">
        <w:rPr>
          <w:rFonts w:ascii="Arial" w:hAnsi="Arial" w:cs="Arial"/>
          <w:color w:val="000000"/>
          <w:sz w:val="22"/>
          <w:szCs w:val="22"/>
          <w:lang w:eastAsia="es-MX"/>
        </w:rPr>
        <w:t>exportación</w:t>
      </w:r>
      <w:r w:rsidRPr="00BD3959">
        <w:rPr>
          <w:rFonts w:ascii="Arial" w:hAnsi="Arial" w:cs="Arial"/>
          <w:color w:val="222222"/>
          <w:sz w:val="22"/>
          <w:szCs w:val="22"/>
          <w:lang w:eastAsia="es-MX"/>
        </w:rPr>
        <w:t xml:space="preserve"> (que se eliminó en C ++ 11).</w:t>
      </w:r>
    </w:p>
    <w:p w14:paraId="5A96D374" w14:textId="77777777" w:rsidR="00BD3959" w:rsidRPr="00BD3959" w:rsidRDefault="00BD3959" w:rsidP="00BD3959">
      <w:pPr>
        <w:shd w:val="clear" w:color="auto" w:fill="FFFFFF"/>
        <w:spacing w:before="360" w:after="80"/>
        <w:jc w:val="both"/>
        <w:outlineLvl w:val="1"/>
        <w:rPr>
          <w:b/>
          <w:bCs/>
          <w:sz w:val="36"/>
          <w:szCs w:val="36"/>
          <w:lang w:eastAsia="es-MX"/>
        </w:rPr>
      </w:pPr>
      <w:r w:rsidRPr="00BD3959">
        <w:rPr>
          <w:rFonts w:ascii="Arial" w:hAnsi="Arial" w:cs="Arial"/>
          <w:b/>
          <w:bCs/>
          <w:color w:val="333333"/>
          <w:lang w:eastAsia="es-MX"/>
        </w:rPr>
        <w:t>Estado de implementación de C ++ 11</w:t>
      </w:r>
    </w:p>
    <w:p w14:paraId="673ADEEE" w14:textId="77777777" w:rsidR="00BD3959" w:rsidRPr="00BD3959" w:rsidRDefault="00BD3959" w:rsidP="00BD3959">
      <w:pPr>
        <w:shd w:val="clear" w:color="auto" w:fill="FFFFFF"/>
        <w:spacing w:before="200"/>
        <w:jc w:val="both"/>
        <w:rPr>
          <w:lang w:eastAsia="es-MX"/>
        </w:rPr>
      </w:pP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3.3 y versiones posteriores implementan todo el estándar ISO C ++ 2011.</w:t>
      </w:r>
    </w:p>
    <w:p w14:paraId="58874FD6" w14:textId="77777777" w:rsidR="00BD3959" w:rsidRPr="00BD3959" w:rsidRDefault="00BD3959" w:rsidP="00BD3959">
      <w:pPr>
        <w:shd w:val="clear" w:color="auto" w:fill="FFFFFF"/>
        <w:jc w:val="both"/>
        <w:rPr>
          <w:lang w:eastAsia="es-MX"/>
        </w:rPr>
      </w:pPr>
      <w:r w:rsidRPr="00BD3959">
        <w:rPr>
          <w:rFonts w:ascii="Arial" w:hAnsi="Arial" w:cs="Arial"/>
          <w:color w:val="222222"/>
          <w:sz w:val="22"/>
          <w:szCs w:val="22"/>
          <w:lang w:eastAsia="es-MX"/>
        </w:rPr>
        <w:t xml:space="preserve">De forma predeterminada,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crea código C ++ de acuerdo con el estándar C ++ 98, con muchas características de C ++ 11 aceptadas como extensiones. Puede usar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en modo C ++ 11 con la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 xml:space="preserve">11 opción. El modo C ++ 11 de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se puede usar con </w:t>
      </w:r>
      <w:proofErr w:type="spellStart"/>
      <w:r w:rsidRPr="00BD3959">
        <w:rPr>
          <w:rFonts w:ascii="Arial" w:hAnsi="Arial" w:cs="Arial"/>
          <w:color w:val="222222"/>
          <w:sz w:val="22"/>
          <w:szCs w:val="22"/>
          <w:lang w:eastAsia="es-MX"/>
        </w:rPr>
        <w:t>libc</w:t>
      </w:r>
      <w:proofErr w:type="spellEnd"/>
      <w:r w:rsidRPr="00BD3959">
        <w:rPr>
          <w:rFonts w:ascii="Arial" w:hAnsi="Arial" w:cs="Arial"/>
          <w:color w:val="222222"/>
          <w:sz w:val="22"/>
          <w:szCs w:val="22"/>
          <w:lang w:eastAsia="es-MX"/>
        </w:rPr>
        <w:t xml:space="preserve"> ++ o con </w:t>
      </w:r>
      <w:proofErr w:type="spellStart"/>
      <w:r w:rsidRPr="00BD3959">
        <w:rPr>
          <w:rFonts w:ascii="Arial" w:hAnsi="Arial" w:cs="Arial"/>
          <w:color w:val="222222"/>
          <w:sz w:val="22"/>
          <w:szCs w:val="22"/>
          <w:lang w:eastAsia="es-MX"/>
        </w:rPr>
        <w:t>libstdc</w:t>
      </w:r>
      <w:proofErr w:type="spellEnd"/>
      <w:r w:rsidRPr="00BD3959">
        <w:rPr>
          <w:rFonts w:ascii="Arial" w:hAnsi="Arial" w:cs="Arial"/>
          <w:color w:val="222222"/>
          <w:sz w:val="22"/>
          <w:szCs w:val="22"/>
          <w:lang w:eastAsia="es-MX"/>
        </w:rPr>
        <w:t xml:space="preserve"> ++ de </w:t>
      </w:r>
      <w:proofErr w:type="spellStart"/>
      <w:r w:rsidRPr="00BD3959">
        <w:rPr>
          <w:rFonts w:ascii="Arial" w:hAnsi="Arial" w:cs="Arial"/>
          <w:color w:val="222222"/>
          <w:sz w:val="22"/>
          <w:szCs w:val="22"/>
          <w:lang w:eastAsia="es-MX"/>
        </w:rPr>
        <w:t>gcc</w:t>
      </w:r>
      <w:proofErr w:type="spellEnd"/>
      <w:r w:rsidRPr="00BD3959">
        <w:rPr>
          <w:rFonts w:ascii="Arial" w:hAnsi="Arial" w:cs="Arial"/>
          <w:color w:val="222222"/>
          <w:sz w:val="22"/>
          <w:szCs w:val="22"/>
          <w:lang w:eastAsia="es-MX"/>
        </w:rPr>
        <w:t>.</w:t>
      </w:r>
    </w:p>
    <w:p w14:paraId="5A0EBCDA" w14:textId="77777777" w:rsidR="00BD3959" w:rsidRPr="00BD3959" w:rsidRDefault="00BD3959" w:rsidP="00BD3959">
      <w:pPr>
        <w:shd w:val="clear" w:color="auto" w:fill="FFFFFF"/>
        <w:jc w:val="both"/>
        <w:rPr>
          <w:lang w:eastAsia="es-MX"/>
        </w:rPr>
      </w:pPr>
      <w:r w:rsidRPr="00BD3959">
        <w:rPr>
          <w:lang w:eastAsia="es-MX"/>
        </w:rPr>
        <w:t> </w:t>
      </w:r>
    </w:p>
    <w:p w14:paraId="026FD78F" w14:textId="77777777" w:rsidR="00BD3959" w:rsidRPr="00BD3959" w:rsidRDefault="00BD3959" w:rsidP="00BD3959">
      <w:pPr>
        <w:shd w:val="clear" w:color="auto" w:fill="FFFFFF"/>
        <w:jc w:val="both"/>
        <w:outlineLvl w:val="1"/>
        <w:rPr>
          <w:b/>
          <w:bCs/>
          <w:sz w:val="36"/>
          <w:szCs w:val="36"/>
          <w:lang w:eastAsia="es-MX"/>
        </w:rPr>
      </w:pPr>
      <w:r w:rsidRPr="00BD3959">
        <w:rPr>
          <w:rFonts w:ascii="Arial" w:hAnsi="Arial" w:cs="Arial"/>
          <w:b/>
          <w:bCs/>
          <w:color w:val="000000"/>
          <w:lang w:eastAsia="es-MX"/>
        </w:rPr>
        <w:t>Estado de implementación de C ++ 14</w:t>
      </w:r>
    </w:p>
    <w:p w14:paraId="17AD2CB1" w14:textId="77777777" w:rsidR="00BD3959" w:rsidRPr="00BD3959" w:rsidRDefault="00BD3959" w:rsidP="00BD3959">
      <w:pPr>
        <w:shd w:val="clear" w:color="auto" w:fill="FFFFFF"/>
        <w:jc w:val="both"/>
        <w:rPr>
          <w:lang w:eastAsia="es-MX"/>
        </w:rPr>
      </w:pP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3.4 y versiones posteriores implementan todo el estándar ISO C ++ 2014.</w:t>
      </w:r>
    </w:p>
    <w:p w14:paraId="69984E6E" w14:textId="77777777" w:rsidR="00BD3959" w:rsidRPr="00BD3959" w:rsidRDefault="00BD3959" w:rsidP="00BD3959">
      <w:pPr>
        <w:shd w:val="clear" w:color="auto" w:fill="FFFFFF"/>
        <w:spacing w:after="200"/>
        <w:jc w:val="both"/>
        <w:rPr>
          <w:lang w:eastAsia="es-MX"/>
        </w:rPr>
      </w:pPr>
      <w:r w:rsidRPr="00BD3959">
        <w:rPr>
          <w:rFonts w:ascii="Arial" w:hAnsi="Arial" w:cs="Arial"/>
          <w:color w:val="222222"/>
          <w:sz w:val="22"/>
          <w:szCs w:val="22"/>
          <w:lang w:eastAsia="es-MX"/>
        </w:rPr>
        <w:t xml:space="preserve">Puede usar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en modo C ++ 14 con la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14 opción (usar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 xml:space="preserve">1 yen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3.4 y anteriores).</w:t>
      </w:r>
    </w:p>
    <w:p w14:paraId="1305B16C" w14:textId="77777777" w:rsidR="00BD3959" w:rsidRPr="00BD3959" w:rsidRDefault="00BD3959" w:rsidP="00BD3959">
      <w:pPr>
        <w:shd w:val="clear" w:color="auto" w:fill="FFFFFF"/>
        <w:spacing w:before="360" w:after="80"/>
        <w:jc w:val="both"/>
        <w:outlineLvl w:val="1"/>
        <w:rPr>
          <w:b/>
          <w:bCs/>
          <w:sz w:val="36"/>
          <w:szCs w:val="36"/>
          <w:lang w:eastAsia="es-MX"/>
        </w:rPr>
      </w:pPr>
      <w:r w:rsidRPr="00BD3959">
        <w:rPr>
          <w:rFonts w:ascii="Arial" w:hAnsi="Arial" w:cs="Arial"/>
          <w:b/>
          <w:bCs/>
          <w:color w:val="333333"/>
          <w:lang w:eastAsia="es-MX"/>
        </w:rPr>
        <w:t>Estado de implementación de C ++ 17</w:t>
      </w:r>
    </w:p>
    <w:p w14:paraId="5C743F72" w14:textId="77777777" w:rsidR="00BD3959" w:rsidRPr="00BD3959" w:rsidRDefault="00BD3959" w:rsidP="00BD3959">
      <w:pPr>
        <w:shd w:val="clear" w:color="auto" w:fill="FFFFFF"/>
        <w:spacing w:before="200"/>
        <w:jc w:val="both"/>
        <w:rPr>
          <w:lang w:eastAsia="es-MX"/>
        </w:rPr>
      </w:pPr>
      <w:proofErr w:type="spellStart"/>
      <w:r w:rsidRPr="00BD3959">
        <w:rPr>
          <w:rFonts w:ascii="Arial" w:hAnsi="Arial" w:cs="Arial"/>
          <w:color w:val="222222"/>
          <w:sz w:val="22"/>
          <w:szCs w:val="22"/>
          <w:lang w:eastAsia="es-MX"/>
        </w:rPr>
        <w:lastRenderedPageBreak/>
        <w:t>Clang</w:t>
      </w:r>
      <w:proofErr w:type="spellEnd"/>
      <w:r w:rsidRPr="00BD3959">
        <w:rPr>
          <w:rFonts w:ascii="Arial" w:hAnsi="Arial" w:cs="Arial"/>
          <w:color w:val="222222"/>
          <w:sz w:val="22"/>
          <w:szCs w:val="22"/>
          <w:lang w:eastAsia="es-MX"/>
        </w:rPr>
        <w:t xml:space="preserve"> 5 y versiones posteriores implementan todas las características del estándar ISO C ++ 2017.</w:t>
      </w:r>
    </w:p>
    <w:p w14:paraId="72B2CFA1" w14:textId="77777777" w:rsidR="00BD3959" w:rsidRPr="00BD3959" w:rsidRDefault="00BD3959" w:rsidP="00BD3959">
      <w:pPr>
        <w:shd w:val="clear" w:color="auto" w:fill="FFFFFF"/>
        <w:spacing w:after="200"/>
        <w:jc w:val="both"/>
        <w:rPr>
          <w:lang w:eastAsia="es-MX"/>
        </w:rPr>
      </w:pPr>
      <w:r w:rsidRPr="00BD3959">
        <w:rPr>
          <w:rFonts w:ascii="Arial" w:hAnsi="Arial" w:cs="Arial"/>
          <w:color w:val="222222"/>
          <w:sz w:val="22"/>
          <w:szCs w:val="22"/>
          <w:lang w:eastAsia="es-MX"/>
        </w:rPr>
        <w:t xml:space="preserve">Puede usar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en modo C ++ 17 con la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17 opción (usar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 xml:space="preserve">1zen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4 y anteriores).</w:t>
      </w:r>
    </w:p>
    <w:p w14:paraId="50D43DD0" w14:textId="77777777" w:rsidR="00BD3959" w:rsidRPr="00BD3959" w:rsidRDefault="00BD3959" w:rsidP="00BD3959">
      <w:pPr>
        <w:shd w:val="clear" w:color="auto" w:fill="FFFFFF"/>
        <w:spacing w:before="360" w:after="80"/>
        <w:jc w:val="both"/>
        <w:outlineLvl w:val="1"/>
        <w:rPr>
          <w:b/>
          <w:bCs/>
          <w:sz w:val="36"/>
          <w:szCs w:val="36"/>
          <w:lang w:eastAsia="es-MX"/>
        </w:rPr>
      </w:pPr>
      <w:r w:rsidRPr="00BD3959">
        <w:rPr>
          <w:rFonts w:ascii="Arial" w:hAnsi="Arial" w:cs="Arial"/>
          <w:b/>
          <w:bCs/>
          <w:color w:val="333333"/>
          <w:lang w:eastAsia="es-MX"/>
        </w:rPr>
        <w:t>Estado de implementación de C ++ 20</w:t>
      </w:r>
    </w:p>
    <w:p w14:paraId="795424CF" w14:textId="77777777" w:rsidR="00BD3959" w:rsidRPr="00BD3959" w:rsidRDefault="00BD3959" w:rsidP="00BD3959">
      <w:pPr>
        <w:shd w:val="clear" w:color="auto" w:fill="FFFFFF"/>
        <w:spacing w:before="200"/>
        <w:jc w:val="both"/>
        <w:rPr>
          <w:lang w:eastAsia="es-MX"/>
        </w:rPr>
      </w:pP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tiene soporte para algunas de las características del Borrador de Norma Internacional ISO C ++ 2020.</w:t>
      </w:r>
    </w:p>
    <w:p w14:paraId="2C1507A5" w14:textId="77777777" w:rsidR="00BD3959" w:rsidRPr="00BD3959" w:rsidRDefault="00BD3959" w:rsidP="00BD3959">
      <w:pPr>
        <w:shd w:val="clear" w:color="auto" w:fill="FFFFFF"/>
        <w:jc w:val="both"/>
        <w:rPr>
          <w:lang w:eastAsia="es-MX"/>
        </w:rPr>
      </w:pPr>
      <w:r w:rsidRPr="00BD3959">
        <w:rPr>
          <w:rFonts w:ascii="Arial" w:hAnsi="Arial" w:cs="Arial"/>
          <w:color w:val="222222"/>
          <w:sz w:val="22"/>
          <w:szCs w:val="22"/>
          <w:lang w:eastAsia="es-MX"/>
        </w:rPr>
        <w:t xml:space="preserve">Puede usar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en modo C ++ 20 con la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20 opción (usar -</w:t>
      </w:r>
      <w:proofErr w:type="spellStart"/>
      <w:r w:rsidRPr="00BD3959">
        <w:rPr>
          <w:rFonts w:ascii="Arial" w:hAnsi="Arial" w:cs="Arial"/>
          <w:color w:val="222222"/>
          <w:sz w:val="22"/>
          <w:szCs w:val="22"/>
          <w:lang w:eastAsia="es-MX"/>
        </w:rPr>
        <w:t>std</w:t>
      </w:r>
      <w:proofErr w:type="spellEnd"/>
      <w:r w:rsidRPr="00BD3959">
        <w:rPr>
          <w:rFonts w:ascii="Arial" w:hAnsi="Arial" w:cs="Arial"/>
          <w:color w:val="222222"/>
          <w:sz w:val="22"/>
          <w:szCs w:val="22"/>
          <w:lang w:eastAsia="es-MX"/>
        </w:rPr>
        <w:t>=</w:t>
      </w:r>
      <w:proofErr w:type="spellStart"/>
      <w:r w:rsidRPr="00BD3959">
        <w:rPr>
          <w:rFonts w:ascii="Arial" w:hAnsi="Arial" w:cs="Arial"/>
          <w:color w:val="222222"/>
          <w:sz w:val="22"/>
          <w:szCs w:val="22"/>
          <w:lang w:eastAsia="es-MX"/>
        </w:rPr>
        <w:t>c++</w:t>
      </w:r>
      <w:proofErr w:type="spellEnd"/>
      <w:r w:rsidRPr="00BD3959">
        <w:rPr>
          <w:rFonts w:ascii="Arial" w:hAnsi="Arial" w:cs="Arial"/>
          <w:color w:val="222222"/>
          <w:sz w:val="22"/>
          <w:szCs w:val="22"/>
          <w:lang w:eastAsia="es-MX"/>
        </w:rPr>
        <w:t xml:space="preserve">2aen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9 y anteriores). (LLVM, </w:t>
      </w:r>
      <w:proofErr w:type="spellStart"/>
      <w:r w:rsidRPr="00BD3959">
        <w:rPr>
          <w:rFonts w:ascii="Arial" w:hAnsi="Arial" w:cs="Arial"/>
          <w:color w:val="222222"/>
          <w:sz w:val="22"/>
          <w:szCs w:val="22"/>
          <w:lang w:eastAsia="es-MX"/>
        </w:rPr>
        <w:t>n.d</w:t>
      </w:r>
      <w:proofErr w:type="spellEnd"/>
      <w:r w:rsidRPr="00BD3959">
        <w:rPr>
          <w:rFonts w:ascii="Arial" w:hAnsi="Arial" w:cs="Arial"/>
          <w:color w:val="222222"/>
          <w:sz w:val="22"/>
          <w:szCs w:val="22"/>
          <w:lang w:eastAsia="es-MX"/>
        </w:rPr>
        <w:t>.)</w:t>
      </w:r>
    </w:p>
    <w:p w14:paraId="3DD314E4" w14:textId="77777777" w:rsidR="00BD3959" w:rsidRPr="00BD3959" w:rsidRDefault="00BD3959" w:rsidP="00BD3959">
      <w:pPr>
        <w:shd w:val="clear" w:color="auto" w:fill="FFFFFF"/>
        <w:jc w:val="both"/>
        <w:rPr>
          <w:lang w:eastAsia="es-MX"/>
        </w:rPr>
      </w:pPr>
      <w:r w:rsidRPr="00BD3959">
        <w:rPr>
          <w:lang w:eastAsia="es-MX"/>
        </w:rPr>
        <w:t> </w:t>
      </w:r>
    </w:p>
    <w:p w14:paraId="65D54166" w14:textId="77777777" w:rsidR="00BD3959" w:rsidRPr="00BD3959" w:rsidRDefault="00BD3959" w:rsidP="00BD3959">
      <w:pPr>
        <w:shd w:val="clear" w:color="auto" w:fill="FFFFFF"/>
        <w:spacing w:line="480" w:lineRule="auto"/>
        <w:jc w:val="center"/>
        <w:outlineLvl w:val="0"/>
        <w:rPr>
          <w:b/>
          <w:bCs/>
          <w:kern w:val="36"/>
          <w:sz w:val="48"/>
          <w:szCs w:val="48"/>
          <w:lang w:eastAsia="es-MX"/>
        </w:rPr>
      </w:pPr>
      <w:r w:rsidRPr="00BD3959">
        <w:rPr>
          <w:rFonts w:ascii="Arial" w:hAnsi="Arial" w:cs="Arial"/>
          <w:b/>
          <w:bCs/>
          <w:color w:val="000000"/>
          <w:kern w:val="36"/>
          <w:sz w:val="28"/>
          <w:szCs w:val="28"/>
          <w:lang w:eastAsia="es-MX"/>
        </w:rPr>
        <w:t>Herramientas del proyecto</w:t>
      </w:r>
    </w:p>
    <w:p w14:paraId="413AC656" w14:textId="77777777" w:rsidR="00BD3959" w:rsidRPr="00BD3959" w:rsidRDefault="00BD3959" w:rsidP="00BD3959">
      <w:pPr>
        <w:shd w:val="clear" w:color="auto" w:fill="FFFFFF"/>
        <w:jc w:val="both"/>
        <w:rPr>
          <w:lang w:eastAsia="es-MX"/>
        </w:rPr>
      </w:pPr>
      <w:r w:rsidRPr="00BD3959">
        <w:rPr>
          <w:rFonts w:ascii="Arial" w:hAnsi="Arial" w:cs="Arial"/>
          <w:color w:val="222222"/>
          <w:sz w:val="22"/>
          <w:szCs w:val="22"/>
          <w:lang w:eastAsia="es-MX"/>
        </w:rPr>
        <w:t xml:space="preserve">Actualmente, </w:t>
      </w:r>
      <w:proofErr w:type="spellStart"/>
      <w:r w:rsidRPr="00BD3959">
        <w:rPr>
          <w:rFonts w:ascii="Arial" w:hAnsi="Arial" w:cs="Arial"/>
          <w:color w:val="222222"/>
          <w:sz w:val="22"/>
          <w:szCs w:val="22"/>
          <w:lang w:eastAsia="es-MX"/>
        </w:rPr>
        <w:t>clang</w:t>
      </w:r>
      <w:proofErr w:type="spellEnd"/>
      <w:r w:rsidRPr="00BD3959">
        <w:rPr>
          <w:rFonts w:ascii="Arial" w:hAnsi="Arial" w:cs="Arial"/>
          <w:color w:val="222222"/>
          <w:sz w:val="22"/>
          <w:szCs w:val="22"/>
          <w:lang w:eastAsia="es-MX"/>
        </w:rPr>
        <w:t xml:space="preserve"> se divide en las siguientes bibliotecas y herramientas:</w:t>
      </w:r>
    </w:p>
    <w:p w14:paraId="06D7BABF" w14:textId="77777777" w:rsidR="00BD3959" w:rsidRPr="00BD3959" w:rsidRDefault="00BD3959" w:rsidP="00BD3959">
      <w:pPr>
        <w:shd w:val="clear" w:color="auto" w:fill="FFFFFF"/>
        <w:spacing w:after="200"/>
        <w:jc w:val="both"/>
        <w:rPr>
          <w:lang w:eastAsia="es-MX"/>
        </w:rPr>
      </w:pPr>
      <w:r w:rsidRPr="00BD3959">
        <w:rPr>
          <w:lang w:eastAsia="es-MX"/>
        </w:rPr>
        <w:t> </w:t>
      </w:r>
    </w:p>
    <w:p w14:paraId="1D23DB46" w14:textId="77777777" w:rsidR="00BD3959" w:rsidRPr="00BD3959" w:rsidRDefault="00BD3959" w:rsidP="00BD3959">
      <w:pPr>
        <w:numPr>
          <w:ilvl w:val="0"/>
          <w:numId w:val="12"/>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libsupport</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biblioteca de soporte básico, de LLVM.</w:t>
      </w:r>
    </w:p>
    <w:p w14:paraId="039FD484" w14:textId="77777777" w:rsidR="00BD3959" w:rsidRPr="00BD3959" w:rsidRDefault="00BD3959" w:rsidP="00BD3959">
      <w:pPr>
        <w:shd w:val="clear" w:color="auto" w:fill="FFFFFF"/>
        <w:jc w:val="both"/>
        <w:rPr>
          <w:lang w:eastAsia="es-MX"/>
        </w:rPr>
      </w:pPr>
      <w:r w:rsidRPr="00BD3959">
        <w:rPr>
          <w:lang w:eastAsia="es-MX"/>
        </w:rPr>
        <w:t> </w:t>
      </w:r>
    </w:p>
    <w:p w14:paraId="25A87564" w14:textId="77777777" w:rsidR="00BD3959" w:rsidRPr="00BD3959" w:rsidRDefault="00BD3959" w:rsidP="00BD3959">
      <w:pPr>
        <w:numPr>
          <w:ilvl w:val="0"/>
          <w:numId w:val="13"/>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libsystem</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biblioteca de abstracción del sistema, de LLVM.</w:t>
      </w:r>
    </w:p>
    <w:p w14:paraId="4AAC41F6" w14:textId="77777777" w:rsidR="00BD3959" w:rsidRPr="00BD3959" w:rsidRDefault="00BD3959" w:rsidP="00BD3959">
      <w:pPr>
        <w:shd w:val="clear" w:color="auto" w:fill="FFFFFF"/>
        <w:jc w:val="both"/>
        <w:rPr>
          <w:lang w:eastAsia="es-MX"/>
        </w:rPr>
      </w:pPr>
      <w:r w:rsidRPr="00BD3959">
        <w:rPr>
          <w:lang w:eastAsia="es-MX"/>
        </w:rPr>
        <w:t> </w:t>
      </w:r>
    </w:p>
    <w:p w14:paraId="4D6B62E4" w14:textId="77777777" w:rsidR="00BD3959" w:rsidRPr="00BD3959" w:rsidRDefault="00BD3959" w:rsidP="00BD3959">
      <w:pPr>
        <w:numPr>
          <w:ilvl w:val="0"/>
          <w:numId w:val="14"/>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libbasic</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diagnósticos, ubicaciones de origen, abstracción de </w:t>
      </w:r>
      <w:proofErr w:type="spellStart"/>
      <w:r w:rsidRPr="00BD3959">
        <w:rPr>
          <w:rFonts w:ascii="Arial" w:hAnsi="Arial" w:cs="Arial"/>
          <w:color w:val="222222"/>
          <w:sz w:val="22"/>
          <w:szCs w:val="22"/>
          <w:lang w:eastAsia="es-MX"/>
        </w:rPr>
        <w:t>Source</w:t>
      </w:r>
      <w:proofErr w:type="spellEnd"/>
      <w:r w:rsidRPr="00BD3959">
        <w:rPr>
          <w:rFonts w:ascii="Arial" w:hAnsi="Arial" w:cs="Arial"/>
          <w:color w:val="222222"/>
          <w:sz w:val="22"/>
          <w:szCs w:val="22"/>
          <w:lang w:eastAsia="es-MX"/>
        </w:rPr>
        <w:t xml:space="preserve"> Buffer, almacenamiento en caché del sistema de archivos para archivos de origen de entrada.</w:t>
      </w:r>
    </w:p>
    <w:p w14:paraId="2BBDAD94" w14:textId="77777777" w:rsidR="00BD3959" w:rsidRPr="00BD3959" w:rsidRDefault="00BD3959" w:rsidP="00BD3959">
      <w:pPr>
        <w:shd w:val="clear" w:color="auto" w:fill="FFFFFF"/>
        <w:jc w:val="both"/>
        <w:rPr>
          <w:lang w:eastAsia="es-MX"/>
        </w:rPr>
      </w:pPr>
      <w:r w:rsidRPr="00BD3959">
        <w:rPr>
          <w:lang w:eastAsia="es-MX"/>
        </w:rPr>
        <w:t> </w:t>
      </w:r>
    </w:p>
    <w:p w14:paraId="26B8DE0F" w14:textId="77777777" w:rsidR="00BD3959" w:rsidRPr="00BD3959" w:rsidRDefault="00BD3959" w:rsidP="00BD3959">
      <w:pPr>
        <w:numPr>
          <w:ilvl w:val="0"/>
          <w:numId w:val="15"/>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libast</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proporciona clases para representar CAST, el sistema de tipo C, funciones integradas y varios ayudantes para analizar y manipular el AST (visitantes, impresoras bonitas, etc.).</w:t>
      </w:r>
    </w:p>
    <w:p w14:paraId="1D2BB061" w14:textId="77777777" w:rsidR="00BD3959" w:rsidRPr="00BD3959" w:rsidRDefault="00BD3959" w:rsidP="00BD3959">
      <w:pPr>
        <w:shd w:val="clear" w:color="auto" w:fill="FFFFFF"/>
        <w:jc w:val="both"/>
        <w:rPr>
          <w:lang w:eastAsia="es-MX"/>
        </w:rPr>
      </w:pPr>
      <w:r w:rsidRPr="00BD3959">
        <w:rPr>
          <w:lang w:eastAsia="es-MX"/>
        </w:rPr>
        <w:t> </w:t>
      </w:r>
    </w:p>
    <w:p w14:paraId="301A454B" w14:textId="77777777" w:rsidR="00BD3959" w:rsidRPr="00BD3959" w:rsidRDefault="00BD3959" w:rsidP="00BD3959">
      <w:pPr>
        <w:numPr>
          <w:ilvl w:val="0"/>
          <w:numId w:val="16"/>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liblex</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w:t>
      </w:r>
      <w:proofErr w:type="spellStart"/>
      <w:r w:rsidRPr="00BD3959">
        <w:rPr>
          <w:rFonts w:ascii="Arial" w:hAnsi="Arial" w:cs="Arial"/>
          <w:color w:val="222222"/>
          <w:sz w:val="22"/>
          <w:szCs w:val="22"/>
          <w:lang w:eastAsia="es-MX"/>
        </w:rPr>
        <w:t>Lexing</w:t>
      </w:r>
      <w:proofErr w:type="spellEnd"/>
      <w:r w:rsidRPr="00BD3959">
        <w:rPr>
          <w:rFonts w:ascii="Arial" w:hAnsi="Arial" w:cs="Arial"/>
          <w:color w:val="222222"/>
          <w:sz w:val="22"/>
          <w:szCs w:val="22"/>
          <w:lang w:eastAsia="es-MX"/>
        </w:rPr>
        <w:t xml:space="preserve"> y preprocesamiento, tabla hash de identificadores, manejo de pragma, tokens y expansión de macros.</w:t>
      </w:r>
    </w:p>
    <w:p w14:paraId="7AE10FBB" w14:textId="77777777" w:rsidR="00BD3959" w:rsidRPr="00BD3959" w:rsidRDefault="00BD3959" w:rsidP="00BD3959">
      <w:pPr>
        <w:shd w:val="clear" w:color="auto" w:fill="FFFFFF"/>
        <w:jc w:val="both"/>
        <w:rPr>
          <w:lang w:eastAsia="es-MX"/>
        </w:rPr>
      </w:pPr>
      <w:r w:rsidRPr="00BD3959">
        <w:rPr>
          <w:lang w:eastAsia="es-MX"/>
        </w:rPr>
        <w:t> </w:t>
      </w:r>
    </w:p>
    <w:p w14:paraId="27256FB2" w14:textId="77777777" w:rsidR="00BD3959" w:rsidRPr="00BD3959" w:rsidRDefault="00BD3959" w:rsidP="00BD3959">
      <w:pPr>
        <w:numPr>
          <w:ilvl w:val="0"/>
          <w:numId w:val="17"/>
        </w:numPr>
        <w:shd w:val="clear" w:color="auto" w:fill="FFFFFF"/>
        <w:jc w:val="both"/>
        <w:textAlignment w:val="baseline"/>
        <w:rPr>
          <w:rFonts w:ascii="Arial" w:hAnsi="Arial" w:cs="Arial"/>
          <w:color w:val="222222"/>
          <w:sz w:val="22"/>
          <w:szCs w:val="22"/>
          <w:lang w:eastAsia="es-MX"/>
        </w:rPr>
      </w:pPr>
      <w:proofErr w:type="gramStart"/>
      <w:r w:rsidRPr="00BD3959">
        <w:rPr>
          <w:rFonts w:ascii="Arial" w:hAnsi="Arial" w:cs="Arial"/>
          <w:b/>
          <w:bCs/>
          <w:color w:val="222222"/>
          <w:sz w:val="22"/>
          <w:szCs w:val="22"/>
          <w:lang w:eastAsia="es-MX"/>
        </w:rPr>
        <w:t>librarse</w:t>
      </w:r>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análisis. Esta biblioteca invoca 'Acciones' detalladas proporcionadas por el cliente (por ejemplo, </w:t>
      </w:r>
      <w:proofErr w:type="spellStart"/>
      <w:r w:rsidRPr="00BD3959">
        <w:rPr>
          <w:rFonts w:ascii="Arial" w:hAnsi="Arial" w:cs="Arial"/>
          <w:color w:val="222222"/>
          <w:sz w:val="22"/>
          <w:szCs w:val="22"/>
          <w:lang w:eastAsia="es-MX"/>
        </w:rPr>
        <w:t>libsema</w:t>
      </w:r>
      <w:proofErr w:type="spellEnd"/>
      <w:r w:rsidRPr="00BD3959">
        <w:rPr>
          <w:rFonts w:ascii="Arial" w:hAnsi="Arial" w:cs="Arial"/>
          <w:color w:val="222222"/>
          <w:sz w:val="22"/>
          <w:szCs w:val="22"/>
          <w:lang w:eastAsia="es-MX"/>
        </w:rPr>
        <w:t xml:space="preserve"> construye AST) pero no sabe nada sobre AST u otras estructuras de datos específicas del cliente.</w:t>
      </w:r>
    </w:p>
    <w:p w14:paraId="623AD5C1" w14:textId="77777777" w:rsidR="00BD3959" w:rsidRPr="00BD3959" w:rsidRDefault="00BD3959" w:rsidP="00BD3959">
      <w:pPr>
        <w:shd w:val="clear" w:color="auto" w:fill="FFFFFF"/>
        <w:jc w:val="both"/>
        <w:rPr>
          <w:lang w:eastAsia="es-MX"/>
        </w:rPr>
      </w:pPr>
      <w:r w:rsidRPr="00BD3959">
        <w:rPr>
          <w:lang w:eastAsia="es-MX"/>
        </w:rPr>
        <w:t> </w:t>
      </w:r>
    </w:p>
    <w:p w14:paraId="06274201" w14:textId="77777777" w:rsidR="00BD3959" w:rsidRPr="00BD3959" w:rsidRDefault="00BD3959" w:rsidP="00BD3959">
      <w:pPr>
        <w:numPr>
          <w:ilvl w:val="0"/>
          <w:numId w:val="18"/>
        </w:numPr>
        <w:shd w:val="clear" w:color="auto" w:fill="FFFFFF"/>
        <w:jc w:val="both"/>
        <w:textAlignment w:val="baseline"/>
        <w:rPr>
          <w:rFonts w:ascii="Arial" w:hAnsi="Arial" w:cs="Arial"/>
          <w:color w:val="222222"/>
          <w:sz w:val="22"/>
          <w:szCs w:val="22"/>
          <w:lang w:eastAsia="es-MX"/>
        </w:rPr>
      </w:pPr>
      <w:proofErr w:type="spellStart"/>
      <w:r w:rsidRPr="00BD3959">
        <w:rPr>
          <w:rFonts w:ascii="Arial" w:hAnsi="Arial" w:cs="Arial"/>
          <w:b/>
          <w:bCs/>
          <w:color w:val="222222"/>
          <w:sz w:val="22"/>
          <w:szCs w:val="22"/>
          <w:lang w:eastAsia="es-MX"/>
        </w:rPr>
        <w:t>libsema</w:t>
      </w:r>
      <w:proofErr w:type="spellEnd"/>
      <w:r w:rsidRPr="00BD3959">
        <w:rPr>
          <w:rFonts w:ascii="Arial" w:hAnsi="Arial" w:cs="Arial"/>
          <w:color w:val="222222"/>
          <w:sz w:val="22"/>
          <w:szCs w:val="22"/>
          <w:lang w:eastAsia="es-MX"/>
        </w:rPr>
        <w:t xml:space="preserve"> - Análisis semántico. Esto proporciona un conjunto de acciones del analizador para construir un AST estandarizado para programas.</w:t>
      </w:r>
    </w:p>
    <w:p w14:paraId="2B1BE1A1" w14:textId="77777777" w:rsidR="00BD3959" w:rsidRPr="00BD3959" w:rsidRDefault="00BD3959" w:rsidP="00BD3959">
      <w:pPr>
        <w:shd w:val="clear" w:color="auto" w:fill="FFFFFF"/>
        <w:jc w:val="both"/>
        <w:rPr>
          <w:lang w:eastAsia="es-MX"/>
        </w:rPr>
      </w:pPr>
      <w:r w:rsidRPr="00BD3959">
        <w:rPr>
          <w:lang w:eastAsia="es-MX"/>
        </w:rPr>
        <w:t> </w:t>
      </w:r>
    </w:p>
    <w:p w14:paraId="67AB98FB" w14:textId="77777777" w:rsidR="00BD3959" w:rsidRPr="00BD3959" w:rsidRDefault="00BD3959" w:rsidP="00BD3959">
      <w:pPr>
        <w:numPr>
          <w:ilvl w:val="0"/>
          <w:numId w:val="19"/>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libcodegen</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w:t>
      </w:r>
      <w:r w:rsidRPr="00BD3959">
        <w:rPr>
          <w:rFonts w:ascii="Arial" w:hAnsi="Arial" w:cs="Arial"/>
          <w:b/>
          <w:bCs/>
          <w:color w:val="222222"/>
          <w:sz w:val="22"/>
          <w:szCs w:val="22"/>
          <w:lang w:eastAsia="es-MX"/>
        </w:rPr>
        <w:t>baje</w:t>
      </w:r>
      <w:r w:rsidRPr="00BD3959">
        <w:rPr>
          <w:rFonts w:ascii="Arial" w:hAnsi="Arial" w:cs="Arial"/>
          <w:color w:val="222222"/>
          <w:sz w:val="22"/>
          <w:szCs w:val="22"/>
          <w:lang w:eastAsia="es-MX"/>
        </w:rPr>
        <w:t xml:space="preserve"> el AST a LLVM IR para optimización y generación de código.</w:t>
      </w:r>
    </w:p>
    <w:p w14:paraId="3D18B791" w14:textId="77777777" w:rsidR="00BD3959" w:rsidRPr="00BD3959" w:rsidRDefault="00BD3959" w:rsidP="00BD3959">
      <w:pPr>
        <w:shd w:val="clear" w:color="auto" w:fill="FFFFFF"/>
        <w:jc w:val="both"/>
        <w:rPr>
          <w:lang w:eastAsia="es-MX"/>
        </w:rPr>
      </w:pPr>
      <w:r w:rsidRPr="00BD3959">
        <w:rPr>
          <w:lang w:eastAsia="es-MX"/>
        </w:rPr>
        <w:t> </w:t>
      </w:r>
    </w:p>
    <w:p w14:paraId="7846FC1B" w14:textId="77777777" w:rsidR="00BD3959" w:rsidRPr="00BD3959" w:rsidRDefault="00BD3959" w:rsidP="00BD3959">
      <w:pPr>
        <w:numPr>
          <w:ilvl w:val="0"/>
          <w:numId w:val="20"/>
        </w:numPr>
        <w:shd w:val="clear" w:color="auto" w:fill="FFFFFF"/>
        <w:jc w:val="both"/>
        <w:textAlignment w:val="baseline"/>
        <w:rPr>
          <w:rFonts w:ascii="Arial" w:hAnsi="Arial" w:cs="Arial"/>
          <w:color w:val="222222"/>
          <w:sz w:val="22"/>
          <w:szCs w:val="22"/>
          <w:lang w:eastAsia="es-MX"/>
        </w:rPr>
      </w:pPr>
      <w:proofErr w:type="spellStart"/>
      <w:proofErr w:type="gramStart"/>
      <w:r w:rsidRPr="00BD3959">
        <w:rPr>
          <w:rFonts w:ascii="Arial" w:hAnsi="Arial" w:cs="Arial"/>
          <w:b/>
          <w:bCs/>
          <w:color w:val="222222"/>
          <w:sz w:val="22"/>
          <w:szCs w:val="22"/>
          <w:lang w:eastAsia="es-MX"/>
        </w:rPr>
        <w:t>librewrite</w:t>
      </w:r>
      <w:proofErr w:type="spellEnd"/>
      <w:r w:rsidRPr="00BD3959">
        <w:rPr>
          <w:rFonts w:ascii="Arial" w:hAnsi="Arial" w:cs="Arial"/>
          <w:color w:val="222222"/>
          <w:sz w:val="22"/>
          <w:szCs w:val="22"/>
          <w:lang w:eastAsia="es-MX"/>
        </w:rPr>
        <w:t xml:space="preserve"> :</w:t>
      </w:r>
      <w:proofErr w:type="gramEnd"/>
      <w:r w:rsidRPr="00BD3959">
        <w:rPr>
          <w:rFonts w:ascii="Arial" w:hAnsi="Arial" w:cs="Arial"/>
          <w:color w:val="222222"/>
          <w:sz w:val="22"/>
          <w:szCs w:val="22"/>
          <w:lang w:eastAsia="es-MX"/>
        </w:rPr>
        <w:t xml:space="preserve"> edición de búferes de texto (importante para la transformación de reescritura de código, como la refactorización).</w:t>
      </w:r>
    </w:p>
    <w:p w14:paraId="56428E1F" w14:textId="77777777" w:rsidR="00BD3959" w:rsidRPr="00BD3959" w:rsidRDefault="00BD3959" w:rsidP="00BD3959">
      <w:pPr>
        <w:shd w:val="clear" w:color="auto" w:fill="FFFFFF"/>
        <w:jc w:val="both"/>
        <w:rPr>
          <w:lang w:eastAsia="es-MX"/>
        </w:rPr>
      </w:pPr>
      <w:r w:rsidRPr="00BD3959">
        <w:rPr>
          <w:lang w:eastAsia="es-MX"/>
        </w:rPr>
        <w:t> </w:t>
      </w:r>
    </w:p>
    <w:p w14:paraId="52530DE8" w14:textId="77777777" w:rsidR="00BD3959" w:rsidRPr="00BD3959" w:rsidRDefault="00BD3959" w:rsidP="00BD3959">
      <w:pPr>
        <w:numPr>
          <w:ilvl w:val="0"/>
          <w:numId w:val="21"/>
        </w:numPr>
        <w:shd w:val="clear" w:color="auto" w:fill="FFFFFF"/>
        <w:jc w:val="both"/>
        <w:textAlignment w:val="baseline"/>
        <w:rPr>
          <w:rFonts w:ascii="Arial" w:hAnsi="Arial" w:cs="Arial"/>
          <w:color w:val="222222"/>
          <w:sz w:val="22"/>
          <w:szCs w:val="22"/>
          <w:lang w:eastAsia="es-MX"/>
        </w:rPr>
      </w:pPr>
      <w:proofErr w:type="spellStart"/>
      <w:r w:rsidRPr="00BD3959">
        <w:rPr>
          <w:rFonts w:ascii="Arial" w:hAnsi="Arial" w:cs="Arial"/>
          <w:b/>
          <w:bCs/>
          <w:color w:val="222222"/>
          <w:sz w:val="22"/>
          <w:szCs w:val="22"/>
          <w:lang w:eastAsia="es-MX"/>
        </w:rPr>
        <w:t>libanalysis</w:t>
      </w:r>
      <w:proofErr w:type="spellEnd"/>
      <w:r w:rsidRPr="00BD3959">
        <w:rPr>
          <w:rFonts w:ascii="Arial" w:hAnsi="Arial" w:cs="Arial"/>
          <w:color w:val="222222"/>
          <w:sz w:val="22"/>
          <w:szCs w:val="22"/>
          <w:lang w:eastAsia="es-MX"/>
        </w:rPr>
        <w:t xml:space="preserve"> - Soporte de análisis estático.</w:t>
      </w:r>
    </w:p>
    <w:p w14:paraId="57496488" w14:textId="77777777" w:rsidR="00BD3959" w:rsidRPr="00BD3959" w:rsidRDefault="00BD3959" w:rsidP="00BD3959">
      <w:pPr>
        <w:shd w:val="clear" w:color="auto" w:fill="FFFFFF"/>
        <w:jc w:val="both"/>
        <w:rPr>
          <w:lang w:eastAsia="es-MX"/>
        </w:rPr>
      </w:pPr>
      <w:r w:rsidRPr="00BD3959">
        <w:rPr>
          <w:lang w:eastAsia="es-MX"/>
        </w:rPr>
        <w:t> </w:t>
      </w:r>
    </w:p>
    <w:p w14:paraId="35A29AC9" w14:textId="77777777" w:rsidR="00BD3959" w:rsidRPr="00BD3959" w:rsidRDefault="00BD3959" w:rsidP="00BD3959">
      <w:pPr>
        <w:numPr>
          <w:ilvl w:val="0"/>
          <w:numId w:val="22"/>
        </w:numPr>
        <w:shd w:val="clear" w:color="auto" w:fill="FFFFFF"/>
        <w:jc w:val="both"/>
        <w:textAlignment w:val="baseline"/>
        <w:rPr>
          <w:rFonts w:ascii="Arial" w:hAnsi="Arial" w:cs="Arial"/>
          <w:color w:val="222222"/>
          <w:sz w:val="22"/>
          <w:szCs w:val="22"/>
          <w:lang w:eastAsia="es-MX"/>
        </w:rPr>
      </w:pPr>
      <w:proofErr w:type="spellStart"/>
      <w:r w:rsidRPr="00BD3959">
        <w:rPr>
          <w:rFonts w:ascii="Arial" w:hAnsi="Arial" w:cs="Arial"/>
          <w:b/>
          <w:bCs/>
          <w:color w:val="222222"/>
          <w:sz w:val="22"/>
          <w:szCs w:val="22"/>
          <w:lang w:eastAsia="es-MX"/>
        </w:rPr>
        <w:t>clang</w:t>
      </w:r>
      <w:proofErr w:type="spellEnd"/>
      <w:r w:rsidRPr="00BD3959">
        <w:rPr>
          <w:rFonts w:ascii="Arial" w:hAnsi="Arial" w:cs="Arial"/>
          <w:color w:val="222222"/>
          <w:sz w:val="22"/>
          <w:szCs w:val="22"/>
          <w:lang w:eastAsia="es-MX"/>
        </w:rPr>
        <w:t xml:space="preserve"> - Un programa controlador, cliente de las bibliotecas en varios niveles.</w:t>
      </w:r>
    </w:p>
    <w:p w14:paraId="3A18E1A5" w14:textId="77777777" w:rsidR="00BD3959" w:rsidRPr="00BD3959" w:rsidRDefault="00BD3959" w:rsidP="00BD3959">
      <w:pPr>
        <w:rPr>
          <w:lang w:eastAsia="es-MX"/>
        </w:rPr>
      </w:pPr>
    </w:p>
    <w:p w14:paraId="67953B80" w14:textId="77777777" w:rsidR="00BD3959" w:rsidRPr="00BD3959" w:rsidRDefault="00BD3959" w:rsidP="00BD3959">
      <w:pPr>
        <w:spacing w:before="400" w:after="120"/>
        <w:jc w:val="center"/>
        <w:outlineLvl w:val="0"/>
        <w:rPr>
          <w:b/>
          <w:bCs/>
          <w:kern w:val="36"/>
          <w:sz w:val="48"/>
          <w:szCs w:val="48"/>
          <w:lang w:eastAsia="es-MX"/>
        </w:rPr>
      </w:pPr>
      <w:r w:rsidRPr="00BD3959">
        <w:rPr>
          <w:rFonts w:ascii="Arial" w:hAnsi="Arial" w:cs="Arial"/>
          <w:b/>
          <w:bCs/>
          <w:color w:val="000000"/>
          <w:kern w:val="36"/>
          <w:sz w:val="28"/>
          <w:szCs w:val="28"/>
          <w:lang w:eastAsia="es-MX"/>
        </w:rPr>
        <w:lastRenderedPageBreak/>
        <w:t>Posibles problemas</w:t>
      </w:r>
    </w:p>
    <w:p w14:paraId="63187F0E" w14:textId="77777777" w:rsidR="00BD3959" w:rsidRPr="00BD3959" w:rsidRDefault="00BD3959" w:rsidP="00BD3959">
      <w:pPr>
        <w:shd w:val="clear" w:color="auto" w:fill="FFFFFF"/>
        <w:outlineLvl w:val="1"/>
        <w:rPr>
          <w:b/>
          <w:bCs/>
          <w:sz w:val="36"/>
          <w:szCs w:val="36"/>
          <w:lang w:eastAsia="es-MX"/>
        </w:rPr>
      </w:pPr>
      <w:r w:rsidRPr="00BD3959">
        <w:rPr>
          <w:rFonts w:ascii="Arial" w:hAnsi="Arial" w:cs="Arial"/>
          <w:b/>
          <w:bCs/>
          <w:color w:val="000000"/>
          <w:lang w:eastAsia="es-MX"/>
        </w:rPr>
        <w:t>Análisis sobre la marcha</w:t>
      </w:r>
    </w:p>
    <w:p w14:paraId="3DCF28F5" w14:textId="77777777" w:rsidR="00BD3959" w:rsidRPr="00BD3959" w:rsidRDefault="00BD3959" w:rsidP="00BD3959">
      <w:pPr>
        <w:shd w:val="clear" w:color="auto" w:fill="FFFFFF"/>
        <w:jc w:val="both"/>
        <w:rPr>
          <w:lang w:eastAsia="es-MX"/>
        </w:rPr>
      </w:pP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supervisa constantemente su código para detectar posibles errores. Si encuentra algo, resalta el fragmento de código sospechoso en el editor. Si usted observa el medianil de edición de la derecha, verá tiras de errores amarillas y rojas que, si se hace clic en ellas, lo llevarán a los problemas detectados. Otra forma de navegar de una incidencia resaltada a otra es pulsando </w:t>
      </w:r>
      <w:r w:rsidRPr="00BD3959">
        <w:rPr>
          <w:rFonts w:ascii="Arial" w:hAnsi="Arial" w:cs="Arial"/>
          <w:color w:val="27282C"/>
          <w:sz w:val="22"/>
          <w:szCs w:val="22"/>
          <w:lang w:eastAsia="es-MX"/>
        </w:rPr>
        <w:t>F2/Shift+F2</w:t>
      </w:r>
      <w:r w:rsidRPr="00BD3959">
        <w:rPr>
          <w:rFonts w:ascii="Arial" w:hAnsi="Arial" w:cs="Arial"/>
          <w:color w:val="000000"/>
          <w:sz w:val="22"/>
          <w:szCs w:val="22"/>
          <w:lang w:eastAsia="es-MX"/>
        </w:rPr>
        <w:t>. El indicador de estado en la parte superior del medianil resume el estado del archivo.</w:t>
      </w:r>
    </w:p>
    <w:p w14:paraId="4F6315EC"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Además de encontrar errores de compilación, </w:t>
      </w: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identifica las ineficiencias del código e incluso realiza un análisis de flujo de datos de su código, para ubicar el código inaccesible / no utilizado, así como otros problemas y «hediondeces del código».</w:t>
      </w:r>
    </w:p>
    <w:p w14:paraId="274CCD30" w14:textId="77777777" w:rsidR="00BD3959" w:rsidRPr="00BD3959" w:rsidRDefault="00BD3959" w:rsidP="00BD3959">
      <w:pPr>
        <w:rPr>
          <w:lang w:eastAsia="es-MX"/>
        </w:rPr>
      </w:pPr>
    </w:p>
    <w:p w14:paraId="486864BB" w14:textId="77777777" w:rsidR="00BD3959" w:rsidRPr="00BD3959" w:rsidRDefault="00BD3959" w:rsidP="00BD3959">
      <w:pPr>
        <w:shd w:val="clear" w:color="auto" w:fill="FFFFFF"/>
        <w:outlineLvl w:val="1"/>
        <w:rPr>
          <w:b/>
          <w:bCs/>
          <w:sz w:val="36"/>
          <w:szCs w:val="36"/>
          <w:lang w:eastAsia="es-MX"/>
        </w:rPr>
      </w:pPr>
      <w:r w:rsidRPr="00BD3959">
        <w:rPr>
          <w:rFonts w:ascii="Arial" w:hAnsi="Arial" w:cs="Arial"/>
          <w:b/>
          <w:bCs/>
          <w:color w:val="000000"/>
          <w:lang w:eastAsia="es-MX"/>
        </w:rPr>
        <w:t>Arreglos rápidos</w:t>
      </w:r>
    </w:p>
    <w:p w14:paraId="67ED3FE9"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Las inspecciones de código sobre la marcha de </w:t>
      </w: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cubren alrededor de 40 casos de problemas potenciales en el código C/C ++ y también unos cuantos en otros lenguajes.</w:t>
      </w:r>
    </w:p>
    <w:p w14:paraId="13B9AFA7"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Cuando se resalta un problema, coloque el cursor en él, pulse </w:t>
      </w:r>
      <w:proofErr w:type="spellStart"/>
      <w:r w:rsidRPr="00BD3959">
        <w:rPr>
          <w:rFonts w:ascii="Arial" w:hAnsi="Arial" w:cs="Arial"/>
          <w:color w:val="27282C"/>
          <w:sz w:val="22"/>
          <w:szCs w:val="22"/>
          <w:lang w:eastAsia="es-MX"/>
        </w:rPr>
        <w:t>Alt+Enter</w:t>
      </w:r>
      <w:proofErr w:type="spellEnd"/>
      <w:r w:rsidRPr="00BD3959">
        <w:rPr>
          <w:rFonts w:ascii="Arial" w:hAnsi="Arial" w:cs="Arial"/>
          <w:color w:val="000000"/>
          <w:sz w:val="22"/>
          <w:szCs w:val="22"/>
          <w:lang w:eastAsia="es-MX"/>
        </w:rPr>
        <w:t xml:space="preserve"> y elija entre las soluciones rápidas sugeridas. (También puede acceder al menú contextual haciendo clic en la bombilla junto a la línea.)</w:t>
      </w:r>
    </w:p>
    <w:p w14:paraId="5594639F"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También puede optar por solucionar todos los problemas similares en su proyecto. O, si no encuentra útil esta inspección, la puede adaptar a sus necesidades.</w:t>
      </w:r>
    </w:p>
    <w:p w14:paraId="38BEAF51" w14:textId="77777777" w:rsidR="00BD3959" w:rsidRPr="00BD3959" w:rsidRDefault="00BD3959" w:rsidP="00BD3959">
      <w:pPr>
        <w:shd w:val="clear" w:color="auto" w:fill="FFFFFF"/>
        <w:rPr>
          <w:lang w:eastAsia="es-MX"/>
        </w:rPr>
      </w:pPr>
      <w:r w:rsidRPr="00BD3959">
        <w:rPr>
          <w:lang w:eastAsia="es-MX"/>
        </w:rPr>
        <w:t> </w:t>
      </w:r>
    </w:p>
    <w:p w14:paraId="06588721" w14:textId="77777777" w:rsidR="00BD3959" w:rsidRPr="00BD3959" w:rsidRDefault="00BD3959" w:rsidP="00BD3959">
      <w:pPr>
        <w:shd w:val="clear" w:color="auto" w:fill="FFFFFF"/>
        <w:outlineLvl w:val="1"/>
        <w:rPr>
          <w:b/>
          <w:bCs/>
          <w:sz w:val="36"/>
          <w:szCs w:val="36"/>
          <w:lang w:eastAsia="es-MX"/>
        </w:rPr>
      </w:pPr>
      <w:r w:rsidRPr="00BD3959">
        <w:rPr>
          <w:rFonts w:ascii="Arial" w:hAnsi="Arial" w:cs="Arial"/>
          <w:b/>
          <w:bCs/>
          <w:color w:val="000000"/>
          <w:lang w:eastAsia="es-MX"/>
        </w:rPr>
        <w:t>Inspeccionar el código</w:t>
      </w:r>
    </w:p>
    <w:p w14:paraId="0D44A228" w14:textId="77777777" w:rsidR="00BD3959" w:rsidRPr="00BD3959" w:rsidRDefault="00BD3959" w:rsidP="00BD3959">
      <w:pPr>
        <w:shd w:val="clear" w:color="auto" w:fill="FFFFFF"/>
        <w:jc w:val="both"/>
        <w:rPr>
          <w:lang w:eastAsia="es-MX"/>
        </w:rPr>
      </w:pP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proporciona descripciones detalladas de todas las inspecciones disponibles. También puede gestionar su alcance (elija entre </w:t>
      </w:r>
      <w:proofErr w:type="spellStart"/>
      <w:r w:rsidRPr="00BD3959">
        <w:rPr>
          <w:rFonts w:ascii="Arial" w:hAnsi="Arial" w:cs="Arial"/>
          <w:color w:val="000000"/>
          <w:sz w:val="22"/>
          <w:szCs w:val="22"/>
          <w:lang w:eastAsia="es-MX"/>
        </w:rPr>
        <w:t>Typo</w:t>
      </w:r>
      <w:proofErr w:type="spellEnd"/>
      <w:r w:rsidRPr="00BD3959">
        <w:rPr>
          <w:rFonts w:ascii="Arial" w:hAnsi="Arial" w:cs="Arial"/>
          <w:color w:val="000000"/>
          <w:sz w:val="22"/>
          <w:szCs w:val="22"/>
          <w:lang w:eastAsia="es-MX"/>
        </w:rPr>
        <w:t xml:space="preserve">, </w:t>
      </w:r>
      <w:proofErr w:type="spellStart"/>
      <w:r w:rsidRPr="00BD3959">
        <w:rPr>
          <w:rFonts w:ascii="Arial" w:hAnsi="Arial" w:cs="Arial"/>
          <w:color w:val="000000"/>
          <w:sz w:val="22"/>
          <w:szCs w:val="22"/>
          <w:lang w:eastAsia="es-MX"/>
        </w:rPr>
        <w:t>Warning</w:t>
      </w:r>
      <w:proofErr w:type="spellEnd"/>
      <w:r w:rsidRPr="00BD3959">
        <w:rPr>
          <w:rFonts w:ascii="Arial" w:hAnsi="Arial" w:cs="Arial"/>
          <w:color w:val="000000"/>
          <w:sz w:val="22"/>
          <w:szCs w:val="22"/>
          <w:lang w:eastAsia="es-MX"/>
        </w:rPr>
        <w:t>, Error, etc.) o incluso, en algunos casos, ajustar los parámetros de una inspección para que refleje mejor sus requisitos.</w:t>
      </w:r>
    </w:p>
    <w:p w14:paraId="1D0D8F9B"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Puede ejecutar varias inspecciones (o incluso todas) en este modo por lotes con </w:t>
      </w:r>
      <w:proofErr w:type="spellStart"/>
      <w:r w:rsidRPr="00BD3959">
        <w:rPr>
          <w:rFonts w:ascii="Arial" w:hAnsi="Arial" w:cs="Arial"/>
          <w:color w:val="27282C"/>
          <w:sz w:val="22"/>
          <w:szCs w:val="22"/>
          <w:lang w:eastAsia="es-MX"/>
        </w:rPr>
        <w:t>Code</w:t>
      </w:r>
      <w:proofErr w:type="spellEnd"/>
      <w:r w:rsidRPr="00BD3959">
        <w:rPr>
          <w:rFonts w:ascii="Arial" w:hAnsi="Arial" w:cs="Arial"/>
          <w:color w:val="27282C"/>
          <w:sz w:val="22"/>
          <w:szCs w:val="22"/>
          <w:lang w:eastAsia="es-MX"/>
        </w:rPr>
        <w:t xml:space="preserve"> | </w:t>
      </w:r>
      <w:proofErr w:type="spellStart"/>
      <w:r w:rsidRPr="00BD3959">
        <w:rPr>
          <w:rFonts w:ascii="Arial" w:hAnsi="Arial" w:cs="Arial"/>
          <w:color w:val="27282C"/>
          <w:sz w:val="22"/>
          <w:szCs w:val="22"/>
          <w:lang w:eastAsia="es-MX"/>
        </w:rPr>
        <w:t>Inspect</w:t>
      </w:r>
      <w:proofErr w:type="spellEnd"/>
      <w:r w:rsidRPr="00BD3959">
        <w:rPr>
          <w:rFonts w:ascii="Arial" w:hAnsi="Arial" w:cs="Arial"/>
          <w:color w:val="27282C"/>
          <w:sz w:val="22"/>
          <w:szCs w:val="22"/>
          <w:lang w:eastAsia="es-MX"/>
        </w:rPr>
        <w:t xml:space="preserve"> </w:t>
      </w:r>
      <w:proofErr w:type="spellStart"/>
      <w:r w:rsidRPr="00BD3959">
        <w:rPr>
          <w:rFonts w:ascii="Arial" w:hAnsi="Arial" w:cs="Arial"/>
          <w:color w:val="27282C"/>
          <w:sz w:val="22"/>
          <w:szCs w:val="22"/>
          <w:lang w:eastAsia="es-MX"/>
        </w:rPr>
        <w:t>Code</w:t>
      </w:r>
      <w:proofErr w:type="spellEnd"/>
      <w:r w:rsidRPr="00BD3959">
        <w:rPr>
          <w:rFonts w:ascii="Arial" w:hAnsi="Arial" w:cs="Arial"/>
          <w:color w:val="000000"/>
          <w:sz w:val="22"/>
          <w:szCs w:val="22"/>
          <w:lang w:eastAsia="es-MX"/>
        </w:rPr>
        <w:t>.</w:t>
      </w:r>
    </w:p>
    <w:p w14:paraId="2C4AF431"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Si desea eliminar un problema en particular de toda su base de código, puede utilizar Ejecutar inspección por nombre (</w:t>
      </w:r>
      <w:proofErr w:type="spellStart"/>
      <w:r w:rsidRPr="00BD3959">
        <w:rPr>
          <w:rFonts w:ascii="Arial" w:hAnsi="Arial" w:cs="Arial"/>
          <w:color w:val="27282C"/>
          <w:sz w:val="22"/>
          <w:szCs w:val="22"/>
          <w:lang w:eastAsia="es-MX"/>
        </w:rPr>
        <w:t>Ctrl+Alt+Shift+I</w:t>
      </w:r>
      <w:proofErr w:type="spellEnd"/>
      <w:r w:rsidRPr="00BD3959">
        <w:rPr>
          <w:rFonts w:ascii="Arial" w:hAnsi="Arial" w:cs="Arial"/>
          <w:color w:val="000000"/>
          <w:sz w:val="22"/>
          <w:szCs w:val="22"/>
          <w:lang w:eastAsia="es-MX"/>
        </w:rPr>
        <w:t>) y seleccionar el alcance deseado. Se abrirá una ventana separada con los resultados de la inspección, en la que puede reagrupar los problemas y aplicar soluciones rápidas por lotes a todos los problemas, cuando sea posible.</w:t>
      </w:r>
    </w:p>
    <w:p w14:paraId="5286CF32" w14:textId="77777777" w:rsidR="00BD3959" w:rsidRPr="00BD3959" w:rsidRDefault="00BD3959" w:rsidP="00BD3959">
      <w:pPr>
        <w:shd w:val="clear" w:color="auto" w:fill="FFFFFF"/>
        <w:jc w:val="both"/>
        <w:rPr>
          <w:lang w:eastAsia="es-MX"/>
        </w:rPr>
      </w:pPr>
      <w:r w:rsidRPr="00BD3959">
        <w:rPr>
          <w:lang w:eastAsia="es-MX"/>
        </w:rPr>
        <w:t> </w:t>
      </w:r>
    </w:p>
    <w:p w14:paraId="18C79160" w14:textId="77777777" w:rsidR="00BD3959" w:rsidRPr="00BD3959" w:rsidRDefault="00BD3959" w:rsidP="00BD3959">
      <w:pPr>
        <w:shd w:val="clear" w:color="auto" w:fill="FFFFFF"/>
        <w:jc w:val="both"/>
        <w:rPr>
          <w:lang w:eastAsia="es-MX"/>
        </w:rPr>
      </w:pPr>
      <w:r w:rsidRPr="00BD3959">
        <w:rPr>
          <w:rFonts w:ascii="Arial" w:hAnsi="Arial" w:cs="Arial"/>
          <w:color w:val="000000"/>
          <w:sz w:val="23"/>
          <w:szCs w:val="23"/>
          <w:lang w:eastAsia="es-MX"/>
        </w:rPr>
        <w:t xml:space="preserve">Hay varias inspecciones implementadas integradas en el motor basado en </w:t>
      </w:r>
      <w:proofErr w:type="spellStart"/>
      <w:r w:rsidRPr="00BD3959">
        <w:rPr>
          <w:rFonts w:ascii="Arial" w:hAnsi="Arial" w:cs="Arial"/>
          <w:color w:val="000000"/>
          <w:sz w:val="23"/>
          <w:szCs w:val="23"/>
          <w:lang w:eastAsia="es-MX"/>
        </w:rPr>
        <w:t>Clangd</w:t>
      </w:r>
      <w:proofErr w:type="spellEnd"/>
      <w:r w:rsidRPr="00BD3959">
        <w:rPr>
          <w:rFonts w:ascii="Arial" w:hAnsi="Arial" w:cs="Arial"/>
          <w:color w:val="000000"/>
          <w:sz w:val="23"/>
          <w:szCs w:val="23"/>
          <w:lang w:eastAsia="es-MX"/>
        </w:rPr>
        <w:t xml:space="preserve"> personalizado de </w:t>
      </w:r>
      <w:proofErr w:type="spellStart"/>
      <w:r w:rsidRPr="00BD3959">
        <w:rPr>
          <w:rFonts w:ascii="Arial" w:hAnsi="Arial" w:cs="Arial"/>
          <w:color w:val="000000"/>
          <w:sz w:val="23"/>
          <w:szCs w:val="23"/>
          <w:lang w:eastAsia="es-MX"/>
        </w:rPr>
        <w:t>CLion</w:t>
      </w:r>
      <w:proofErr w:type="spellEnd"/>
      <w:r w:rsidRPr="00BD3959">
        <w:rPr>
          <w:rFonts w:ascii="Arial" w:hAnsi="Arial" w:cs="Arial"/>
          <w:color w:val="000000"/>
          <w:sz w:val="23"/>
          <w:szCs w:val="23"/>
          <w:lang w:eastAsia="es-MX"/>
        </w:rPr>
        <w:t>:</w:t>
      </w:r>
    </w:p>
    <w:p w14:paraId="3B20CC0B" w14:textId="77777777" w:rsidR="00BD3959" w:rsidRPr="00BD3959" w:rsidRDefault="00BD3959" w:rsidP="00BD3959">
      <w:pPr>
        <w:numPr>
          <w:ilvl w:val="0"/>
          <w:numId w:val="23"/>
        </w:numPr>
        <w:shd w:val="clear" w:color="auto" w:fill="FFFFFF"/>
        <w:textAlignment w:val="baseline"/>
        <w:rPr>
          <w:rFonts w:ascii="Arial" w:hAnsi="Arial" w:cs="Arial"/>
          <w:color w:val="000000"/>
          <w:sz w:val="23"/>
          <w:szCs w:val="23"/>
          <w:lang w:eastAsia="es-MX"/>
        </w:rPr>
      </w:pPr>
      <w:r w:rsidRPr="00BD3959">
        <w:rPr>
          <w:rFonts w:ascii="Arial" w:hAnsi="Arial" w:cs="Arial"/>
          <w:color w:val="000000"/>
          <w:sz w:val="23"/>
          <w:szCs w:val="23"/>
          <w:lang w:eastAsia="es-MX"/>
        </w:rPr>
        <w:t>La función de miembro puede ser estática</w:t>
      </w:r>
    </w:p>
    <w:p w14:paraId="7440965D" w14:textId="77777777" w:rsidR="00BD3959" w:rsidRPr="00BD3959" w:rsidRDefault="00BD3959" w:rsidP="00BD3959">
      <w:pPr>
        <w:shd w:val="clear" w:color="auto" w:fill="FFFFFF"/>
        <w:rPr>
          <w:lang w:eastAsia="es-MX"/>
        </w:rPr>
      </w:pPr>
      <w:r w:rsidRPr="00BD3959">
        <w:rPr>
          <w:lang w:eastAsia="es-MX"/>
        </w:rPr>
        <w:t> </w:t>
      </w:r>
    </w:p>
    <w:p w14:paraId="6CD55BDA" w14:textId="77777777" w:rsidR="00BD3959" w:rsidRPr="00BD3959" w:rsidRDefault="00BD3959" w:rsidP="00BD3959">
      <w:pPr>
        <w:numPr>
          <w:ilvl w:val="0"/>
          <w:numId w:val="24"/>
        </w:numPr>
        <w:shd w:val="clear" w:color="auto" w:fill="FFFFFF"/>
        <w:textAlignment w:val="baseline"/>
        <w:rPr>
          <w:rFonts w:ascii="Arial" w:hAnsi="Arial" w:cs="Arial"/>
          <w:color w:val="000000"/>
          <w:sz w:val="23"/>
          <w:szCs w:val="23"/>
          <w:lang w:eastAsia="es-MX"/>
        </w:rPr>
      </w:pPr>
      <w:r w:rsidRPr="00BD3959">
        <w:rPr>
          <w:rFonts w:ascii="Arial" w:hAnsi="Arial" w:cs="Arial"/>
          <w:color w:val="000000"/>
          <w:sz w:val="23"/>
          <w:szCs w:val="23"/>
          <w:lang w:eastAsia="es-MX"/>
        </w:rPr>
        <w:t>Errores de selección de argumento</w:t>
      </w:r>
    </w:p>
    <w:p w14:paraId="5031B3F4" w14:textId="77777777" w:rsidR="00BD3959" w:rsidRPr="00BD3959" w:rsidRDefault="00BD3959" w:rsidP="00BD3959">
      <w:pPr>
        <w:shd w:val="clear" w:color="auto" w:fill="FFFFFF"/>
        <w:rPr>
          <w:lang w:eastAsia="es-MX"/>
        </w:rPr>
      </w:pPr>
      <w:r w:rsidRPr="00BD3959">
        <w:rPr>
          <w:lang w:eastAsia="es-MX"/>
        </w:rPr>
        <w:t> </w:t>
      </w:r>
    </w:p>
    <w:p w14:paraId="1DD177ED" w14:textId="77777777" w:rsidR="00BD3959" w:rsidRPr="00BD3959" w:rsidRDefault="00BD3959" w:rsidP="00BD3959">
      <w:pPr>
        <w:numPr>
          <w:ilvl w:val="0"/>
          <w:numId w:val="25"/>
        </w:numPr>
        <w:shd w:val="clear" w:color="auto" w:fill="FFFFFF"/>
        <w:textAlignment w:val="baseline"/>
        <w:rPr>
          <w:rFonts w:ascii="Arial" w:hAnsi="Arial" w:cs="Arial"/>
          <w:color w:val="000000"/>
          <w:sz w:val="23"/>
          <w:szCs w:val="23"/>
          <w:lang w:eastAsia="es-MX"/>
        </w:rPr>
      </w:pPr>
      <w:r w:rsidRPr="00BD3959">
        <w:rPr>
          <w:rFonts w:ascii="Arial" w:hAnsi="Arial" w:cs="Arial"/>
          <w:color w:val="000000"/>
          <w:sz w:val="23"/>
          <w:szCs w:val="23"/>
          <w:lang w:eastAsia="es-MX"/>
        </w:rPr>
        <w:t>Instrucción o declaración vacía</w:t>
      </w:r>
    </w:p>
    <w:p w14:paraId="07F2823D" w14:textId="77777777" w:rsidR="00BD3959" w:rsidRPr="00BD3959" w:rsidRDefault="00BD3959" w:rsidP="00BD3959">
      <w:pPr>
        <w:shd w:val="clear" w:color="auto" w:fill="FFFFFF"/>
        <w:rPr>
          <w:lang w:eastAsia="es-MX"/>
        </w:rPr>
      </w:pPr>
      <w:r w:rsidRPr="00BD3959">
        <w:rPr>
          <w:lang w:eastAsia="es-MX"/>
        </w:rPr>
        <w:t> </w:t>
      </w:r>
    </w:p>
    <w:p w14:paraId="7D7B080B" w14:textId="77777777" w:rsidR="00BD3959" w:rsidRPr="00BD3959" w:rsidRDefault="00BD3959" w:rsidP="00BD3959">
      <w:pPr>
        <w:numPr>
          <w:ilvl w:val="0"/>
          <w:numId w:val="26"/>
        </w:numPr>
        <w:shd w:val="clear" w:color="auto" w:fill="FFFFFF"/>
        <w:textAlignment w:val="baseline"/>
        <w:rPr>
          <w:rFonts w:ascii="Arial" w:hAnsi="Arial" w:cs="Arial"/>
          <w:color w:val="000000"/>
          <w:sz w:val="23"/>
          <w:szCs w:val="23"/>
          <w:lang w:eastAsia="es-MX"/>
        </w:rPr>
      </w:pPr>
      <w:r w:rsidRPr="00BD3959">
        <w:rPr>
          <w:rFonts w:ascii="Arial" w:hAnsi="Arial" w:cs="Arial"/>
          <w:color w:val="000000"/>
          <w:sz w:val="23"/>
          <w:szCs w:val="23"/>
          <w:lang w:eastAsia="es-MX"/>
        </w:rPr>
        <w:t>Llamada virtual de constructor o destructor</w:t>
      </w:r>
    </w:p>
    <w:p w14:paraId="73F07C70" w14:textId="77777777" w:rsidR="00BD3959" w:rsidRPr="00BD3959" w:rsidRDefault="00BD3959" w:rsidP="00BD3959">
      <w:pPr>
        <w:shd w:val="clear" w:color="auto" w:fill="FFFFFF"/>
        <w:rPr>
          <w:lang w:eastAsia="es-MX"/>
        </w:rPr>
      </w:pPr>
      <w:r w:rsidRPr="00BD3959">
        <w:rPr>
          <w:lang w:eastAsia="es-MX"/>
        </w:rPr>
        <w:t> </w:t>
      </w:r>
    </w:p>
    <w:p w14:paraId="6BE2CAFF" w14:textId="77777777" w:rsidR="00BD3959" w:rsidRPr="00BD3959" w:rsidRDefault="00BD3959" w:rsidP="00BD3959">
      <w:pPr>
        <w:numPr>
          <w:ilvl w:val="0"/>
          <w:numId w:val="27"/>
        </w:numPr>
        <w:shd w:val="clear" w:color="auto" w:fill="FFFFFF"/>
        <w:textAlignment w:val="baseline"/>
        <w:rPr>
          <w:rFonts w:ascii="Arial" w:hAnsi="Arial" w:cs="Arial"/>
          <w:color w:val="000000"/>
          <w:sz w:val="23"/>
          <w:szCs w:val="23"/>
          <w:lang w:eastAsia="es-MX"/>
        </w:rPr>
      </w:pPr>
      <w:proofErr w:type="spellStart"/>
      <w:r w:rsidRPr="00BD3959">
        <w:rPr>
          <w:rFonts w:ascii="Arial" w:hAnsi="Arial" w:cs="Arial"/>
          <w:color w:val="000000"/>
          <w:sz w:val="23"/>
          <w:szCs w:val="23"/>
          <w:lang w:eastAsia="es-MX"/>
        </w:rPr>
        <w:t>Unused</w:t>
      </w:r>
      <w:proofErr w:type="spellEnd"/>
      <w:r w:rsidRPr="00BD3959">
        <w:rPr>
          <w:rFonts w:ascii="Arial" w:hAnsi="Arial" w:cs="Arial"/>
          <w:color w:val="000000"/>
          <w:sz w:val="23"/>
          <w:szCs w:val="23"/>
          <w:lang w:eastAsia="es-MX"/>
        </w:rPr>
        <w:t xml:space="preserve"> </w:t>
      </w:r>
      <w:proofErr w:type="spellStart"/>
      <w:r w:rsidRPr="00BD3959">
        <w:rPr>
          <w:rFonts w:ascii="Arial" w:hAnsi="Arial" w:cs="Arial"/>
          <w:color w:val="000000"/>
          <w:sz w:val="23"/>
          <w:szCs w:val="23"/>
          <w:lang w:eastAsia="es-MX"/>
        </w:rPr>
        <w:t>includes</w:t>
      </w:r>
      <w:proofErr w:type="spellEnd"/>
    </w:p>
    <w:p w14:paraId="769291A5" w14:textId="77777777" w:rsidR="00BD3959" w:rsidRPr="00BD3959" w:rsidRDefault="00BD3959" w:rsidP="00BD3959">
      <w:pPr>
        <w:shd w:val="clear" w:color="auto" w:fill="FFFFFF"/>
        <w:rPr>
          <w:lang w:eastAsia="es-MX"/>
        </w:rPr>
      </w:pPr>
      <w:r w:rsidRPr="00BD3959">
        <w:rPr>
          <w:lang w:eastAsia="es-MX"/>
        </w:rPr>
        <w:t> </w:t>
      </w:r>
    </w:p>
    <w:p w14:paraId="6FEA4E44" w14:textId="77777777" w:rsidR="00BD3959" w:rsidRPr="00BD3959" w:rsidRDefault="00BD3959" w:rsidP="00BD3959">
      <w:pPr>
        <w:shd w:val="clear" w:color="auto" w:fill="FFFFFF"/>
        <w:jc w:val="both"/>
        <w:rPr>
          <w:lang w:eastAsia="es-MX"/>
        </w:rPr>
      </w:pPr>
      <w:r w:rsidRPr="00BD3959">
        <w:rPr>
          <w:rFonts w:ascii="Arial" w:hAnsi="Arial" w:cs="Arial"/>
          <w:color w:val="000000"/>
          <w:sz w:val="23"/>
          <w:szCs w:val="23"/>
          <w:lang w:eastAsia="es-MX"/>
        </w:rPr>
        <w:t>La comprobación «</w:t>
      </w:r>
      <w:proofErr w:type="spellStart"/>
      <w:r w:rsidRPr="00BD3959">
        <w:rPr>
          <w:rFonts w:ascii="Arial" w:hAnsi="Arial" w:cs="Arial"/>
          <w:color w:val="000000"/>
          <w:sz w:val="23"/>
          <w:szCs w:val="23"/>
          <w:lang w:eastAsia="es-MX"/>
        </w:rPr>
        <w:t>unused</w:t>
      </w:r>
      <w:proofErr w:type="spellEnd"/>
      <w:r w:rsidRPr="00BD3959">
        <w:rPr>
          <w:rFonts w:ascii="Arial" w:hAnsi="Arial" w:cs="Arial"/>
          <w:color w:val="000000"/>
          <w:sz w:val="23"/>
          <w:szCs w:val="23"/>
          <w:lang w:eastAsia="es-MX"/>
        </w:rPr>
        <w:t xml:space="preserve"> </w:t>
      </w:r>
      <w:proofErr w:type="spellStart"/>
      <w:r w:rsidRPr="00BD3959">
        <w:rPr>
          <w:rFonts w:ascii="Arial" w:hAnsi="Arial" w:cs="Arial"/>
          <w:color w:val="000000"/>
          <w:sz w:val="23"/>
          <w:szCs w:val="23"/>
          <w:lang w:eastAsia="es-MX"/>
        </w:rPr>
        <w:t>includes</w:t>
      </w:r>
      <w:proofErr w:type="spellEnd"/>
      <w:r w:rsidRPr="00BD3959">
        <w:rPr>
          <w:rFonts w:ascii="Arial" w:hAnsi="Arial" w:cs="Arial"/>
          <w:color w:val="000000"/>
          <w:sz w:val="23"/>
          <w:szCs w:val="23"/>
          <w:lang w:eastAsia="es-MX"/>
        </w:rPr>
        <w:t>» sugiere 3 estrategias de detección: una conservadora, una agresiva y una predeterminada (</w:t>
      </w:r>
      <w:proofErr w:type="spellStart"/>
      <w:r w:rsidRPr="00BD3959">
        <w:rPr>
          <w:rFonts w:ascii="Arial" w:hAnsi="Arial" w:cs="Arial"/>
          <w:i/>
          <w:iCs/>
          <w:color w:val="000000"/>
          <w:sz w:val="23"/>
          <w:szCs w:val="23"/>
          <w:lang w:eastAsia="es-MX"/>
        </w:rPr>
        <w:t>Detect</w:t>
      </w:r>
      <w:proofErr w:type="spellEnd"/>
      <w:r w:rsidRPr="00BD3959">
        <w:rPr>
          <w:rFonts w:ascii="Arial" w:hAnsi="Arial" w:cs="Arial"/>
          <w:i/>
          <w:iCs/>
          <w:color w:val="000000"/>
          <w:sz w:val="23"/>
          <w:szCs w:val="23"/>
          <w:lang w:eastAsia="es-MX"/>
        </w:rPr>
        <w:t xml:space="preserve"> </w:t>
      </w:r>
      <w:proofErr w:type="spellStart"/>
      <w:r w:rsidRPr="00BD3959">
        <w:rPr>
          <w:rFonts w:ascii="Arial" w:hAnsi="Arial" w:cs="Arial"/>
          <w:i/>
          <w:iCs/>
          <w:color w:val="000000"/>
          <w:sz w:val="23"/>
          <w:szCs w:val="23"/>
          <w:lang w:eastAsia="es-MX"/>
        </w:rPr>
        <w:t>not</w:t>
      </w:r>
      <w:proofErr w:type="spellEnd"/>
      <w:r w:rsidRPr="00BD3959">
        <w:rPr>
          <w:rFonts w:ascii="Arial" w:hAnsi="Arial" w:cs="Arial"/>
          <w:i/>
          <w:iCs/>
          <w:color w:val="000000"/>
          <w:sz w:val="23"/>
          <w:szCs w:val="23"/>
          <w:lang w:eastAsia="es-MX"/>
        </w:rPr>
        <w:t xml:space="preserve"> </w:t>
      </w:r>
      <w:proofErr w:type="spellStart"/>
      <w:r w:rsidRPr="00BD3959">
        <w:rPr>
          <w:rFonts w:ascii="Arial" w:hAnsi="Arial" w:cs="Arial"/>
          <w:i/>
          <w:iCs/>
          <w:color w:val="000000"/>
          <w:sz w:val="23"/>
          <w:szCs w:val="23"/>
          <w:lang w:eastAsia="es-MX"/>
        </w:rPr>
        <w:t>directly</w:t>
      </w:r>
      <w:proofErr w:type="spellEnd"/>
      <w:r w:rsidRPr="00BD3959">
        <w:rPr>
          <w:rFonts w:ascii="Arial" w:hAnsi="Arial" w:cs="Arial"/>
          <w:i/>
          <w:iCs/>
          <w:color w:val="000000"/>
          <w:sz w:val="23"/>
          <w:szCs w:val="23"/>
          <w:lang w:eastAsia="es-MX"/>
        </w:rPr>
        <w:t xml:space="preserve"> </w:t>
      </w:r>
      <w:proofErr w:type="spellStart"/>
      <w:r w:rsidRPr="00BD3959">
        <w:rPr>
          <w:rFonts w:ascii="Arial" w:hAnsi="Arial" w:cs="Arial"/>
          <w:i/>
          <w:iCs/>
          <w:color w:val="000000"/>
          <w:sz w:val="23"/>
          <w:szCs w:val="23"/>
          <w:lang w:eastAsia="es-MX"/>
        </w:rPr>
        <w:t>used</w:t>
      </w:r>
      <w:proofErr w:type="spellEnd"/>
      <w:r w:rsidRPr="00BD3959">
        <w:rPr>
          <w:rFonts w:ascii="Arial" w:hAnsi="Arial" w:cs="Arial"/>
          <w:color w:val="000000"/>
          <w:sz w:val="23"/>
          <w:szCs w:val="23"/>
          <w:lang w:eastAsia="es-MX"/>
        </w:rPr>
        <w:t>), qué es la más parecida al principio «</w:t>
      </w:r>
      <w:proofErr w:type="spellStart"/>
      <w:r w:rsidRPr="00BD3959">
        <w:rPr>
          <w:rFonts w:ascii="Arial" w:hAnsi="Arial" w:cs="Arial"/>
          <w:color w:val="000000"/>
          <w:sz w:val="23"/>
          <w:szCs w:val="23"/>
          <w:lang w:eastAsia="es-MX"/>
        </w:rPr>
        <w:t>Include</w:t>
      </w:r>
      <w:proofErr w:type="spellEnd"/>
      <w:r w:rsidRPr="00BD3959">
        <w:rPr>
          <w:rFonts w:ascii="Arial" w:hAnsi="Arial" w:cs="Arial"/>
          <w:color w:val="000000"/>
          <w:sz w:val="23"/>
          <w:szCs w:val="23"/>
          <w:lang w:eastAsia="es-MX"/>
        </w:rPr>
        <w:t xml:space="preserve"> </w:t>
      </w:r>
      <w:proofErr w:type="spellStart"/>
      <w:r w:rsidRPr="00BD3959">
        <w:rPr>
          <w:rFonts w:ascii="Arial" w:hAnsi="Arial" w:cs="Arial"/>
          <w:color w:val="000000"/>
          <w:sz w:val="23"/>
          <w:szCs w:val="23"/>
          <w:lang w:eastAsia="es-MX"/>
        </w:rPr>
        <w:t>What</w:t>
      </w:r>
      <w:proofErr w:type="spellEnd"/>
      <w:r w:rsidRPr="00BD3959">
        <w:rPr>
          <w:rFonts w:ascii="Arial" w:hAnsi="Arial" w:cs="Arial"/>
          <w:color w:val="000000"/>
          <w:sz w:val="23"/>
          <w:szCs w:val="23"/>
          <w:lang w:eastAsia="es-MX"/>
        </w:rPr>
        <w:t xml:space="preserve"> </w:t>
      </w:r>
      <w:proofErr w:type="spellStart"/>
      <w:r w:rsidRPr="00BD3959">
        <w:rPr>
          <w:rFonts w:ascii="Arial" w:hAnsi="Arial" w:cs="Arial"/>
          <w:color w:val="000000"/>
          <w:sz w:val="23"/>
          <w:szCs w:val="23"/>
          <w:lang w:eastAsia="es-MX"/>
        </w:rPr>
        <w:t>You</w:t>
      </w:r>
      <w:proofErr w:type="spellEnd"/>
      <w:r w:rsidRPr="00BD3959">
        <w:rPr>
          <w:rFonts w:ascii="Arial" w:hAnsi="Arial" w:cs="Arial"/>
          <w:color w:val="000000"/>
          <w:sz w:val="23"/>
          <w:szCs w:val="23"/>
          <w:lang w:eastAsia="es-MX"/>
        </w:rPr>
        <w:t xml:space="preserve"> Use».</w:t>
      </w:r>
    </w:p>
    <w:p w14:paraId="0AC97321" w14:textId="77777777" w:rsidR="00BD3959" w:rsidRPr="00BD3959" w:rsidRDefault="00BD3959" w:rsidP="00BD3959">
      <w:pPr>
        <w:shd w:val="clear" w:color="auto" w:fill="FFFFFF"/>
        <w:jc w:val="both"/>
        <w:rPr>
          <w:lang w:eastAsia="es-MX"/>
        </w:rPr>
      </w:pPr>
      <w:r w:rsidRPr="00BD3959">
        <w:rPr>
          <w:lang w:eastAsia="es-MX"/>
        </w:rPr>
        <w:t> </w:t>
      </w:r>
    </w:p>
    <w:p w14:paraId="6D52662B" w14:textId="77777777" w:rsidR="00BD3959" w:rsidRPr="00BD3959" w:rsidRDefault="00BD3959" w:rsidP="00BD3959">
      <w:pPr>
        <w:shd w:val="clear" w:color="auto" w:fill="FFFFFF"/>
        <w:jc w:val="both"/>
        <w:outlineLvl w:val="1"/>
        <w:rPr>
          <w:b/>
          <w:bCs/>
          <w:sz w:val="36"/>
          <w:szCs w:val="36"/>
          <w:lang w:eastAsia="es-MX"/>
        </w:rPr>
      </w:pPr>
      <w:proofErr w:type="spellStart"/>
      <w:r w:rsidRPr="00BD3959">
        <w:rPr>
          <w:rFonts w:ascii="Arial" w:hAnsi="Arial" w:cs="Arial"/>
          <w:b/>
          <w:bCs/>
          <w:color w:val="000000"/>
          <w:sz w:val="22"/>
          <w:szCs w:val="22"/>
          <w:lang w:eastAsia="es-MX"/>
        </w:rPr>
        <w:lastRenderedPageBreak/>
        <w:t>Clang-Tidy</w:t>
      </w:r>
      <w:proofErr w:type="spellEnd"/>
    </w:p>
    <w:p w14:paraId="0D266DC5" w14:textId="77777777" w:rsidR="00BD3959" w:rsidRPr="00BD3959" w:rsidRDefault="00BD3959" w:rsidP="00BD3959">
      <w:pPr>
        <w:shd w:val="clear" w:color="auto" w:fill="FFFFFF"/>
        <w:jc w:val="both"/>
        <w:rPr>
          <w:lang w:eastAsia="es-MX"/>
        </w:rPr>
      </w:pP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viene con la integración de </w:t>
      </w:r>
      <w:proofErr w:type="spellStart"/>
      <w:r w:rsidRPr="00BD3959">
        <w:rPr>
          <w:rFonts w:ascii="Arial" w:hAnsi="Arial" w:cs="Arial"/>
          <w:color w:val="000000"/>
          <w:sz w:val="22"/>
          <w:szCs w:val="22"/>
          <w:lang w:eastAsia="es-MX"/>
        </w:rPr>
        <w:t>Clang-Tidy</w:t>
      </w:r>
      <w:proofErr w:type="spellEnd"/>
      <w:r w:rsidRPr="00BD3959">
        <w:rPr>
          <w:rFonts w:ascii="Arial" w:hAnsi="Arial" w:cs="Arial"/>
          <w:color w:val="000000"/>
          <w:sz w:val="22"/>
          <w:szCs w:val="22"/>
          <w:lang w:eastAsia="es-MX"/>
        </w:rPr>
        <w:t xml:space="preserve">. Las verificaciones de </w:t>
      </w:r>
      <w:proofErr w:type="spellStart"/>
      <w:r w:rsidRPr="00BD3959">
        <w:rPr>
          <w:rFonts w:ascii="Arial" w:hAnsi="Arial" w:cs="Arial"/>
          <w:color w:val="000000"/>
          <w:sz w:val="22"/>
          <w:szCs w:val="22"/>
          <w:lang w:eastAsia="es-MX"/>
        </w:rPr>
        <w:t>Clang-Tidy</w:t>
      </w:r>
      <w:proofErr w:type="spellEnd"/>
      <w:r w:rsidRPr="00BD3959">
        <w:rPr>
          <w:rFonts w:ascii="Arial" w:hAnsi="Arial" w:cs="Arial"/>
          <w:color w:val="000000"/>
          <w:sz w:val="22"/>
          <w:szCs w:val="22"/>
          <w:lang w:eastAsia="es-MX"/>
        </w:rPr>
        <w:t xml:space="preserve"> se muestran de la misma manera que las inspecciones de código incorporadas de </w:t>
      </w: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y también proporciona soluciones rápidas a través de </w:t>
      </w:r>
      <w:proofErr w:type="spellStart"/>
      <w:r w:rsidRPr="00BD3959">
        <w:rPr>
          <w:rFonts w:ascii="Arial" w:hAnsi="Arial" w:cs="Arial"/>
          <w:color w:val="27282C"/>
          <w:sz w:val="22"/>
          <w:szCs w:val="22"/>
          <w:lang w:eastAsia="es-MX"/>
        </w:rPr>
        <w:t>Alt+Enter</w:t>
      </w:r>
      <w:proofErr w:type="spellEnd"/>
      <w:r w:rsidRPr="00BD3959">
        <w:rPr>
          <w:rFonts w:ascii="Arial" w:hAnsi="Arial" w:cs="Arial"/>
          <w:color w:val="000000"/>
          <w:sz w:val="22"/>
          <w:szCs w:val="22"/>
          <w:lang w:eastAsia="es-MX"/>
        </w:rPr>
        <w:t>.</w:t>
      </w:r>
    </w:p>
    <w:p w14:paraId="164DD2A5"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Ir a </w:t>
      </w:r>
      <w:proofErr w:type="spellStart"/>
      <w:r w:rsidRPr="00BD3959">
        <w:rPr>
          <w:rFonts w:ascii="Arial" w:hAnsi="Arial" w:cs="Arial"/>
          <w:color w:val="000000"/>
          <w:sz w:val="22"/>
          <w:szCs w:val="22"/>
          <w:lang w:eastAsia="es-MX"/>
        </w:rPr>
        <w:t>Settings</w:t>
      </w:r>
      <w:proofErr w:type="spellEnd"/>
      <w:r w:rsidRPr="00BD3959">
        <w:rPr>
          <w:rFonts w:ascii="Arial" w:hAnsi="Arial" w:cs="Arial"/>
          <w:color w:val="000000"/>
          <w:sz w:val="22"/>
          <w:szCs w:val="22"/>
          <w:lang w:eastAsia="es-MX"/>
        </w:rPr>
        <w:t>/</w:t>
      </w:r>
      <w:proofErr w:type="spellStart"/>
      <w:r w:rsidRPr="00BD3959">
        <w:rPr>
          <w:rFonts w:ascii="Arial" w:hAnsi="Arial" w:cs="Arial"/>
          <w:color w:val="000000"/>
          <w:sz w:val="22"/>
          <w:szCs w:val="22"/>
          <w:lang w:eastAsia="es-MX"/>
        </w:rPr>
        <w:t>Preferences</w:t>
      </w:r>
      <w:proofErr w:type="spellEnd"/>
      <w:r w:rsidRPr="00BD3959">
        <w:rPr>
          <w:rFonts w:ascii="Arial" w:hAnsi="Arial" w:cs="Arial"/>
          <w:color w:val="000000"/>
          <w:sz w:val="22"/>
          <w:szCs w:val="22"/>
          <w:lang w:eastAsia="es-MX"/>
        </w:rPr>
        <w:t xml:space="preserve"> | Editor | </w:t>
      </w:r>
      <w:proofErr w:type="spellStart"/>
      <w:r w:rsidRPr="00BD3959">
        <w:rPr>
          <w:rFonts w:ascii="Arial" w:hAnsi="Arial" w:cs="Arial"/>
          <w:color w:val="000000"/>
          <w:sz w:val="22"/>
          <w:szCs w:val="22"/>
          <w:lang w:eastAsia="es-MX"/>
        </w:rPr>
        <w:t>Inspections</w:t>
      </w:r>
      <w:proofErr w:type="spellEnd"/>
      <w:r w:rsidRPr="00BD3959">
        <w:rPr>
          <w:rFonts w:ascii="Arial" w:hAnsi="Arial" w:cs="Arial"/>
          <w:color w:val="000000"/>
          <w:sz w:val="22"/>
          <w:szCs w:val="22"/>
          <w:lang w:eastAsia="es-MX"/>
        </w:rPr>
        <w:t xml:space="preserve"> | C/C++ | General | </w:t>
      </w:r>
      <w:proofErr w:type="spellStart"/>
      <w:r w:rsidRPr="00BD3959">
        <w:rPr>
          <w:rFonts w:ascii="Arial" w:hAnsi="Arial" w:cs="Arial"/>
          <w:color w:val="000000"/>
          <w:sz w:val="22"/>
          <w:szCs w:val="22"/>
          <w:lang w:eastAsia="es-MX"/>
        </w:rPr>
        <w:t>Clang-Tidy</w:t>
      </w:r>
      <w:proofErr w:type="spellEnd"/>
      <w:r w:rsidRPr="00BD3959">
        <w:rPr>
          <w:rFonts w:ascii="Arial" w:hAnsi="Arial" w:cs="Arial"/>
          <w:color w:val="000000"/>
          <w:sz w:val="22"/>
          <w:szCs w:val="22"/>
          <w:lang w:eastAsia="es-MX"/>
        </w:rPr>
        <w:t xml:space="preserve"> para ajustar la lista de verificaciones habilitadas / deshabilitadas en </w:t>
      </w: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El formato de la línea de comando de </w:t>
      </w:r>
      <w:proofErr w:type="spellStart"/>
      <w:r w:rsidRPr="00BD3959">
        <w:rPr>
          <w:rFonts w:ascii="Arial" w:hAnsi="Arial" w:cs="Arial"/>
          <w:color w:val="000000"/>
          <w:sz w:val="22"/>
          <w:szCs w:val="22"/>
          <w:lang w:eastAsia="es-MX"/>
        </w:rPr>
        <w:t>Clang-Tidy</w:t>
      </w:r>
      <w:proofErr w:type="spellEnd"/>
      <w:r w:rsidRPr="00BD3959">
        <w:rPr>
          <w:rFonts w:ascii="Arial" w:hAnsi="Arial" w:cs="Arial"/>
          <w:color w:val="000000"/>
          <w:sz w:val="22"/>
          <w:szCs w:val="22"/>
          <w:lang w:eastAsia="es-MX"/>
        </w:rPr>
        <w:t xml:space="preserve"> se utiliza en el campo de texto. Puede ver la configuración predeterminada. O utilizar los archivos de </w:t>
      </w:r>
      <w:proofErr w:type="gramStart"/>
      <w:r w:rsidRPr="00BD3959">
        <w:rPr>
          <w:rFonts w:ascii="Arial" w:hAnsi="Arial" w:cs="Arial"/>
          <w:color w:val="000000"/>
          <w:sz w:val="22"/>
          <w:szCs w:val="22"/>
          <w:lang w:eastAsia="es-MX"/>
        </w:rPr>
        <w:t xml:space="preserve">configuración </w:t>
      </w:r>
      <w:r w:rsidRPr="00BD3959">
        <w:rPr>
          <w:rFonts w:ascii="Arial" w:hAnsi="Arial" w:cs="Arial"/>
          <w:i/>
          <w:iCs/>
          <w:color w:val="000000"/>
          <w:sz w:val="22"/>
          <w:szCs w:val="22"/>
          <w:lang w:eastAsia="es-MX"/>
        </w:rPr>
        <w:t>.</w:t>
      </w:r>
      <w:proofErr w:type="spellStart"/>
      <w:r w:rsidRPr="00BD3959">
        <w:rPr>
          <w:rFonts w:ascii="Arial" w:hAnsi="Arial" w:cs="Arial"/>
          <w:i/>
          <w:iCs/>
          <w:color w:val="000000"/>
          <w:sz w:val="22"/>
          <w:szCs w:val="22"/>
          <w:lang w:eastAsia="es-MX"/>
        </w:rPr>
        <w:t>clang</w:t>
      </w:r>
      <w:proofErr w:type="gramEnd"/>
      <w:r w:rsidRPr="00BD3959">
        <w:rPr>
          <w:rFonts w:ascii="Arial" w:hAnsi="Arial" w:cs="Arial"/>
          <w:i/>
          <w:iCs/>
          <w:color w:val="000000"/>
          <w:sz w:val="22"/>
          <w:szCs w:val="22"/>
          <w:lang w:eastAsia="es-MX"/>
        </w:rPr>
        <w:t>-tidy</w:t>
      </w:r>
      <w:proofErr w:type="spellEnd"/>
      <w:r w:rsidRPr="00BD3959">
        <w:rPr>
          <w:rFonts w:ascii="Arial" w:hAnsi="Arial" w:cs="Arial"/>
          <w:color w:val="000000"/>
          <w:sz w:val="22"/>
          <w:szCs w:val="22"/>
          <w:lang w:eastAsia="es-MX"/>
        </w:rPr>
        <w:t xml:space="preserve"> en lugar de la configuración proporcionada por el IDE.</w:t>
      </w:r>
    </w:p>
    <w:p w14:paraId="4296C0A2"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Además, las verificaciones individuales se pueden habilitar / deshabilitar a través de un menú contextual.</w:t>
      </w:r>
    </w:p>
    <w:p w14:paraId="2C68E5A3" w14:textId="77777777" w:rsidR="00BD3959" w:rsidRPr="00BD3959" w:rsidRDefault="00BD3959" w:rsidP="00BD3959">
      <w:pPr>
        <w:shd w:val="clear" w:color="auto" w:fill="FFFFFF"/>
        <w:jc w:val="both"/>
        <w:rPr>
          <w:lang w:eastAsia="es-MX"/>
        </w:rPr>
      </w:pPr>
      <w:r w:rsidRPr="00BD3959">
        <w:rPr>
          <w:rFonts w:ascii="Arial" w:hAnsi="Arial" w:cs="Arial"/>
          <w:color w:val="000000"/>
          <w:sz w:val="22"/>
          <w:szCs w:val="22"/>
          <w:lang w:eastAsia="es-MX"/>
        </w:rPr>
        <w:t xml:space="preserve">Habilite C++ Core </w:t>
      </w:r>
      <w:proofErr w:type="spellStart"/>
      <w:r w:rsidRPr="00BD3959">
        <w:rPr>
          <w:rFonts w:ascii="Arial" w:hAnsi="Arial" w:cs="Arial"/>
          <w:color w:val="000000"/>
          <w:sz w:val="22"/>
          <w:szCs w:val="22"/>
          <w:lang w:eastAsia="es-MX"/>
        </w:rPr>
        <w:t>Guidelines</w:t>
      </w:r>
      <w:proofErr w:type="spellEnd"/>
      <w:r w:rsidRPr="00BD3959">
        <w:rPr>
          <w:rFonts w:ascii="Arial" w:hAnsi="Arial" w:cs="Arial"/>
          <w:color w:val="000000"/>
          <w:sz w:val="22"/>
          <w:szCs w:val="22"/>
          <w:lang w:eastAsia="es-MX"/>
        </w:rPr>
        <w:t xml:space="preserve"> o verificaciones de </w:t>
      </w:r>
      <w:proofErr w:type="spellStart"/>
      <w:r w:rsidRPr="00BD3959">
        <w:rPr>
          <w:rFonts w:ascii="Arial" w:hAnsi="Arial" w:cs="Arial"/>
          <w:color w:val="000000"/>
          <w:sz w:val="22"/>
          <w:szCs w:val="22"/>
          <w:lang w:eastAsia="es-MX"/>
        </w:rPr>
        <w:t>Clang</w:t>
      </w:r>
      <w:proofErr w:type="spellEnd"/>
      <w:r w:rsidRPr="00BD3959">
        <w:rPr>
          <w:rFonts w:ascii="Arial" w:hAnsi="Arial" w:cs="Arial"/>
          <w:color w:val="000000"/>
          <w:sz w:val="22"/>
          <w:szCs w:val="22"/>
          <w:lang w:eastAsia="es-MX"/>
        </w:rPr>
        <w:t xml:space="preserve"> </w:t>
      </w:r>
      <w:proofErr w:type="spellStart"/>
      <w:r w:rsidRPr="00BD3959">
        <w:rPr>
          <w:rFonts w:ascii="Arial" w:hAnsi="Arial" w:cs="Arial"/>
          <w:color w:val="000000"/>
          <w:sz w:val="22"/>
          <w:szCs w:val="22"/>
          <w:lang w:eastAsia="es-MX"/>
        </w:rPr>
        <w:t>Static</w:t>
      </w:r>
      <w:proofErr w:type="spellEnd"/>
      <w:r w:rsidRPr="00BD3959">
        <w:rPr>
          <w:rFonts w:ascii="Arial" w:hAnsi="Arial" w:cs="Arial"/>
          <w:color w:val="000000"/>
          <w:sz w:val="22"/>
          <w:szCs w:val="22"/>
          <w:lang w:eastAsia="es-MX"/>
        </w:rPr>
        <w:t xml:space="preserve"> </w:t>
      </w:r>
      <w:proofErr w:type="spellStart"/>
      <w:r w:rsidRPr="00BD3959">
        <w:rPr>
          <w:rFonts w:ascii="Arial" w:hAnsi="Arial" w:cs="Arial"/>
          <w:color w:val="000000"/>
          <w:sz w:val="22"/>
          <w:szCs w:val="22"/>
          <w:lang w:eastAsia="es-MX"/>
        </w:rPr>
        <w:t>Analyzer</w:t>
      </w:r>
      <w:proofErr w:type="spellEnd"/>
      <w:r w:rsidRPr="00BD3959">
        <w:rPr>
          <w:rFonts w:ascii="Arial" w:hAnsi="Arial" w:cs="Arial"/>
          <w:color w:val="000000"/>
          <w:sz w:val="22"/>
          <w:szCs w:val="22"/>
          <w:lang w:eastAsia="es-MX"/>
        </w:rPr>
        <w:t xml:space="preserve">, pruebe actualización de verificaciones o incluso implemente sus propias verificaciones y recíbelas inmediatamente en </w:t>
      </w:r>
      <w:proofErr w:type="spellStart"/>
      <w:r w:rsidRPr="00BD3959">
        <w:rPr>
          <w:rFonts w:ascii="Arial" w:hAnsi="Arial" w:cs="Arial"/>
          <w:color w:val="000000"/>
          <w:sz w:val="22"/>
          <w:szCs w:val="22"/>
          <w:lang w:eastAsia="es-MX"/>
        </w:rPr>
        <w:t>CLion</w:t>
      </w:r>
      <w:proofErr w:type="spellEnd"/>
      <w:r w:rsidRPr="00BD3959">
        <w:rPr>
          <w:rFonts w:ascii="Arial" w:hAnsi="Arial" w:cs="Arial"/>
          <w:color w:val="000000"/>
          <w:sz w:val="22"/>
          <w:szCs w:val="22"/>
          <w:lang w:eastAsia="es-MX"/>
        </w:rPr>
        <w:t xml:space="preserve"> (para verificaciones personalizadas, cambie el binario de </w:t>
      </w:r>
      <w:proofErr w:type="spellStart"/>
      <w:r w:rsidRPr="00BD3959">
        <w:rPr>
          <w:rFonts w:ascii="Arial" w:hAnsi="Arial" w:cs="Arial"/>
          <w:color w:val="000000"/>
          <w:sz w:val="22"/>
          <w:szCs w:val="22"/>
          <w:lang w:eastAsia="es-MX"/>
        </w:rPr>
        <w:t>Clang-Tidy</w:t>
      </w:r>
      <w:proofErr w:type="spellEnd"/>
      <w:r w:rsidRPr="00BD3959">
        <w:rPr>
          <w:rFonts w:ascii="Arial" w:hAnsi="Arial" w:cs="Arial"/>
          <w:color w:val="000000"/>
          <w:sz w:val="22"/>
          <w:szCs w:val="22"/>
          <w:lang w:eastAsia="es-MX"/>
        </w:rPr>
        <w:t xml:space="preserve"> al suyo propio en </w:t>
      </w:r>
      <w:proofErr w:type="spellStart"/>
      <w:r w:rsidRPr="00BD3959">
        <w:rPr>
          <w:rFonts w:ascii="Arial" w:hAnsi="Arial" w:cs="Arial"/>
          <w:color w:val="000000"/>
          <w:sz w:val="22"/>
          <w:szCs w:val="22"/>
          <w:lang w:eastAsia="es-MX"/>
        </w:rPr>
        <w:t>Settings</w:t>
      </w:r>
      <w:proofErr w:type="spellEnd"/>
      <w:r w:rsidRPr="00BD3959">
        <w:rPr>
          <w:rFonts w:ascii="Arial" w:hAnsi="Arial" w:cs="Arial"/>
          <w:color w:val="000000"/>
          <w:sz w:val="22"/>
          <w:szCs w:val="22"/>
          <w:lang w:eastAsia="es-MX"/>
        </w:rPr>
        <w:t>/</w:t>
      </w:r>
      <w:proofErr w:type="spellStart"/>
      <w:r w:rsidRPr="00BD3959">
        <w:rPr>
          <w:rFonts w:ascii="Arial" w:hAnsi="Arial" w:cs="Arial"/>
          <w:color w:val="000000"/>
          <w:sz w:val="22"/>
          <w:szCs w:val="22"/>
          <w:lang w:eastAsia="es-MX"/>
        </w:rPr>
        <w:t>Preferences</w:t>
      </w:r>
      <w:proofErr w:type="spellEnd"/>
      <w:r w:rsidRPr="00BD3959">
        <w:rPr>
          <w:rFonts w:ascii="Arial" w:hAnsi="Arial" w:cs="Arial"/>
          <w:color w:val="000000"/>
          <w:sz w:val="22"/>
          <w:szCs w:val="22"/>
          <w:lang w:eastAsia="es-MX"/>
        </w:rPr>
        <w:t xml:space="preserve"> | </w:t>
      </w:r>
      <w:proofErr w:type="spellStart"/>
      <w:r w:rsidRPr="00BD3959">
        <w:rPr>
          <w:rFonts w:ascii="Arial" w:hAnsi="Arial" w:cs="Arial"/>
          <w:color w:val="000000"/>
          <w:sz w:val="22"/>
          <w:szCs w:val="22"/>
          <w:lang w:eastAsia="es-MX"/>
        </w:rPr>
        <w:t>Languages</w:t>
      </w:r>
      <w:proofErr w:type="spellEnd"/>
      <w:r w:rsidRPr="00BD3959">
        <w:rPr>
          <w:rFonts w:ascii="Arial" w:hAnsi="Arial" w:cs="Arial"/>
          <w:color w:val="000000"/>
          <w:sz w:val="22"/>
          <w:szCs w:val="22"/>
          <w:lang w:eastAsia="es-MX"/>
        </w:rPr>
        <w:t xml:space="preserve"> &amp; </w:t>
      </w:r>
      <w:proofErr w:type="spellStart"/>
      <w:r w:rsidRPr="00BD3959">
        <w:rPr>
          <w:rFonts w:ascii="Arial" w:hAnsi="Arial" w:cs="Arial"/>
          <w:color w:val="000000"/>
          <w:sz w:val="22"/>
          <w:szCs w:val="22"/>
          <w:lang w:eastAsia="es-MX"/>
        </w:rPr>
        <w:t>Frameworks</w:t>
      </w:r>
      <w:proofErr w:type="spellEnd"/>
      <w:r w:rsidRPr="00BD3959">
        <w:rPr>
          <w:rFonts w:ascii="Arial" w:hAnsi="Arial" w:cs="Arial"/>
          <w:color w:val="000000"/>
          <w:sz w:val="22"/>
          <w:szCs w:val="22"/>
          <w:lang w:eastAsia="es-MX"/>
        </w:rPr>
        <w:t xml:space="preserve"> | C/C++).</w:t>
      </w:r>
    </w:p>
    <w:p w14:paraId="4F3E6F70" w14:textId="0B572C50" w:rsidR="00BD3959" w:rsidRPr="00BD3959" w:rsidRDefault="00BD3959" w:rsidP="00BD3959">
      <w:pPr>
        <w:shd w:val="clear" w:color="auto" w:fill="FFFFFF"/>
        <w:rPr>
          <w:lang w:eastAsia="es-MX"/>
        </w:rPr>
      </w:pPr>
      <w:r w:rsidRPr="00BD3959">
        <w:rPr>
          <w:lang w:eastAsia="es-MX"/>
        </w:rPr>
        <w:t> </w:t>
      </w:r>
    </w:p>
    <w:p w14:paraId="2945F1A2" w14:textId="6C14E172" w:rsidR="00BD3959" w:rsidRPr="00BD3959" w:rsidRDefault="00BD3959" w:rsidP="00BD3959">
      <w:pPr>
        <w:shd w:val="clear" w:color="auto" w:fill="FFFFFF"/>
        <w:rPr>
          <w:lang w:eastAsia="es-MX"/>
        </w:rPr>
      </w:pPr>
      <w:r w:rsidRPr="00BD3959">
        <w:rPr>
          <w:lang w:eastAsia="es-MX"/>
        </w:rPr>
        <w:t> </w:t>
      </w:r>
    </w:p>
    <w:p w14:paraId="7B539470" w14:textId="5CD6683F" w:rsidR="00BD3959" w:rsidRPr="00BD3959" w:rsidRDefault="00BD3959" w:rsidP="00BD3959">
      <w:pPr>
        <w:shd w:val="clear" w:color="auto" w:fill="FFFFFF"/>
        <w:rPr>
          <w:lang w:eastAsia="es-MX"/>
        </w:rPr>
      </w:pPr>
      <w:r w:rsidRPr="00BD3959">
        <w:rPr>
          <w:lang w:eastAsia="es-MX"/>
        </w:rPr>
        <w:t> </w:t>
      </w:r>
    </w:p>
    <w:p w14:paraId="39055636" w14:textId="286A2409" w:rsidR="00912A60" w:rsidRDefault="00BD3959">
      <w:r>
        <w:rPr>
          <w:noProof/>
        </w:rPr>
        <w:drawing>
          <wp:anchor distT="0" distB="0" distL="114300" distR="114300" simplePos="0" relativeHeight="251661312" behindDoc="1" locked="0" layoutInCell="1" allowOverlap="1" wp14:anchorId="5E4CEF3B" wp14:editId="3EB8D7D5">
            <wp:simplePos x="0" y="0"/>
            <wp:positionH relativeFrom="column">
              <wp:posOffset>-218262</wp:posOffset>
            </wp:positionH>
            <wp:positionV relativeFrom="paragraph">
              <wp:posOffset>591820</wp:posOffset>
            </wp:positionV>
            <wp:extent cx="6486525" cy="334178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73" t="28959" r="33864" b="12246"/>
                    <a:stretch/>
                  </pic:blipFill>
                  <pic:spPr bwMode="auto">
                    <a:xfrm>
                      <a:off x="0" y="0"/>
                      <a:ext cx="6486525" cy="33417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12A60" w:rsidSect="00D12F4E">
      <w:headerReference w:type="default" r:id="rId8"/>
      <w:footerReference w:type="default" r:id="rId9"/>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0E45D" w14:textId="77777777" w:rsidR="00DC6B75" w:rsidRDefault="00DC6B75" w:rsidP="00484F08">
      <w:r>
        <w:separator/>
      </w:r>
    </w:p>
  </w:endnote>
  <w:endnote w:type="continuationSeparator" w:id="0">
    <w:p w14:paraId="20769287" w14:textId="77777777" w:rsidR="00DC6B75" w:rsidRDefault="00DC6B75" w:rsidP="0048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alibri"/>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Georgia"/>
    <w:panose1 w:val="0205050205050A020403"/>
    <w:charset w:val="00"/>
    <w:family w:val="roman"/>
    <w:notTrueType/>
    <w:pitch w:val="variable"/>
    <w:sig w:usb0="00000007" w:usb1="00000001" w:usb2="00000000" w:usb3="00000000" w:csb0="00000093" w:csb1="00000000"/>
  </w:font>
  <w:font w:name="EurekaSans-Light">
    <w:altName w:val="Cambria"/>
    <w:panose1 w:val="00000000000000000000"/>
    <w:charset w:val="00"/>
    <w:family w:val="modern"/>
    <w:notTrueType/>
    <w:pitch w:val="variable"/>
    <w:sig w:usb0="00000003" w:usb1="00000000" w:usb2="00000000" w:usb3="00000000" w:csb0="00000001" w:csb1="00000000"/>
  </w:font>
  <w:font w:name="SOBERAN SANZ">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339D8" w14:textId="77777777" w:rsidR="00E60E41" w:rsidRDefault="00E60E41" w:rsidP="00E60E41">
    <w:pPr>
      <w:pStyle w:val="NormalWeb"/>
      <w:spacing w:before="75" w:beforeAutospacing="0" w:after="75" w:afterAutospacing="0" w:line="60" w:lineRule="atLeast"/>
      <w:ind w:right="75"/>
      <w:jc w:val="center"/>
      <w:rPr>
        <w:rFonts w:ascii="Montserrat Medium" w:hAnsi="Montserrat Medium"/>
        <w:color w:val="737373"/>
        <w:sz w:val="16"/>
        <w:szCs w:val="16"/>
        <w:lang w:eastAsia="es-ES"/>
      </w:rPr>
    </w:pPr>
    <w:r>
      <w:rPr>
        <w:noProof/>
      </w:rPr>
      <w:drawing>
        <wp:anchor distT="0" distB="0" distL="114300" distR="114300" simplePos="0" relativeHeight="251677696" behindDoc="1" locked="0" layoutInCell="1" allowOverlap="1" wp14:anchorId="3E5A27C6" wp14:editId="23B4AF0C">
          <wp:simplePos x="0" y="0"/>
          <wp:positionH relativeFrom="column">
            <wp:posOffset>5436870</wp:posOffset>
          </wp:positionH>
          <wp:positionV relativeFrom="paragraph">
            <wp:posOffset>9525</wp:posOffset>
          </wp:positionV>
          <wp:extent cx="1161415" cy="747395"/>
          <wp:effectExtent l="0" t="0" r="0" b="0"/>
          <wp:wrapNone/>
          <wp:docPr id="6" name="Imagen 6" descr="../../../Users/luis/Desktop/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sers/luis/Desktop/O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7473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65AC2A36" wp14:editId="18DC4511">
          <wp:simplePos x="0" y="0"/>
          <wp:positionH relativeFrom="column">
            <wp:posOffset>-273050</wp:posOffset>
          </wp:positionH>
          <wp:positionV relativeFrom="paragraph">
            <wp:posOffset>76200</wp:posOffset>
          </wp:positionV>
          <wp:extent cx="716915" cy="475615"/>
          <wp:effectExtent l="0" t="0" r="0" b="635"/>
          <wp:wrapNone/>
          <wp:docPr id="5" name="Imagen 5" descr="Sin tít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descr="Sin título-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475615"/>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Medium" w:hAnsi="Montserrat Medium"/>
        <w:color w:val="737373"/>
        <w:sz w:val="16"/>
        <w:szCs w:val="16"/>
        <w:lang w:eastAsia="es-ES"/>
      </w:rPr>
      <w:t xml:space="preserve">Av. Telecomunicaciones S/N, Col. </w:t>
    </w:r>
    <w:proofErr w:type="spellStart"/>
    <w:r>
      <w:rPr>
        <w:rFonts w:ascii="Montserrat Medium" w:hAnsi="Montserrat Medium"/>
        <w:color w:val="737373"/>
        <w:sz w:val="16"/>
        <w:szCs w:val="16"/>
        <w:lang w:eastAsia="es-ES"/>
      </w:rPr>
      <w:t>Chinampac</w:t>
    </w:r>
    <w:proofErr w:type="spellEnd"/>
    <w:r>
      <w:rPr>
        <w:rFonts w:ascii="Montserrat Medium" w:hAnsi="Montserrat Medium"/>
        <w:color w:val="737373"/>
        <w:sz w:val="16"/>
        <w:szCs w:val="16"/>
        <w:lang w:eastAsia="es-ES"/>
      </w:rPr>
      <w:t xml:space="preserve"> de Juárez, C.P. 09208, Alcaldía de Iztapalapa, </w:t>
    </w:r>
  </w:p>
  <w:p w14:paraId="4ADEC6DF" w14:textId="77777777" w:rsidR="00E60E41" w:rsidRDefault="00E60E41" w:rsidP="00E60E41">
    <w:pPr>
      <w:pStyle w:val="NormalWeb"/>
      <w:tabs>
        <w:tab w:val="center" w:pos="4807"/>
        <w:tab w:val="right" w:pos="9615"/>
      </w:tabs>
      <w:spacing w:before="75" w:beforeAutospacing="0" w:after="75" w:afterAutospacing="0" w:line="60" w:lineRule="atLeast"/>
      <w:ind w:right="75"/>
      <w:rPr>
        <w:rStyle w:val="Hipervnculo"/>
        <w:color w:val="737373"/>
      </w:rPr>
    </w:pPr>
    <w:r>
      <w:rPr>
        <w:rFonts w:ascii="Montserrat Medium" w:hAnsi="Montserrat Medium"/>
        <w:color w:val="737373"/>
        <w:sz w:val="16"/>
        <w:szCs w:val="16"/>
        <w:lang w:eastAsia="es-ES"/>
      </w:rPr>
      <w:tab/>
      <w:t>Ciudad de México Tel. 5773-8210,</w:t>
    </w:r>
    <w:r>
      <w:rPr>
        <w:rFonts w:ascii="SOBERAN SANZ" w:hAnsi="SOBERAN SANZ"/>
        <w:color w:val="222A35" w:themeColor="text2" w:themeShade="80"/>
        <w:sz w:val="16"/>
        <w:szCs w:val="16"/>
      </w:rPr>
      <w:t xml:space="preserve"> </w:t>
    </w:r>
    <w:r>
      <w:rPr>
        <w:rFonts w:ascii="Montserrat Medium" w:hAnsi="Montserrat Medium"/>
        <w:color w:val="737373"/>
        <w:sz w:val="16"/>
        <w:szCs w:val="16"/>
      </w:rPr>
      <w:t>e-</w:t>
    </w:r>
    <w:r>
      <w:rPr>
        <w:rFonts w:ascii="Montserrat Medium" w:hAnsi="Montserrat Medium"/>
        <w:color w:val="7F7F7F" w:themeColor="text1" w:themeTint="80"/>
        <w:sz w:val="16"/>
        <w:szCs w:val="16"/>
      </w:rPr>
      <w:t>mail: division@iztapalapa.tecnm.mx</w:t>
    </w:r>
    <w:r>
      <w:rPr>
        <w:rFonts w:ascii="Montserrat Medium" w:hAnsi="Montserrat Medium"/>
        <w:color w:val="7F7F7F" w:themeColor="text1" w:themeTint="80"/>
        <w:sz w:val="16"/>
        <w:szCs w:val="16"/>
      </w:rPr>
      <w:tab/>
    </w:r>
  </w:p>
  <w:p w14:paraId="5F8023B7" w14:textId="77777777" w:rsidR="00484F08" w:rsidRPr="00E60E41" w:rsidRDefault="00DC6B75" w:rsidP="00E60E41">
    <w:pPr>
      <w:pStyle w:val="Piedepgina"/>
      <w:tabs>
        <w:tab w:val="left" w:pos="708"/>
      </w:tabs>
      <w:spacing w:before="60"/>
      <w:ind w:right="760"/>
      <w:jc w:val="center"/>
      <w:rPr>
        <w:b/>
        <w:color w:val="7F7F7F" w:themeColor="text1" w:themeTint="80"/>
      </w:rPr>
    </w:pPr>
    <w:hyperlink r:id="rId3" w:history="1">
      <w:r w:rsidR="00E60E41">
        <w:rPr>
          <w:rStyle w:val="Hipervnculo"/>
          <w:rFonts w:ascii="Montserrat Medium" w:hAnsi="Montserrat Medium"/>
          <w:b/>
          <w:color w:val="7F7F7F" w:themeColor="text1" w:themeTint="80"/>
          <w:sz w:val="16"/>
          <w:szCs w:val="16"/>
        </w:rPr>
        <w:t>www.tecnm.mx</w:t>
      </w:r>
    </w:hyperlink>
    <w:r w:rsidR="00E60E41">
      <w:rPr>
        <w:rStyle w:val="Hipervnculo"/>
        <w:rFonts w:ascii="Montserrat Medium" w:hAnsi="Montserrat Medium"/>
        <w:b/>
        <w:color w:val="7F7F7F" w:themeColor="text1" w:themeTint="80"/>
        <w:sz w:val="16"/>
        <w:szCs w:val="16"/>
      </w:rPr>
      <w:t xml:space="preserve"> | www.iztapalapa.tecnm.mx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3904" w14:textId="77777777" w:rsidR="00DC6B75" w:rsidRDefault="00DC6B75" w:rsidP="00484F08">
      <w:r>
        <w:separator/>
      </w:r>
    </w:p>
  </w:footnote>
  <w:footnote w:type="continuationSeparator" w:id="0">
    <w:p w14:paraId="6C38BB20" w14:textId="77777777" w:rsidR="00DC6B75" w:rsidRDefault="00DC6B75" w:rsidP="0048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A9712" w14:textId="77777777" w:rsidR="00E60E41" w:rsidRDefault="00E60E41" w:rsidP="00E60E41">
    <w:pPr>
      <w:pStyle w:val="Encabezado"/>
      <w:tabs>
        <w:tab w:val="center" w:pos="4817"/>
      </w:tabs>
    </w:pPr>
    <w:r w:rsidRPr="00852B92">
      <w:rPr>
        <w:noProof/>
        <w:lang w:eastAsia="es-MX"/>
      </w:rPr>
      <w:drawing>
        <wp:anchor distT="0" distB="0" distL="114300" distR="114300" simplePos="0" relativeHeight="251672576" behindDoc="1" locked="0" layoutInCell="1" allowOverlap="1" wp14:anchorId="62DF40E6" wp14:editId="29C99824">
          <wp:simplePos x="0" y="0"/>
          <wp:positionH relativeFrom="column">
            <wp:posOffset>-925830</wp:posOffset>
          </wp:positionH>
          <wp:positionV relativeFrom="paragraph">
            <wp:posOffset>-443230</wp:posOffset>
          </wp:positionV>
          <wp:extent cx="7765415" cy="10038715"/>
          <wp:effectExtent l="0" t="0" r="6985"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a:stretch>
                    <a:fillRect/>
                  </a:stretch>
                </pic:blipFill>
                <pic:spPr bwMode="auto">
                  <a:xfrm>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1" locked="0" layoutInCell="1" allowOverlap="1" wp14:anchorId="35DE55BA" wp14:editId="2D8B8056">
          <wp:simplePos x="0" y="0"/>
          <wp:positionH relativeFrom="column">
            <wp:posOffset>4057650</wp:posOffset>
          </wp:positionH>
          <wp:positionV relativeFrom="paragraph">
            <wp:posOffset>-167846</wp:posOffset>
          </wp:positionV>
          <wp:extent cx="1323975" cy="566420"/>
          <wp:effectExtent l="0" t="0" r="9525" b="5080"/>
          <wp:wrapNone/>
          <wp:docPr id="2" name="Imagen 2" descr="Logo 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N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975" cy="566420"/>
                  </a:xfrm>
                  <a:prstGeom prst="rect">
                    <a:avLst/>
                  </a:prstGeom>
                  <a:noFill/>
                </pic:spPr>
              </pic:pic>
            </a:graphicData>
          </a:graphic>
          <wp14:sizeRelH relativeFrom="page">
            <wp14:pctWidth>0</wp14:pctWidth>
          </wp14:sizeRelH>
          <wp14:sizeRelV relativeFrom="page">
            <wp14:pctHeight>0</wp14:pctHeight>
          </wp14:sizeRelV>
        </wp:anchor>
      </w:drawing>
    </w:r>
    <w:r w:rsidRPr="001853FA">
      <w:rPr>
        <w:noProof/>
        <w:lang w:eastAsia="es-MX"/>
      </w:rPr>
      <w:drawing>
        <wp:anchor distT="0" distB="0" distL="114300" distR="114300" simplePos="0" relativeHeight="251673600" behindDoc="1" locked="0" layoutInCell="1" allowOverlap="1" wp14:anchorId="5BC72CD2" wp14:editId="030F5C5E">
          <wp:simplePos x="0" y="0"/>
          <wp:positionH relativeFrom="margin">
            <wp:posOffset>0</wp:posOffset>
          </wp:positionH>
          <wp:positionV relativeFrom="paragraph">
            <wp:posOffset>-127841</wp:posOffset>
          </wp:positionV>
          <wp:extent cx="3069590" cy="68008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54825039" w14:textId="77777777" w:rsidR="00E60E41" w:rsidRPr="007579B7" w:rsidRDefault="00E60E41" w:rsidP="00E60E41">
    <w:pPr>
      <w:pStyle w:val="Encabezado"/>
    </w:pPr>
    <w:r>
      <w:rPr>
        <w:noProof/>
        <w:lang w:eastAsia="es-MX"/>
      </w:rPr>
      <mc:AlternateContent>
        <mc:Choice Requires="wps">
          <w:drawing>
            <wp:anchor distT="0" distB="0" distL="114300" distR="114300" simplePos="0" relativeHeight="251671552" behindDoc="0" locked="0" layoutInCell="1" allowOverlap="1" wp14:anchorId="7F574116" wp14:editId="5168D903">
              <wp:simplePos x="0" y="0"/>
              <wp:positionH relativeFrom="column">
                <wp:posOffset>3554730</wp:posOffset>
              </wp:positionH>
              <wp:positionV relativeFrom="paragraph">
                <wp:posOffset>173355</wp:posOffset>
              </wp:positionV>
              <wp:extent cx="2708910" cy="264160"/>
              <wp:effectExtent l="0" t="0" r="0" b="254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74116" id="_x0000_t202" coordsize="21600,21600" o:spt="202" path="m,l,21600r21600,l21600,xe">
              <v:stroke joinstyle="miter"/>
              <v:path gradientshapeok="t" o:connecttype="rect"/>
            </v:shapetype>
            <v:shape id="Text Box 5" o:spid="_x0000_s1027" type="#_x0000_t202" style="position:absolute;margin-left:279.9pt;margin-top:13.65pt;width:213.3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" filled="f" stroked="f">
              <v:textbox>
                <w:txbxContent>
                  <w:p w14:paraId="3B9417EF" w14:textId="77777777" w:rsidR="00E60E41" w:rsidRPr="00966A21" w:rsidRDefault="00E60E41" w:rsidP="00E60E41">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Iztapalapa</w:t>
                    </w:r>
                  </w:p>
                  <w:p w14:paraId="3B66EF56" w14:textId="77777777" w:rsidR="00E60E41" w:rsidRPr="00966A21" w:rsidRDefault="00E60E41" w:rsidP="00E60E41">
                    <w:pPr>
                      <w:ind w:right="75"/>
                      <w:jc w:val="right"/>
                      <w:rPr>
                        <w:rFonts w:ascii="Montserrat Medium" w:hAnsi="Montserrat Medium" w:cs="Arial"/>
                        <w:color w:val="737373"/>
                        <w:sz w:val="16"/>
                        <w:szCs w:val="16"/>
                      </w:rPr>
                    </w:pPr>
                  </w:p>
                  <w:p w14:paraId="76F882F7" w14:textId="77777777" w:rsidR="00E60E41" w:rsidRPr="0045125E" w:rsidRDefault="00E60E41" w:rsidP="00E60E41">
                    <w:pPr>
                      <w:ind w:right="75"/>
                      <w:jc w:val="right"/>
                      <w:rPr>
                        <w:rFonts w:ascii="Soberana Sans Light" w:hAnsi="Soberana Sans Light" w:cs="Arial"/>
                        <w:b/>
                        <w:color w:val="737373"/>
                        <w:sz w:val="20"/>
                        <w:szCs w:val="20"/>
                      </w:rPr>
                    </w:pPr>
                  </w:p>
                  <w:p w14:paraId="36C53DEF" w14:textId="77777777" w:rsidR="00E60E41" w:rsidRPr="00A44E22" w:rsidRDefault="00E60E41" w:rsidP="00E60E41">
                    <w:pPr>
                      <w:ind w:right="75"/>
                      <w:contextualSpacing/>
                      <w:jc w:val="right"/>
                      <w:rPr>
                        <w:rFonts w:ascii="Adobe Caslon Pro" w:hAnsi="Adobe Caslon Pro" w:cs="Arial"/>
                        <w:color w:val="808080"/>
                        <w:sz w:val="14"/>
                        <w:szCs w:val="14"/>
                      </w:rPr>
                    </w:pPr>
                  </w:p>
                  <w:p w14:paraId="47E5CB92" w14:textId="77777777" w:rsidR="00E60E41" w:rsidRPr="00820EA8" w:rsidRDefault="00E60E41" w:rsidP="00E60E41">
                    <w:pPr>
                      <w:jc w:val="right"/>
                      <w:rPr>
                        <w:rFonts w:ascii="EurekaSans-Light" w:hAnsi="EurekaSans-Light" w:cs="Arial"/>
                        <w:sz w:val="20"/>
                        <w:szCs w:val="20"/>
                      </w:rPr>
                    </w:pPr>
                  </w:p>
                  <w:p w14:paraId="55BF8065" w14:textId="77777777" w:rsidR="00E60E41" w:rsidRDefault="00E60E41" w:rsidP="00E60E41">
                    <w:pPr>
                      <w:jc w:val="right"/>
                    </w:pPr>
                  </w:p>
                </w:txbxContent>
              </v:textbox>
            </v:shape>
          </w:pict>
        </mc:Fallback>
      </mc:AlternateContent>
    </w:r>
  </w:p>
  <w:p w14:paraId="264C8DE0" w14:textId="77777777" w:rsidR="00484F08" w:rsidRPr="00E60E41" w:rsidRDefault="00484F08" w:rsidP="00E60E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F26"/>
    <w:multiLevelType w:val="multilevel"/>
    <w:tmpl w:val="AB3C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18F7"/>
    <w:multiLevelType w:val="multilevel"/>
    <w:tmpl w:val="E84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CEC"/>
    <w:multiLevelType w:val="multilevel"/>
    <w:tmpl w:val="C5F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C6D49"/>
    <w:multiLevelType w:val="multilevel"/>
    <w:tmpl w:val="B7A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41AB7"/>
    <w:multiLevelType w:val="multilevel"/>
    <w:tmpl w:val="4CF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988"/>
    <w:multiLevelType w:val="multilevel"/>
    <w:tmpl w:val="ACF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13187"/>
    <w:multiLevelType w:val="multilevel"/>
    <w:tmpl w:val="684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2648D"/>
    <w:multiLevelType w:val="multilevel"/>
    <w:tmpl w:val="9D3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54CAB"/>
    <w:multiLevelType w:val="multilevel"/>
    <w:tmpl w:val="235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F152E"/>
    <w:multiLevelType w:val="multilevel"/>
    <w:tmpl w:val="660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D60E1"/>
    <w:multiLevelType w:val="multilevel"/>
    <w:tmpl w:val="C25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5D8D"/>
    <w:multiLevelType w:val="multilevel"/>
    <w:tmpl w:val="823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3438E"/>
    <w:multiLevelType w:val="multilevel"/>
    <w:tmpl w:val="BC2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27C35"/>
    <w:multiLevelType w:val="multilevel"/>
    <w:tmpl w:val="A32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B1BA7"/>
    <w:multiLevelType w:val="multilevel"/>
    <w:tmpl w:val="31C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90FFE"/>
    <w:multiLevelType w:val="multilevel"/>
    <w:tmpl w:val="532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131DB"/>
    <w:multiLevelType w:val="multilevel"/>
    <w:tmpl w:val="937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53D66"/>
    <w:multiLevelType w:val="multilevel"/>
    <w:tmpl w:val="61F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D476C"/>
    <w:multiLevelType w:val="multilevel"/>
    <w:tmpl w:val="693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44063"/>
    <w:multiLevelType w:val="multilevel"/>
    <w:tmpl w:val="992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E56FB"/>
    <w:multiLevelType w:val="multilevel"/>
    <w:tmpl w:val="3EC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75147"/>
    <w:multiLevelType w:val="multilevel"/>
    <w:tmpl w:val="9D2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91E37"/>
    <w:multiLevelType w:val="multilevel"/>
    <w:tmpl w:val="97B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D6435"/>
    <w:multiLevelType w:val="multilevel"/>
    <w:tmpl w:val="2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F2750"/>
    <w:multiLevelType w:val="multilevel"/>
    <w:tmpl w:val="DA2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000AD"/>
    <w:multiLevelType w:val="multilevel"/>
    <w:tmpl w:val="54D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87D47"/>
    <w:multiLevelType w:val="multilevel"/>
    <w:tmpl w:val="9B4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7"/>
  </w:num>
  <w:num w:numId="4">
    <w:abstractNumId w:val="25"/>
  </w:num>
  <w:num w:numId="5">
    <w:abstractNumId w:val="7"/>
  </w:num>
  <w:num w:numId="6">
    <w:abstractNumId w:val="8"/>
  </w:num>
  <w:num w:numId="7">
    <w:abstractNumId w:val="9"/>
  </w:num>
  <w:num w:numId="8">
    <w:abstractNumId w:val="15"/>
  </w:num>
  <w:num w:numId="9">
    <w:abstractNumId w:val="3"/>
  </w:num>
  <w:num w:numId="10">
    <w:abstractNumId w:val="23"/>
  </w:num>
  <w:num w:numId="11">
    <w:abstractNumId w:val="4"/>
  </w:num>
  <w:num w:numId="12">
    <w:abstractNumId w:val="6"/>
  </w:num>
  <w:num w:numId="13">
    <w:abstractNumId w:val="24"/>
  </w:num>
  <w:num w:numId="14">
    <w:abstractNumId w:val="22"/>
  </w:num>
  <w:num w:numId="15">
    <w:abstractNumId w:val="0"/>
  </w:num>
  <w:num w:numId="16">
    <w:abstractNumId w:val="2"/>
  </w:num>
  <w:num w:numId="17">
    <w:abstractNumId w:val="12"/>
  </w:num>
  <w:num w:numId="18">
    <w:abstractNumId w:val="20"/>
  </w:num>
  <w:num w:numId="19">
    <w:abstractNumId w:val="26"/>
  </w:num>
  <w:num w:numId="20">
    <w:abstractNumId w:val="11"/>
  </w:num>
  <w:num w:numId="21">
    <w:abstractNumId w:val="16"/>
  </w:num>
  <w:num w:numId="22">
    <w:abstractNumId w:val="18"/>
  </w:num>
  <w:num w:numId="23">
    <w:abstractNumId w:val="1"/>
  </w:num>
  <w:num w:numId="24">
    <w:abstractNumId w:val="21"/>
  </w:num>
  <w:num w:numId="25">
    <w:abstractNumId w:val="5"/>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05"/>
    <w:rsid w:val="00026CAA"/>
    <w:rsid w:val="0006696A"/>
    <w:rsid w:val="00211DF5"/>
    <w:rsid w:val="00250405"/>
    <w:rsid w:val="003C3B55"/>
    <w:rsid w:val="00442172"/>
    <w:rsid w:val="00484F08"/>
    <w:rsid w:val="005C6B28"/>
    <w:rsid w:val="00694B6E"/>
    <w:rsid w:val="006C58A5"/>
    <w:rsid w:val="007340D1"/>
    <w:rsid w:val="00754E76"/>
    <w:rsid w:val="007D4799"/>
    <w:rsid w:val="00815849"/>
    <w:rsid w:val="008B4521"/>
    <w:rsid w:val="008C1B9A"/>
    <w:rsid w:val="00912A60"/>
    <w:rsid w:val="009C42B1"/>
    <w:rsid w:val="00A10747"/>
    <w:rsid w:val="00B70BD9"/>
    <w:rsid w:val="00BD3959"/>
    <w:rsid w:val="00D11056"/>
    <w:rsid w:val="00D12F4E"/>
    <w:rsid w:val="00D178E0"/>
    <w:rsid w:val="00D2259B"/>
    <w:rsid w:val="00DC6B75"/>
    <w:rsid w:val="00E33983"/>
    <w:rsid w:val="00E46245"/>
    <w:rsid w:val="00E57C33"/>
    <w:rsid w:val="00E60E41"/>
    <w:rsid w:val="00E77133"/>
    <w:rsid w:val="00EB1B05"/>
    <w:rsid w:val="00F16E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9877E"/>
  <w15:chartTrackingRefBased/>
  <w15:docId w15:val="{ED4EBCCA-F455-438E-A4D8-7604CF5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uiPriority w:val="9"/>
    <w:qFormat/>
    <w:rsid w:val="00BD3959"/>
    <w:pPr>
      <w:spacing w:before="100" w:beforeAutospacing="1" w:after="100" w:afterAutospacing="1"/>
      <w:outlineLvl w:val="0"/>
    </w:pPr>
    <w:rPr>
      <w:b/>
      <w:bCs/>
      <w:kern w:val="36"/>
      <w:sz w:val="48"/>
      <w:szCs w:val="48"/>
      <w:lang w:eastAsia="es-MX"/>
    </w:rPr>
  </w:style>
  <w:style w:type="paragraph" w:styleId="Ttulo2">
    <w:name w:val="heading 2"/>
    <w:basedOn w:val="Normal"/>
    <w:link w:val="Ttulo2Car"/>
    <w:uiPriority w:val="9"/>
    <w:qFormat/>
    <w:rsid w:val="00BD3959"/>
    <w:pPr>
      <w:spacing w:before="100" w:beforeAutospacing="1" w:after="100" w:afterAutospacing="1"/>
      <w:outlineLvl w:val="1"/>
    </w:pPr>
    <w:rPr>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0405"/>
    <w:pPr>
      <w:spacing w:after="0"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484F08"/>
    <w:pPr>
      <w:tabs>
        <w:tab w:val="center" w:pos="4419"/>
        <w:tab w:val="right" w:pos="8838"/>
      </w:tabs>
    </w:pPr>
  </w:style>
  <w:style w:type="character" w:customStyle="1" w:styleId="EncabezadoCar">
    <w:name w:val="Encabezado Car"/>
    <w:basedOn w:val="Fuentedeprrafopredeter"/>
    <w:link w:val="Encabezado"/>
    <w:uiPriority w:val="99"/>
    <w:rsid w:val="00484F08"/>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84F08"/>
    <w:pPr>
      <w:tabs>
        <w:tab w:val="center" w:pos="4419"/>
        <w:tab w:val="right" w:pos="8838"/>
      </w:tabs>
    </w:pPr>
  </w:style>
  <w:style w:type="character" w:customStyle="1" w:styleId="PiedepginaCar">
    <w:name w:val="Pie de página Car"/>
    <w:basedOn w:val="Fuentedeprrafopredeter"/>
    <w:link w:val="Piedepgina"/>
    <w:uiPriority w:val="99"/>
    <w:rsid w:val="00484F08"/>
    <w:rPr>
      <w:rFonts w:ascii="Times New Roman" w:eastAsia="Times New Roman" w:hAnsi="Times New Roman" w:cs="Times New Roman"/>
      <w:sz w:val="24"/>
      <w:szCs w:val="24"/>
      <w:lang w:eastAsia="es-ES"/>
    </w:rPr>
  </w:style>
  <w:style w:type="character" w:styleId="Hipervnculo">
    <w:name w:val="Hyperlink"/>
    <w:basedOn w:val="Fuentedeprrafopredeter"/>
    <w:rsid w:val="00D12F4E"/>
    <w:rPr>
      <w:color w:val="0000FF"/>
      <w:u w:val="single"/>
    </w:rPr>
  </w:style>
  <w:style w:type="paragraph" w:styleId="NormalWeb">
    <w:name w:val="Normal (Web)"/>
    <w:basedOn w:val="Normal"/>
    <w:uiPriority w:val="99"/>
    <w:unhideWhenUsed/>
    <w:rsid w:val="00D12F4E"/>
    <w:pPr>
      <w:spacing w:before="100" w:beforeAutospacing="1" w:after="100" w:afterAutospacing="1"/>
    </w:pPr>
    <w:rPr>
      <w:lang w:eastAsia="es-MX"/>
    </w:rPr>
  </w:style>
  <w:style w:type="paragraph" w:styleId="Textodeglobo">
    <w:name w:val="Balloon Text"/>
    <w:basedOn w:val="Normal"/>
    <w:link w:val="TextodegloboCar"/>
    <w:uiPriority w:val="99"/>
    <w:semiHidden/>
    <w:unhideWhenUsed/>
    <w:rsid w:val="00B70B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BD9"/>
    <w:rPr>
      <w:rFonts w:ascii="Segoe UI" w:eastAsia="Times New Roman" w:hAnsi="Segoe UI" w:cs="Segoe UI"/>
      <w:sz w:val="18"/>
      <w:szCs w:val="18"/>
      <w:lang w:eastAsia="es-ES"/>
    </w:rPr>
  </w:style>
  <w:style w:type="character" w:styleId="Mencinsinresolver">
    <w:name w:val="Unresolved Mention"/>
    <w:basedOn w:val="Fuentedeprrafopredeter"/>
    <w:uiPriority w:val="99"/>
    <w:semiHidden/>
    <w:unhideWhenUsed/>
    <w:rsid w:val="007D4799"/>
    <w:rPr>
      <w:color w:val="605E5C"/>
      <w:shd w:val="clear" w:color="auto" w:fill="E1DFDD"/>
    </w:rPr>
  </w:style>
  <w:style w:type="character" w:customStyle="1" w:styleId="Ttulo1Car">
    <w:name w:val="Título 1 Car"/>
    <w:basedOn w:val="Fuentedeprrafopredeter"/>
    <w:link w:val="Ttulo1"/>
    <w:uiPriority w:val="9"/>
    <w:rsid w:val="00BD395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D3959"/>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1675</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Division</dc:creator>
  <cp:keywords/>
  <dc:description/>
  <cp:lastModifiedBy>DELL</cp:lastModifiedBy>
  <cp:revision>4</cp:revision>
  <cp:lastPrinted>2018-12-17T15:33:00Z</cp:lastPrinted>
  <dcterms:created xsi:type="dcterms:W3CDTF">2020-12-01T04:11:00Z</dcterms:created>
  <dcterms:modified xsi:type="dcterms:W3CDTF">2020-12-01T05:21:00Z</dcterms:modified>
</cp:coreProperties>
</file>