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Visión y caso de negocio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Aplicación empresarial de agroquímicos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y Diseño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alumnos: Erick Espinoza Lopez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Alejandro Avila Marquez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3-B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Indice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770boqzqm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6yagdlf8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6qfx5wazh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Antecedentes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rabh3j0z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Declaración de visión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rhwyn962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objetivos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i114w9e0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y limitaciones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4jwxs5fg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Gestión de Inventario de Agroquímicos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i822g2yc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5w6vddr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UML de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z4ubpgkk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/>
      </w:pPr>
      <w:bookmarkStart w:colFirst="0" w:colLast="0" w:name="_j770boqzqm73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agricultura moderna depende cada vez más de la tecnología para mejorar la eficiencia, la sostenibilidad y la productividad de los cultivos. Uno de los componentes clave para lograr estos objetivos es el uso adecuado de agroquímicos, tales como fertilizantes, pesticidas y herbicidas.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6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346yagdlf81v" w:id="1"/>
      <w:bookmarkEnd w:id="1"/>
      <w:r w:rsidDel="00000000" w:rsidR="00000000" w:rsidRPr="00000000">
        <w:rPr>
          <w:rtl w:val="0"/>
        </w:rPr>
        <w:t xml:space="preserve"> Requerimientos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jc w:val="both"/>
        <w:rPr/>
      </w:pPr>
      <w:bookmarkStart w:colFirst="0" w:colLast="0" w:name="_w66qfx5wazht" w:id="2"/>
      <w:bookmarkEnd w:id="2"/>
      <w:r w:rsidDel="00000000" w:rsidR="00000000" w:rsidRPr="00000000">
        <w:rPr>
          <w:rtl w:val="0"/>
        </w:rPr>
        <w:t xml:space="preserve">1.1. Antecedentes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En el sector agrícola, la gestión de inventarios de agroquímicos presenta múltiples desafíos, como el monitoreo de productos en tiempo real, la identificación de fechas de caducidad, la trazabilidad de las aplicaciones y el cumplimiento de regulaciones de seguridad y medio ambiente. La falta de un sistema centralizado para estas tareas puede llevar a problemas como el desabastecimiento, el uso de productos vencidos, multas por incumplimiento de normativas y, en última instancia, una baja en la productividad agrícola.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lgrabh3j0zsi" w:id="3"/>
      <w:bookmarkEnd w:id="3"/>
      <w:r w:rsidDel="00000000" w:rsidR="00000000" w:rsidRPr="00000000">
        <w:rPr>
          <w:rtl w:val="0"/>
        </w:rPr>
        <w:t xml:space="preserve">1.2. Declaración de visión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tiene como objetivo desarrollar una aplicación empresarial de gestión de agroquímicos que permita a las empresas agrícolas administrar su inventario de manera eficiente, planificar la aplicación de productos, asegurar el cumplimiento de normativas y reducir el desperdicio por caducidad. La aplicación se desarrollará utilizando una arquitectura de CRUD, que permitirá a los usuarios realizar operaciones básicas de inventario de manera fácil e intuitiva, esta aplicación se proyecta como una herramienta integral que contribuye al desarrollo de una agricultura más precisa, rentable y sostenible, facilitando una gestión proactiva de los recursos agroquímicos para maximizar el rendimiento y minimizar los riesgos.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implementación de esta aplicación proporcionará una serie de beneficios para las empresas agrícolas, entre ellos: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*Mayor Eficiencia Operativa: Al disponer de un inventario actualizado y controlado, los operadores pueden garantizar que haya suficiente stock para cubrir las necesidades de cada ciclo de cultivo.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*Reducción de Pérdidas: Minimiza las pérdidas de productos por vencimiento y ayuda a hacer un uso más preciso y seguro de los agroquímicos.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*Trazabilidad y Cumplimiento: Facilita el registro detallado de cada aplicación de agroquímicos y su trazabilidad, permitiendo cumplir con regulaciones de seguridad y medio ambiente.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*Toma de Decisiones Basada en Datos: La aplicación permite registrar y analizar datos históricos sobre el uso de productos, ayudando a optimizar su aplicación y a reducir costos en futuras compras.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rPr/>
      </w:pPr>
      <w:bookmarkStart w:colFirst="0" w:colLast="0" w:name="_78rhwyn962bz" w:id="4"/>
      <w:bookmarkEnd w:id="4"/>
      <w:r w:rsidDel="00000000" w:rsidR="00000000" w:rsidRPr="00000000">
        <w:rPr>
          <w:rtl w:val="0"/>
        </w:rPr>
        <w:t xml:space="preserve">1.3. objetivos de negocio 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empresarial de agroquímicos que se propone está diseñada para resolver estos desafíos mediante un sistema centralizado y eficiente que permita: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*Gestión de Inventarios: Controlar el stock de agroquímicos, evitando el uso de productos vencidos y garantizando que siempre haya disponibilidad de los productos necesarios.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*Planificación y Registro de Aplicaciones: Asignar productos a parcelas específicas, planificando las aplicaciones en función de factores como el tipo de cultivo y las condiciones ambientales.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*Cumplimiento de Normativas: Registrar cada aplicación para generar reportes de cumplimiento de normativas, asegurando que las prácticas de la empresa sean sostenibles y seguras.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*Optimización de Costos: Reducir el desperdicio y los gastos innecesarios mediante la compra inteligente y el uso adecuado de los agroquímicos.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b w:val="1"/>
          <w:i w:val="1"/>
          <w:sz w:val="36"/>
          <w:szCs w:val="36"/>
          <w:u w:val="none"/>
        </w:rPr>
      </w:pPr>
      <w:bookmarkStart w:colFirst="0" w:colLast="0" w:name="_p5i114w9e0o8" w:id="5"/>
      <w:bookmarkEnd w:id="5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Alcance y 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rm4jwxs5fgx3" w:id="6"/>
      <w:bookmarkEnd w:id="6"/>
      <w:r w:rsidDel="00000000" w:rsidR="00000000" w:rsidRPr="00000000">
        <w:rPr>
          <w:rtl w:val="0"/>
        </w:rPr>
        <w:t xml:space="preserve">2.1. Gestión de Inventario de Agroquímicos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el registro, monitoreo y control de los productos agroquímicos en el inventario.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*Generar alertas para productos próximos a caducar y para niveles bajos de stock.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*Registrar el historial de movimientos de entrada y salida, detallando las operaciones realizadas y quién las realizó.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la integración con proveedores para generar pedidos de reabastecimiento automáticos cuando el stock esté bajo.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Limitaciones: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*No incluye el manejo de transporte para la entrega de productos a los campos; solo controla el inventario en el almacén.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 precisión de las alertas de stock bajo dependerá de la regularidad con la que se actualice el sistema con los datos de ventas y consumo.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*Las alertas de caducidad sólo pueden proporcionar una previsión básica y pueden no incluir controles específicos por lote si la información de caducidad no es ingresada correctamente.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ctuakouk9fs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9ei822g2ycd4" w:id="8"/>
      <w:bookmarkEnd w:id="8"/>
      <w:r w:rsidDel="00000000" w:rsidR="00000000" w:rsidRPr="00000000">
        <w:rPr>
          <w:rtl w:val="0"/>
        </w:rPr>
        <w:t xml:space="preserve"> Lista Casos de Uso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Productos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-Control de Stock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-Historial de Movimientos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-Historial de Movimientos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-Pedidos Automatizados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-Consulta de Disponibilidad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Costos de Reabastecimiento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-Generación de Reportes de Inventario y Costos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240" w:lineRule="auto"/>
        <w:jc w:val="both"/>
        <w:rPr/>
      </w:pPr>
      <w:bookmarkStart w:colFirst="0" w:colLast="0" w:name="_mo5w6vddrjts" w:id="9"/>
      <w:bookmarkEnd w:id="9"/>
      <w:r w:rsidDel="00000000" w:rsidR="00000000" w:rsidRPr="00000000">
        <w:rPr>
          <w:rtl w:val="0"/>
        </w:rPr>
        <w:t xml:space="preserve">Diagrama UML de Casos de Uso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6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oz7ql1xrbkr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4vr4egkymd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mz4ubpgkk12" w:id="12"/>
      <w:bookmarkEnd w:id="12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 Gestión y Compra de Agroquímicos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Admin, Sistema de Inventario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realiza la compra de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decide comprar productos agroquímicos  </w:t>
              <w:tab/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cliente debe tener acceso al sistema de compras.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inventario debe estar actualizado con los productos disponibles.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compra del cliente se ha registrado exitosamente.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admin ha sido notificado en caso de productos con bajo inventario o productos caducos.</w:t>
            </w:r>
          </w:p>
        </w:tc>
      </w:tr>
      <w:tr>
        <w:trPr>
          <w:cantSplit w:val="0"/>
          <w:trHeight w:val="153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y Compra de Agroquímicos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Cliente: Accede al sistema y selecciona la opción para comprar agroquímicos.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Sistema: Muestra una lista de productos agroquímicos disponibles para la compra.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Selección de Productos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Cliente: Selecciona los productos que desea comprar y ajusta las cantidades en el carrito de compras.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Sistema: Registra los productos en el carrito y calcula el precio total.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Proceso de Pago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Cliente: Procede al pago de los productos seleccionados.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Sistema: Valida y confirma el pago.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Cliente: Tiene la opción de "Cancelar Compra" en cualquier momento.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Sistema: Si el pago es confirmado, el sistema completa la compra y guarda el registro.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Verificación de Inventario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Sistema: Verifica la disponibilidad de los productos en el inventario.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 Sistema: Si algún producto tiene bajo inventario, envía una           notificación al admin para reposición de stock.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 Mantenimiento del Inventario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Admin: Gestiona el inventario mediante operaciones de CRUD.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Admin: Elimina productos caducos o sin stock, o repone según necesidad.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 Finalización de la Compra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Cliente: Confirma la compra y recibe un comprobante de pago.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Sistema: Redirige al cliente a la página principal.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Producto no disponible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Notifica al cliente que el producto no está disponible y da la opción de continuar comprando otros productos o cancelar la compra.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Cliente</w:t>
            </w:r>
            <w:r w:rsidDel="00000000" w:rsidR="00000000" w:rsidRPr="00000000">
              <w:rPr>
                <w:rtl w:val="0"/>
              </w:rPr>
              <w:t xml:space="preserve">: Selecciona si desea continuar o cancelar.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2.0 del Flujo Normal.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Pago no exitoso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cliente que el pago ha fallado e indica posibles soluciones (reintentar, elegir otro método de pago).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Decide si intenta nuevamente el pago o cancela la compra.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3.0 del Flujo Normal.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Los productos deben tener stock actualizado.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Las notificaciones de bajo inventario deben ser enviadas automáticamente al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ymyot3vaffxy" w:id="13"/>
      <w:bookmarkEnd w:id="13"/>
      <w:r w:rsidDel="00000000" w:rsidR="00000000" w:rsidRPr="00000000">
        <w:rPr>
          <w:b w:val="1"/>
          <w:sz w:val="32"/>
          <w:szCs w:val="32"/>
          <w:rtl w:val="0"/>
        </w:rPr>
        <w:t xml:space="preserve">Reglas de negocio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</w:t>
      </w:r>
      <w:r w:rsidDel="00000000" w:rsidR="00000000" w:rsidRPr="00000000">
        <w:rPr>
          <w:sz w:val="24"/>
          <w:szCs w:val="24"/>
          <w:rtl w:val="0"/>
        </w:rPr>
        <w:t xml:space="preserve">: Los productos deben tener stock actualizado.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BR-2</w:t>
      </w:r>
      <w:r w:rsidDel="00000000" w:rsidR="00000000" w:rsidRPr="00000000">
        <w:rPr>
          <w:sz w:val="24"/>
          <w:szCs w:val="24"/>
          <w:rtl w:val="0"/>
        </w:rPr>
        <w:t xml:space="preserve">: Las notificaciones de bajo inventario deben ser enviadas automáticamente al admin.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