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Front Desk Operations Manual – Staff Knowledge Test</w:t>
      </w:r>
    </w:p>
    <w:p>
      <w:r>
        <w:t>Instructions: Answer all 30 questions. Questions progress from easy to advanced.</w:t>
      </w:r>
    </w:p>
    <w:p>
      <w:r>
        <w:t>1. What are the official check‑in times for Holiday Inn guests and for Grand Caymanian guests?</w:t>
      </w:r>
    </w:p>
    <w:p>
      <w:r>
        <w:t>2. What is the check‑out time for all guests?</w:t>
      </w:r>
    </w:p>
    <w:p>
      <w:r>
        <w:t>3. What items constitute the required front‑desk uniform?</w:t>
      </w:r>
    </w:p>
    <w:p>
      <w:r>
        <w:t>4. Describe the proper greeting when answering the phone.</w:t>
      </w:r>
    </w:p>
    <w:p>
      <w:r>
        <w:t>5. What should a Guest Service Agent do before starting each shift regarding the Logbook?</w:t>
      </w:r>
    </w:p>
    <w:p>
      <w:r>
        <w:t>6. Are all rooms at the resort non‑smoking? If so, where is smoking permitted?</w:t>
      </w:r>
    </w:p>
    <w:p>
      <w:r>
        <w:t>7. What is the non‑refundable service recovery fee for smoking in a guest suite?</w:t>
      </w:r>
    </w:p>
    <w:p>
      <w:r>
        <w:t>8. What is the policy on using personal cell phones during a shift?</w:t>
      </w:r>
    </w:p>
    <w:p>
      <w:r>
        <w:t>9. What is the maximum occupancy of a Standard Guest Room with two queens?</w:t>
      </w:r>
    </w:p>
    <w:p>
      <w:r>
        <w:t>10. Which room type is the only one that allows rollaway beds?</w:t>
      </w:r>
    </w:p>
    <w:p>
      <w:r>
        <w:t>11. When dealing with a distressed guest, what are the first two steps the GSA should take?</w:t>
      </w:r>
    </w:p>
    <w:p>
      <w:r>
        <w:t>12. What should you always do before placing a caller on hold?</w:t>
      </w:r>
    </w:p>
    <w:p>
      <w:r>
        <w:t>13. Explain the difference between Ocean View and Ocean Front rooms and why guests cannot be moved between them freely.</w:t>
      </w:r>
    </w:p>
    <w:p>
      <w:r>
        <w:t>14. What should be verified when reviewing departures each morning?</w:t>
      </w:r>
    </w:p>
    <w:p>
      <w:r>
        <w:t>15. What must be done with breakfast vouchers at the Front Desk before night audit?</w:t>
      </w:r>
    </w:p>
    <w:p>
      <w:r>
        <w:t>16. Explain the Kids Eat Free eligibility rules in your own words.</w:t>
      </w:r>
    </w:p>
    <w:p>
      <w:r>
        <w:t>17. Describe the procedure for distributing beach towels to guests.</w:t>
      </w:r>
    </w:p>
    <w:p>
      <w:r>
        <w:t>18. What are the allowed housekeeping service days for leisure guests?</w:t>
      </w:r>
    </w:p>
    <w:p>
      <w:r>
        <w:t>19. What important step must be completed when assigning rooms to arrivals?</w:t>
      </w:r>
    </w:p>
    <w:p>
      <w:r>
        <w:t>20. What are the consequences of repeated unexplained float shortages?</w:t>
      </w:r>
    </w:p>
    <w:p>
      <w:r>
        <w:t>21. Why is it important to use “Reply All” when responding to operational emails?</w:t>
      </w:r>
    </w:p>
    <w:p>
      <w:r>
        <w:t>22. What is the policy for handling No‑Shows at 12pm?</w:t>
      </w:r>
    </w:p>
    <w:p>
      <w:r>
        <w:t>23. How should you respond if a guest requests a higher floor but has booked an Island View room?</w:t>
      </w:r>
    </w:p>
    <w:p>
      <w:r>
        <w:t>24. What tasks must be completed during welcome calls, and when are they done?</w:t>
      </w:r>
    </w:p>
    <w:p>
      <w:r>
        <w:t>25. Describe the full procedure for checking and routing third‑party bookings at check‑in.</w:t>
      </w:r>
    </w:p>
    <w:p>
      <w:r>
        <w:t>26. What are the rules about room occupancy when guests insist their children can sleep on the floor?</w:t>
      </w:r>
    </w:p>
    <w:p>
      <w:r>
        <w:t>27. Explain the correct method for charging advance deposits in Opera/Ovos.</w:t>
      </w:r>
    </w:p>
    <w:p>
      <w:r>
        <w:t>28. What steps are required to ensure F&amp;B postings for distressed passengers are accurate?</w:t>
      </w:r>
    </w:p>
    <w:p>
      <w:r>
        <w:t>29. What is the proper escalation process when a guest has an unresolved maintenance issue?</w:t>
      </w:r>
    </w:p>
    <w:p>
      <w:r>
        <w:t>30. Provide a detailed explanation of how to manage connecting room requests given the resort’s limited inventory.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