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✅ KPI FORMULAS &amp; MANAGEMENT STRATEGIES</w:t>
      </w:r>
    </w:p>
    <w:p>
      <w:pPr>
        <w:pStyle w:val="Heading1"/>
      </w:pPr>
      <w:r>
        <w:t>🧑‍🤝‍🧑 Guest Satisfaction Scores (e.g., IHG Medallia)</w:t>
      </w:r>
    </w:p>
    <w:p>
      <w:pPr>
        <w:pStyle w:val="ListBullet"/>
      </w:pPr>
      <w:r>
        <w:t>Formulas:</w:t>
      </w:r>
    </w:p>
    <w:p>
      <w:pPr>
        <w:pStyle w:val="ListNumber"/>
      </w:pPr>
      <w:r>
        <w:t>Guest Satisfaction Score (%) = (Number of Promoters / Total Survey Responses) × 100</w:t>
      </w:r>
    </w:p>
    <w:p>
      <w:pPr>
        <w:pStyle w:val="ListNumber"/>
      </w:pPr>
      <w:r>
        <w:t>NPS = % Promoters (9–10 ratings) – % Detractors (0–6 ratings)</w:t>
      </w:r>
    </w:p>
    <w:p>
      <w:pPr>
        <w:pStyle w:val="ListBullet"/>
      </w:pPr>
      <w:r>
        <w:t>Management Strategy:</w:t>
      </w:r>
    </w:p>
    <w:p>
      <w:pPr>
        <w:pStyle w:val="ListBullet2"/>
      </w:pPr>
      <w:r>
        <w:t>Review weekly Medallia reports and set targets per department (Front Office, Housekeeping, Maintenance).</w:t>
      </w:r>
    </w:p>
    <w:p>
      <w:pPr>
        <w:pStyle w:val="ListBullet2"/>
      </w:pPr>
      <w:r>
        <w:t>Identify common negative themes (e.g., delays in check-in, cleanliness issues) and assign ownership.</w:t>
      </w:r>
    </w:p>
    <w:p>
      <w:pPr>
        <w:pStyle w:val="ListBullet2"/>
      </w:pPr>
      <w:r>
        <w:t>Implement service recovery training and response timelines.</w:t>
      </w:r>
    </w:p>
    <w:p>
      <w:pPr>
        <w:pStyle w:val="IntenseQuote"/>
      </w:pPr>
      <w:r>
        <w:t>Target: NPS &gt; 50, Overall satisfaction &gt; 80%</w:t>
      </w:r>
    </w:p>
    <w:p>
      <w:r>
        <w:t>________________________________________</w:t>
      </w:r>
    </w:p>
    <w:p>
      <w:pPr>
        <w:pStyle w:val="Heading1"/>
      </w:pPr>
      <w:r>
        <w:t>🧹 Housekeeping Productivity &amp; Room Turnaround Time</w:t>
      </w:r>
    </w:p>
    <w:p>
      <w:pPr>
        <w:pStyle w:val="ListBullet"/>
      </w:pPr>
      <w:r>
        <w:t>Formulas:</w:t>
      </w:r>
    </w:p>
    <w:p>
      <w:pPr>
        <w:pStyle w:val="ListNumber"/>
      </w:pPr>
      <w:r>
        <w:t>Productivity = Total Rooms Cleaned / Total Housekeeping Labor Hours</w:t>
      </w:r>
    </w:p>
    <w:p>
      <w:pPr>
        <w:pStyle w:val="ListNumber"/>
      </w:pPr>
      <w:r>
        <w:t>RTT = Time Room Marked Clean – Time Room Marked Dirty (in PMS)</w:t>
      </w:r>
    </w:p>
    <w:p>
      <w:pPr>
        <w:pStyle w:val="ListBullet"/>
      </w:pPr>
      <w:r>
        <w:t>Management Strategy:</w:t>
      </w:r>
    </w:p>
    <w:p>
      <w:pPr>
        <w:pStyle w:val="ListBullet2"/>
      </w:pPr>
      <w:r>
        <w:t>Monitor through PMS (e.g., Opera, StayNTouch).</w:t>
      </w:r>
    </w:p>
    <w:p>
      <w:pPr>
        <w:pStyle w:val="ListBullet2"/>
      </w:pPr>
      <w:r>
        <w:t>Use daily dashboards to spot delays.</w:t>
      </w:r>
    </w:p>
    <w:p>
      <w:pPr>
        <w:pStyle w:val="ListBullet2"/>
      </w:pPr>
      <w:r>
        <w:t>Cross-train staff for deep cleaning, and create rotation schedules.</w:t>
      </w:r>
    </w:p>
    <w:p>
      <w:pPr>
        <w:pStyle w:val="ListBullet2"/>
      </w:pPr>
      <w:r>
        <w:t>Reward top performers with high quality + efficiency.</w:t>
      </w:r>
    </w:p>
    <w:p>
      <w:pPr>
        <w:pStyle w:val="IntenseQuote"/>
      </w:pPr>
      <w:r>
        <w:t>Target: 3 rooms/hour per housekeeper, 90% rooms ready before 3 PM</w:t>
      </w:r>
    </w:p>
    <w:p>
      <w:r>
        <w:t>________________________________________</w:t>
      </w:r>
    </w:p>
    <w:p>
      <w:pPr>
        <w:pStyle w:val="Heading1"/>
      </w:pPr>
      <w:r>
        <w:t>🔧 Maintenance Request Response &amp; Resolution Time</w:t>
      </w:r>
    </w:p>
    <w:p>
      <w:pPr>
        <w:pStyle w:val="ListBullet"/>
      </w:pPr>
      <w:r>
        <w:t>Formulas:</w:t>
      </w:r>
    </w:p>
    <w:p>
      <w:pPr>
        <w:pStyle w:val="ListNumber"/>
      </w:pPr>
      <w:r>
        <w:t>Response Time = (Time First Action Taken – Time Request Submitted)</w:t>
      </w:r>
    </w:p>
    <w:p>
      <w:pPr>
        <w:pStyle w:val="ListNumber"/>
      </w:pPr>
      <w:r>
        <w:t>Resolution Time = (Time Marked Completed – Time Request Submitted)</w:t>
      </w:r>
    </w:p>
    <w:p>
      <w:pPr>
        <w:pStyle w:val="ListBullet"/>
      </w:pPr>
      <w:r>
        <w:t>Management Strategy:</w:t>
      </w:r>
    </w:p>
    <w:p>
      <w:pPr>
        <w:pStyle w:val="ListBullet2"/>
      </w:pPr>
      <w:r>
        <w:t>Use a ticketing system (or software like HotSOS or Knowcross).</w:t>
      </w:r>
    </w:p>
    <w:p>
      <w:pPr>
        <w:pStyle w:val="ListBullet2"/>
      </w:pPr>
      <w:r>
        <w:t>Track average time per type of request (A/C, plumbing, etc.).</w:t>
      </w:r>
    </w:p>
    <w:p>
      <w:pPr>
        <w:pStyle w:val="ListBullet2"/>
      </w:pPr>
      <w:r>
        <w:t>Prioritize based on impact (guest-facing vs. back-of-house).</w:t>
      </w:r>
    </w:p>
    <w:p>
      <w:pPr>
        <w:pStyle w:val="IntenseQuote"/>
      </w:pPr>
      <w:r>
        <w:t>Target: Emergency response &lt; 15 mins, Standard resolution &lt; 4 hours</w:t>
      </w:r>
    </w:p>
    <w:p>
      <w:r>
        <w:t>________________________________________</w:t>
      </w:r>
    </w:p>
    <w:p>
      <w:pPr>
        <w:pStyle w:val="Heading1"/>
      </w:pPr>
      <w:r>
        <w:t>🛎️ Front Desk Check-in/Out Efficiency &amp; Upsell Revenue</w:t>
      </w:r>
    </w:p>
    <w:p>
      <w:pPr>
        <w:pStyle w:val="ListBullet"/>
      </w:pPr>
      <w:r>
        <w:t>Formulas:</w:t>
      </w:r>
    </w:p>
    <w:p>
      <w:pPr>
        <w:pStyle w:val="ListNumber"/>
      </w:pPr>
      <w:r>
        <w:t>Average Check-In Time = Total Time for All Check-ins / Total Number of Check-ins</w:t>
      </w:r>
    </w:p>
    <w:p>
      <w:pPr>
        <w:pStyle w:val="ListNumber"/>
      </w:pPr>
      <w:r>
        <w:t>Upsell per Check-in = Total Upsell Revenue / Total Number of Check-ins</w:t>
      </w:r>
    </w:p>
    <w:p>
      <w:pPr>
        <w:pStyle w:val="ListBullet"/>
      </w:pPr>
      <w:r>
        <w:t>Management Strategy:</w:t>
      </w:r>
    </w:p>
    <w:p>
      <w:pPr>
        <w:pStyle w:val="ListBullet2"/>
      </w:pPr>
      <w:r>
        <w:t>Use PMS and time stamps for reporting (arrival to key issue time).</w:t>
      </w:r>
    </w:p>
    <w:p>
      <w:pPr>
        <w:pStyle w:val="ListBullet2"/>
      </w:pPr>
      <w:r>
        <w:t>Set upsell targets per agent (e.g., room upgrades, late checkout).</w:t>
      </w:r>
    </w:p>
    <w:p>
      <w:pPr>
        <w:pStyle w:val="ListBullet2"/>
      </w:pPr>
      <w:r>
        <w:t>Provide training on scripting and closing techniques.</w:t>
      </w:r>
    </w:p>
    <w:p>
      <w:pPr>
        <w:pStyle w:val="ListBullet2"/>
      </w:pPr>
      <w:r>
        <w:t>Reward high-performers monthly.</w:t>
      </w:r>
    </w:p>
    <w:p>
      <w:pPr>
        <w:pStyle w:val="IntenseQuote"/>
      </w:pPr>
      <w:r>
        <w:t>Target: Check-in time &lt; 5 minutes, Upsell per check-in: $5–10</w:t>
      </w:r>
    </w:p>
    <w:p>
      <w:r>
        <w:t>________________________________________</w:t>
      </w:r>
    </w:p>
    <w:p>
      <w:pPr>
        <w:pStyle w:val="Heading1"/>
      </w:pPr>
      <w:r>
        <w:t>💼 Employee Engagement &amp; Turnover</w:t>
      </w:r>
    </w:p>
    <w:p>
      <w:pPr>
        <w:pStyle w:val="ListBullet"/>
      </w:pPr>
      <w:r>
        <w:t>Formulas:</w:t>
      </w:r>
    </w:p>
    <w:p>
      <w:pPr>
        <w:pStyle w:val="ListNumber"/>
      </w:pPr>
      <w:r>
        <w:t>Turnover = (Number of Separations in Period / Average Number of Employees) × 100</w:t>
      </w:r>
    </w:p>
    <w:p>
      <w:pPr>
        <w:pStyle w:val="ListNumber"/>
      </w:pPr>
      <w:r>
        <w:t>Engagement Score (%) = (Sum of All Engagement Ratings / Total Possible Score) × 100</w:t>
      </w:r>
    </w:p>
    <w:p>
      <w:pPr>
        <w:pStyle w:val="ListBullet"/>
      </w:pPr>
      <w:r>
        <w:t>Management Strategy:</w:t>
      </w:r>
    </w:p>
    <w:p>
      <w:pPr>
        <w:pStyle w:val="ListBullet2"/>
      </w:pPr>
      <w:r>
        <w:t>Conduct quarterly surveys (5–10 questions, anonymous).</w:t>
      </w:r>
    </w:p>
    <w:p>
      <w:pPr>
        <w:pStyle w:val="ListBullet2"/>
      </w:pPr>
      <w:r>
        <w:t>Track absenteeism, exit interviews, and internal promotion rates.</w:t>
      </w:r>
    </w:p>
    <w:p>
      <w:pPr>
        <w:pStyle w:val="ListBullet2"/>
      </w:pPr>
      <w:r>
        <w:t>Conduct regular “stay interviews” to retain top performers.</w:t>
      </w:r>
    </w:p>
    <w:p>
      <w:pPr>
        <w:pStyle w:val="IntenseQuote"/>
      </w:pPr>
      <w:r>
        <w:t>Target: Engagement score &gt; 75%, Turnover rate &lt; 25% annually</w:t>
      </w:r>
    </w:p>
    <w:p>
      <w:r>
        <w:t>________________________________________</w:t>
      </w:r>
    </w:p>
    <w:p>
      <w:pPr>
        <w:pStyle w:val="Heading1"/>
      </w:pPr>
      <w:r>
        <w:t>💰 Budget Adherence &amp; Cost Control Metrics</w:t>
      </w:r>
    </w:p>
    <w:p>
      <w:pPr>
        <w:pStyle w:val="ListBullet"/>
      </w:pPr>
      <w:r>
        <w:t>Formulas:</w:t>
      </w:r>
    </w:p>
    <w:p>
      <w:pPr>
        <w:pStyle w:val="ListNumber"/>
      </w:pPr>
      <w:r>
        <w:t>Variance = ((Actual – Budgeted) / Budgeted) × 100</w:t>
      </w:r>
    </w:p>
    <w:p>
      <w:pPr>
        <w:pStyle w:val="ListNumber"/>
      </w:pPr>
      <w:r>
        <w:t>CPOR = Total Department Expenses / Total Occupied Rooms</w:t>
      </w:r>
    </w:p>
    <w:p>
      <w:pPr>
        <w:pStyle w:val="ListNumber"/>
      </w:pPr>
      <w:r>
        <w:t>Labor Cost % = (Total Labor Cost / Departmental Revenue) × 100</w:t>
      </w:r>
    </w:p>
    <w:p>
      <w:pPr>
        <w:pStyle w:val="ListBullet"/>
      </w:pPr>
      <w:r>
        <w:t>Management Strategy:</w:t>
      </w:r>
    </w:p>
    <w:p>
      <w:pPr>
        <w:pStyle w:val="ListBullet2"/>
      </w:pPr>
      <w:r>
        <w:t>Review departmental P&amp;L weekly/monthly with Finance.</w:t>
      </w:r>
    </w:p>
    <w:p>
      <w:pPr>
        <w:pStyle w:val="ListBullet2"/>
      </w:pPr>
      <w:r>
        <w:t>Monitor overtime, linen usage, minibar cost vs. revenue.</w:t>
      </w:r>
    </w:p>
    <w:p>
      <w:pPr>
        <w:pStyle w:val="ListBullet2"/>
      </w:pPr>
      <w:r>
        <w:t>Use forecasting tools to match staffing to occupancy.</w:t>
      </w:r>
    </w:p>
    <w:p>
      <w:pPr>
        <w:pStyle w:val="IntenseQuote"/>
      </w:pPr>
      <w:r>
        <w:t>Target: CPOR: $8–15, Labor % &lt; 30%, Variance &lt; 5%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