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BD" w:rsidRDefault="00E572A5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Especificación del caso de Uso</w:t>
      </w:r>
      <w:r w:rsidR="0006649D">
        <w:rPr>
          <w:b/>
          <w:sz w:val="28"/>
          <w:szCs w:val="28"/>
        </w:rPr>
        <w:t xml:space="preserve"> </w:t>
      </w:r>
      <w:r w:rsidR="004D5E07">
        <w:rPr>
          <w:b/>
          <w:sz w:val="28"/>
          <w:szCs w:val="28"/>
        </w:rPr>
        <w:t>REGISTRAR JUGADOR.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r>
        <w:rPr>
          <w:b/>
          <w:color w:val="000000"/>
        </w:rPr>
        <w:t>Descripción Breve</w:t>
      </w:r>
    </w:p>
    <w:p w:rsidR="00C624BD" w:rsidRDefault="0006649D">
      <w:pPr>
        <w:ind w:left="360"/>
        <w:jc w:val="both"/>
      </w:pPr>
      <w:r>
        <w:t>Este</w:t>
      </w:r>
      <w:r w:rsidR="00741DEC">
        <w:t xml:space="preserve"> caso de uso permite al Jugador registrarse</w:t>
      </w:r>
      <w:r w:rsidR="00E5633B">
        <w:t xml:space="preserve"> para iniciar en el juego</w:t>
      </w:r>
      <w:r w:rsidR="006046BA">
        <w:t>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r>
        <w:rPr>
          <w:b/>
          <w:color w:val="000000"/>
        </w:rPr>
        <w:t>Flujo de Eventos</w:t>
      </w:r>
    </w:p>
    <w:p w:rsidR="00C624BD" w:rsidRDefault="00E572A5">
      <w:pPr>
        <w:ind w:left="360"/>
        <w:jc w:val="both"/>
      </w:pPr>
      <w:r>
        <w:t>El caso de uso inicia cuando</w:t>
      </w:r>
      <w:r w:rsidR="00741DEC">
        <w:t xml:space="preserve"> el Jugador quiere registrarse.</w:t>
      </w:r>
    </w:p>
    <w:p w:rsidR="00C624BD" w:rsidRDefault="00C624BD">
      <w:pPr>
        <w:ind w:left="360"/>
        <w:jc w:val="both"/>
      </w:pPr>
    </w:p>
    <w:p w:rsidR="00C624BD" w:rsidRDefault="00E572A5">
      <w:pPr>
        <w:numPr>
          <w:ilvl w:val="1"/>
          <w:numId w:val="3"/>
        </w:numPr>
        <w:jc w:val="both"/>
      </w:pPr>
      <w:r>
        <w:rPr>
          <w:b/>
        </w:rPr>
        <w:t>Flujo Básico “</w:t>
      </w:r>
      <w:r w:rsidR="00741DEC">
        <w:rPr>
          <w:b/>
        </w:rPr>
        <w:t>Registrar Jugador</w:t>
      </w:r>
      <w:r>
        <w:rPr>
          <w:b/>
        </w:rPr>
        <w:t>”</w:t>
      </w:r>
    </w:p>
    <w:p w:rsidR="00C624BD" w:rsidRDefault="00E572A5">
      <w:pPr>
        <w:jc w:val="both"/>
      </w:pPr>
      <w:r>
        <w:t xml:space="preserve">Cuando el sistema ejecuta una opción, si el usuario </w:t>
      </w:r>
      <w:r w:rsidR="00741DEC">
        <w:t>inicia la aplicación</w:t>
      </w:r>
      <w:r>
        <w:t>, sucede lo siguiente:</w:t>
      </w:r>
    </w:p>
    <w:p w:rsidR="00C624BD" w:rsidRDefault="00C624BD">
      <w:pPr>
        <w:jc w:val="both"/>
      </w:pPr>
    </w:p>
    <w:p w:rsidR="00C624BD" w:rsidRPr="00513C86" w:rsidRDefault="005A767C">
      <w:pPr>
        <w:numPr>
          <w:ilvl w:val="2"/>
          <w:numId w:val="3"/>
        </w:numPr>
        <w:jc w:val="both"/>
      </w:pPr>
      <w:r>
        <w:rPr>
          <w:b/>
        </w:rPr>
        <w:t xml:space="preserve">El </w:t>
      </w:r>
      <w:r w:rsidR="00B42942">
        <w:rPr>
          <w:b/>
        </w:rPr>
        <w:t>sistema</w:t>
      </w:r>
      <w:r>
        <w:rPr>
          <w:b/>
        </w:rPr>
        <w:t xml:space="preserve"> </w:t>
      </w:r>
      <w:r w:rsidR="00B42942">
        <w:rPr>
          <w:b/>
        </w:rPr>
        <w:t>despliega la pantalla principal</w:t>
      </w:r>
      <w:r w:rsidR="00E572A5">
        <w:rPr>
          <w:b/>
        </w:rPr>
        <w:t>.</w:t>
      </w:r>
    </w:p>
    <w:p w:rsidR="00513C86" w:rsidRPr="00513C86" w:rsidRDefault="00513C86">
      <w:pPr>
        <w:numPr>
          <w:ilvl w:val="2"/>
          <w:numId w:val="3"/>
        </w:numPr>
        <w:jc w:val="both"/>
      </w:pPr>
      <w:r>
        <w:rPr>
          <w:b/>
        </w:rPr>
        <w:t>El usuario selecciona la opción “Solicitar acceso”.</w:t>
      </w:r>
    </w:p>
    <w:p w:rsidR="00513C86" w:rsidRDefault="00513C86">
      <w:pPr>
        <w:numPr>
          <w:ilvl w:val="2"/>
          <w:numId w:val="3"/>
        </w:numPr>
        <w:jc w:val="both"/>
      </w:pPr>
      <w:r>
        <w:rPr>
          <w:b/>
        </w:rPr>
        <w:t>El sistema despliega un mensaje de confirmación.</w:t>
      </w:r>
    </w:p>
    <w:p w:rsidR="00C624BD" w:rsidRDefault="00B42942">
      <w:pPr>
        <w:numPr>
          <w:ilvl w:val="2"/>
          <w:numId w:val="3"/>
        </w:numPr>
        <w:jc w:val="both"/>
      </w:pPr>
      <w:r>
        <w:rPr>
          <w:b/>
        </w:rPr>
        <w:t>El usuario ingresa su Nick Name</w:t>
      </w:r>
      <w:r w:rsidR="00E572A5">
        <w:rPr>
          <w:b/>
        </w:rPr>
        <w:t>.</w:t>
      </w:r>
    </w:p>
    <w:p w:rsidR="00C624BD" w:rsidRPr="00DA60F9" w:rsidRDefault="00DA60F9">
      <w:pPr>
        <w:numPr>
          <w:ilvl w:val="2"/>
          <w:numId w:val="3"/>
        </w:numPr>
        <w:jc w:val="both"/>
      </w:pPr>
      <w:r>
        <w:rPr>
          <w:b/>
        </w:rPr>
        <w:t>El sistema verifica que el Nick Name</w:t>
      </w:r>
      <w:r w:rsidR="00E572A5">
        <w:rPr>
          <w:b/>
        </w:rPr>
        <w:t>.</w:t>
      </w:r>
    </w:p>
    <w:p w:rsidR="00DA60F9" w:rsidRPr="00DA60F9" w:rsidRDefault="00DA60F9" w:rsidP="001611C2">
      <w:pPr>
        <w:ind w:left="1440"/>
        <w:jc w:val="both"/>
      </w:pPr>
      <w:r>
        <w:t xml:space="preserve">El sistema verifica que el Nick Name </w:t>
      </w:r>
      <w:r w:rsidRPr="00DA60F9">
        <w:t>esté disponible y despliega un mensaje confirmándolo</w:t>
      </w:r>
      <w:r>
        <w:t>.</w:t>
      </w:r>
    </w:p>
    <w:p w:rsidR="00C624BD" w:rsidRDefault="00DA60F9">
      <w:pPr>
        <w:numPr>
          <w:ilvl w:val="2"/>
          <w:numId w:val="3"/>
        </w:numPr>
        <w:jc w:val="both"/>
      </w:pPr>
      <w:r>
        <w:rPr>
          <w:b/>
        </w:rPr>
        <w:t>El usuario selecciona un avatar</w:t>
      </w:r>
      <w:r w:rsidR="00E572A5">
        <w:rPr>
          <w:b/>
        </w:rPr>
        <w:t>.</w:t>
      </w:r>
    </w:p>
    <w:p w:rsidR="00C624BD" w:rsidRDefault="00E572A5">
      <w:pPr>
        <w:ind w:left="1416"/>
        <w:jc w:val="both"/>
      </w:pPr>
      <w:r>
        <w:t xml:space="preserve">El usuario </w:t>
      </w:r>
      <w:r w:rsidR="00DA60F9">
        <w:t>selecciona la opción para elegir un avatar personal.</w:t>
      </w:r>
    </w:p>
    <w:p w:rsidR="00C624BD" w:rsidRPr="001611C2" w:rsidRDefault="00DA60F9">
      <w:pPr>
        <w:numPr>
          <w:ilvl w:val="2"/>
          <w:numId w:val="3"/>
        </w:numPr>
        <w:jc w:val="both"/>
      </w:pPr>
      <w:r>
        <w:rPr>
          <w:b/>
        </w:rPr>
        <w:t xml:space="preserve">El sistema </w:t>
      </w:r>
      <w:r w:rsidR="007D5234">
        <w:rPr>
          <w:b/>
        </w:rPr>
        <w:t>despliega las opciones de avatar</w:t>
      </w:r>
      <w:r w:rsidR="00E572A5">
        <w:rPr>
          <w:b/>
        </w:rPr>
        <w:t>.</w:t>
      </w:r>
    </w:p>
    <w:p w:rsidR="001611C2" w:rsidRPr="001611C2" w:rsidRDefault="001611C2">
      <w:pPr>
        <w:numPr>
          <w:ilvl w:val="2"/>
          <w:numId w:val="3"/>
        </w:numPr>
        <w:jc w:val="both"/>
      </w:pPr>
      <w:r>
        <w:rPr>
          <w:b/>
        </w:rPr>
        <w:t xml:space="preserve">El usuario selecciona </w:t>
      </w:r>
      <w:r w:rsidR="007D5234">
        <w:rPr>
          <w:b/>
        </w:rPr>
        <w:t>el avatar</w:t>
      </w:r>
      <w:r>
        <w:rPr>
          <w:b/>
        </w:rPr>
        <w:t xml:space="preserve"> que quiere</w:t>
      </w:r>
      <w:r w:rsidR="007D5234">
        <w:rPr>
          <w:b/>
        </w:rPr>
        <w:t>.</w:t>
      </w:r>
    </w:p>
    <w:p w:rsidR="001611C2" w:rsidRPr="001611C2" w:rsidRDefault="001611C2">
      <w:pPr>
        <w:numPr>
          <w:ilvl w:val="2"/>
          <w:numId w:val="3"/>
        </w:numPr>
        <w:jc w:val="both"/>
      </w:pPr>
      <w:r>
        <w:rPr>
          <w:b/>
        </w:rPr>
        <w:t xml:space="preserve">El sistema establece </w:t>
      </w:r>
      <w:r w:rsidR="007D5234">
        <w:rPr>
          <w:b/>
        </w:rPr>
        <w:t>el</w:t>
      </w:r>
      <w:r>
        <w:rPr>
          <w:b/>
        </w:rPr>
        <w:t xml:space="preserve"> avatar.</w:t>
      </w:r>
    </w:p>
    <w:p w:rsidR="001611C2" w:rsidRPr="00B21D7A" w:rsidRDefault="007D5234">
      <w:pPr>
        <w:numPr>
          <w:ilvl w:val="2"/>
          <w:numId w:val="3"/>
        </w:numPr>
        <w:jc w:val="both"/>
      </w:pPr>
      <w:r>
        <w:rPr>
          <w:b/>
        </w:rPr>
        <w:t>El usuario selecciona la opción de “Unirse a un juego”</w:t>
      </w:r>
      <w:r w:rsidR="00B21D7A">
        <w:rPr>
          <w:b/>
        </w:rPr>
        <w:t>.</w:t>
      </w:r>
    </w:p>
    <w:p w:rsidR="00B21D7A" w:rsidRDefault="00B21D7A">
      <w:pPr>
        <w:numPr>
          <w:ilvl w:val="2"/>
          <w:numId w:val="3"/>
        </w:numPr>
        <w:jc w:val="both"/>
      </w:pPr>
      <w:r>
        <w:rPr>
          <w:b/>
        </w:rPr>
        <w:t>El sistema</w:t>
      </w:r>
      <w:r w:rsidR="009B422F">
        <w:rPr>
          <w:b/>
        </w:rPr>
        <w:t xml:space="preserve"> despliega la pantalla “Partida</w:t>
      </w:r>
      <w:r w:rsidR="00876C17">
        <w:rPr>
          <w:b/>
        </w:rPr>
        <w:t>s</w:t>
      </w:r>
      <w:r>
        <w:rPr>
          <w:b/>
        </w:rPr>
        <w:t xml:space="preserve"> en curso”.</w:t>
      </w:r>
    </w:p>
    <w:p w:rsidR="00C624BD" w:rsidRPr="00876C17" w:rsidRDefault="00A617D3" w:rsidP="00B21D7A">
      <w:pPr>
        <w:pStyle w:val="Prrafodelista"/>
        <w:numPr>
          <w:ilvl w:val="2"/>
          <w:numId w:val="3"/>
        </w:numPr>
        <w:jc w:val="both"/>
        <w:rPr>
          <w:b/>
        </w:rPr>
      </w:pPr>
      <w:r w:rsidRPr="00876C17">
        <w:rPr>
          <w:b/>
        </w:rPr>
        <w:t xml:space="preserve">El sistema </w:t>
      </w:r>
      <w:r w:rsidR="007D5234" w:rsidRPr="00876C17">
        <w:rPr>
          <w:b/>
        </w:rPr>
        <w:t>continua en el caso de uso llamado “</w:t>
      </w:r>
      <w:r w:rsidR="007D5234" w:rsidRPr="00876C17">
        <w:rPr>
          <w:b/>
          <w:lang w:val="es-MX"/>
        </w:rPr>
        <w:t>Unirse a un juego</w:t>
      </w:r>
      <w:r w:rsidR="007D5234" w:rsidRPr="00876C17">
        <w:rPr>
          <w:b/>
        </w:rPr>
        <w:t>”.</w:t>
      </w:r>
    </w:p>
    <w:p w:rsidR="007D5234" w:rsidRDefault="007D5234" w:rsidP="007D5234">
      <w:pPr>
        <w:jc w:val="both"/>
      </w:pPr>
    </w:p>
    <w:p w:rsidR="00C624BD" w:rsidRDefault="00E572A5">
      <w:pPr>
        <w:numPr>
          <w:ilvl w:val="1"/>
          <w:numId w:val="3"/>
        </w:numPr>
        <w:jc w:val="both"/>
      </w:pPr>
      <w:r>
        <w:rPr>
          <w:b/>
        </w:rPr>
        <w:t>Flujos Alternativos</w:t>
      </w:r>
    </w:p>
    <w:p w:rsidR="00C624BD" w:rsidRDefault="00C624BD">
      <w:pPr>
        <w:ind w:left="397"/>
        <w:jc w:val="both"/>
      </w:pPr>
    </w:p>
    <w:p w:rsidR="00C624BD" w:rsidRDefault="00B74D15">
      <w:pPr>
        <w:numPr>
          <w:ilvl w:val="2"/>
          <w:numId w:val="3"/>
        </w:numPr>
        <w:jc w:val="both"/>
      </w:pPr>
      <w:r>
        <w:rPr>
          <w:b/>
        </w:rPr>
        <w:t>Cerrar juego</w:t>
      </w:r>
      <w:r w:rsidR="00E572A5">
        <w:rPr>
          <w:b/>
        </w:rPr>
        <w:t>.</w:t>
      </w:r>
    </w:p>
    <w:p w:rsidR="00C624BD" w:rsidRDefault="00E572A5">
      <w:pPr>
        <w:ind w:left="1416"/>
        <w:jc w:val="both"/>
      </w:pPr>
      <w:r>
        <w:t>En el flujo básico, 2.1 “</w:t>
      </w:r>
      <w:r w:rsidR="00B74D15">
        <w:t>Registrar Jugador</w:t>
      </w:r>
      <w:r>
        <w:t xml:space="preserve">”, en el paso 2.1.2, 2.1.4, </w:t>
      </w:r>
      <w:r w:rsidR="00B74D15">
        <w:t>2.1.8</w:t>
      </w:r>
      <w:r>
        <w:t>, antes de confirmar acciones:</w:t>
      </w:r>
    </w:p>
    <w:p w:rsidR="00C624BD" w:rsidRDefault="00E572A5">
      <w:pPr>
        <w:numPr>
          <w:ilvl w:val="0"/>
          <w:numId w:val="5"/>
        </w:numPr>
        <w:jc w:val="both"/>
      </w:pPr>
      <w:r>
        <w:t>El usuario selecciona la opción “</w:t>
      </w:r>
      <w:r w:rsidR="00B74D15">
        <w:t>Cerrar Timbiriche</w:t>
      </w:r>
      <w:r>
        <w:t>”.</w:t>
      </w:r>
    </w:p>
    <w:p w:rsidR="00F6507D" w:rsidRDefault="00F6507D" w:rsidP="00F6507D">
      <w:pPr>
        <w:numPr>
          <w:ilvl w:val="0"/>
          <w:numId w:val="5"/>
        </w:numPr>
        <w:jc w:val="both"/>
      </w:pPr>
      <w:r>
        <w:t>El caso de uso “</w:t>
      </w:r>
      <w:r w:rsidR="00B74D15">
        <w:t>Registrar Jugador</w:t>
      </w:r>
      <w:r>
        <w:t>” termina.</w:t>
      </w:r>
    </w:p>
    <w:p w:rsidR="00B74D15" w:rsidRDefault="00B74D15" w:rsidP="00B74D15">
      <w:pPr>
        <w:pStyle w:val="Prrafodelista"/>
        <w:numPr>
          <w:ilvl w:val="2"/>
          <w:numId w:val="3"/>
        </w:numPr>
        <w:jc w:val="both"/>
        <w:rPr>
          <w:b/>
        </w:rPr>
      </w:pPr>
      <w:r w:rsidRPr="00B74D15">
        <w:rPr>
          <w:b/>
        </w:rPr>
        <w:t>Error al desplegar la pantalla principal.</w:t>
      </w:r>
    </w:p>
    <w:p w:rsidR="00B74D15" w:rsidRDefault="00B74D15" w:rsidP="00B74D15">
      <w:pPr>
        <w:pStyle w:val="Prrafodelista"/>
        <w:ind w:left="1440"/>
        <w:jc w:val="both"/>
      </w:pPr>
      <w:r>
        <w:t>En el flujo básico, 2.1 “Registrar Jugador”, en el paso 2.1.1, al momento de desplegar la pantalla.</w:t>
      </w:r>
    </w:p>
    <w:p w:rsidR="00B74D15" w:rsidRDefault="00B74D15" w:rsidP="00B74D15">
      <w:pPr>
        <w:pStyle w:val="Prrafodelista"/>
        <w:numPr>
          <w:ilvl w:val="0"/>
          <w:numId w:val="10"/>
        </w:numPr>
        <w:jc w:val="both"/>
      </w:pPr>
      <w:r>
        <w:t>El sistema no puede desplegar la pantalla y muestra un mensaje.</w:t>
      </w:r>
    </w:p>
    <w:p w:rsidR="00B74D15" w:rsidRDefault="00B74D15" w:rsidP="00B74D15">
      <w:pPr>
        <w:pStyle w:val="Prrafodelista"/>
        <w:numPr>
          <w:ilvl w:val="0"/>
          <w:numId w:val="10"/>
        </w:numPr>
        <w:jc w:val="both"/>
      </w:pPr>
      <w:r>
        <w:t>El caso de uso “Registrar Jugador”</w:t>
      </w:r>
      <w:r w:rsidR="00E32EEE">
        <w:t xml:space="preserve"> termina.</w:t>
      </w:r>
    </w:p>
    <w:p w:rsidR="00E32EEE" w:rsidRPr="00E32EEE" w:rsidRDefault="00E32EEE" w:rsidP="00E32EEE">
      <w:pPr>
        <w:pStyle w:val="Prrafodelista"/>
        <w:numPr>
          <w:ilvl w:val="2"/>
          <w:numId w:val="3"/>
        </w:numPr>
        <w:jc w:val="both"/>
      </w:pPr>
      <w:r>
        <w:rPr>
          <w:b/>
        </w:rPr>
        <w:t>Nick Name invalido.</w:t>
      </w:r>
    </w:p>
    <w:p w:rsidR="00E32EEE" w:rsidRDefault="00E32EEE" w:rsidP="00E32EEE">
      <w:pPr>
        <w:pStyle w:val="Prrafodelista"/>
        <w:ind w:left="1440"/>
        <w:jc w:val="both"/>
      </w:pPr>
      <w:r w:rsidRPr="00E32EEE">
        <w:t>En el</w:t>
      </w:r>
      <w:r>
        <w:t xml:space="preserve"> flujo básico, 2.1 “Registrar Jugador”, en el paso 2.1.3, cuando el sistema verifica el Nick Name del jugador:</w:t>
      </w:r>
    </w:p>
    <w:p w:rsidR="00E32EEE" w:rsidRDefault="00E32EEE" w:rsidP="00E32EEE">
      <w:pPr>
        <w:pStyle w:val="Prrafodelista"/>
        <w:numPr>
          <w:ilvl w:val="0"/>
          <w:numId w:val="11"/>
        </w:numPr>
        <w:jc w:val="both"/>
      </w:pPr>
      <w:r>
        <w:t>El sistema encuentra un Nick Name igual al ingresado y despliega un mensaje.</w:t>
      </w:r>
    </w:p>
    <w:p w:rsidR="00E32EEE" w:rsidRDefault="00E32EEE" w:rsidP="00E32EEE">
      <w:pPr>
        <w:pStyle w:val="Prrafodelista"/>
        <w:numPr>
          <w:ilvl w:val="0"/>
          <w:numId w:val="11"/>
        </w:numPr>
        <w:jc w:val="both"/>
      </w:pPr>
      <w:r>
        <w:t>El caso de uso continua en el paso 2.1.2 del flujo básico “Registrar Jugador”.</w:t>
      </w:r>
    </w:p>
    <w:p w:rsidR="00E32EEE" w:rsidRDefault="00E32EEE" w:rsidP="00E32EEE">
      <w:pPr>
        <w:pStyle w:val="Prrafodelista"/>
        <w:numPr>
          <w:ilvl w:val="2"/>
          <w:numId w:val="3"/>
        </w:numPr>
        <w:jc w:val="both"/>
        <w:rPr>
          <w:b/>
        </w:rPr>
      </w:pPr>
      <w:r w:rsidRPr="00E32EEE">
        <w:rPr>
          <w:b/>
        </w:rPr>
        <w:t xml:space="preserve">Error al recuperar </w:t>
      </w:r>
      <w:r w:rsidR="00D629E3">
        <w:rPr>
          <w:b/>
        </w:rPr>
        <w:t>los</w:t>
      </w:r>
      <w:r w:rsidR="00D629E3" w:rsidRPr="00E32EEE">
        <w:rPr>
          <w:b/>
        </w:rPr>
        <w:t xml:space="preserve"> avatares</w:t>
      </w:r>
      <w:r w:rsidRPr="00E32EEE">
        <w:rPr>
          <w:b/>
        </w:rPr>
        <w:t>.</w:t>
      </w:r>
    </w:p>
    <w:p w:rsidR="00E32EEE" w:rsidRDefault="00D629E3" w:rsidP="00E32EEE">
      <w:pPr>
        <w:ind w:left="1440"/>
        <w:jc w:val="both"/>
      </w:pPr>
      <w:r>
        <w:t>En el flujo básico, 2.1</w:t>
      </w:r>
      <w:r w:rsidR="00E32EEE">
        <w:t xml:space="preserve"> “Registrar Jugador”, en el paso 2.1.</w:t>
      </w:r>
      <w:r>
        <w:t>5, cuando el sistema despliega el reparto de avatares disponibles:</w:t>
      </w:r>
    </w:p>
    <w:p w:rsidR="00D629E3" w:rsidRDefault="00D629E3" w:rsidP="00D629E3">
      <w:pPr>
        <w:pStyle w:val="Prrafodelista"/>
        <w:numPr>
          <w:ilvl w:val="0"/>
          <w:numId w:val="12"/>
        </w:numPr>
        <w:jc w:val="both"/>
      </w:pPr>
      <w:r>
        <w:t>El sistema no encuentra los avatares y despliega un mensaje.</w:t>
      </w:r>
    </w:p>
    <w:p w:rsidR="00D629E3" w:rsidRDefault="00D629E3" w:rsidP="00D629E3">
      <w:pPr>
        <w:pStyle w:val="Prrafodelista"/>
        <w:numPr>
          <w:ilvl w:val="0"/>
          <w:numId w:val="12"/>
        </w:numPr>
        <w:jc w:val="both"/>
      </w:pPr>
      <w:r>
        <w:t>El caso de uso continua en el paso 2.1.4 del flujo básico “Registrar Jugador”.</w:t>
      </w:r>
    </w:p>
    <w:p w:rsidR="00E5633B" w:rsidRDefault="00E5633B" w:rsidP="00E5633B">
      <w:pPr>
        <w:pStyle w:val="Prrafodelista"/>
        <w:ind w:left="1800"/>
        <w:jc w:val="both"/>
      </w:pPr>
    </w:p>
    <w:p w:rsidR="00E5633B" w:rsidRDefault="00E5633B" w:rsidP="00E5633B">
      <w:pPr>
        <w:pStyle w:val="Prrafodelista"/>
        <w:ind w:left="1800"/>
        <w:jc w:val="both"/>
      </w:pPr>
    </w:p>
    <w:p w:rsidR="00D629E3" w:rsidRDefault="00D629E3" w:rsidP="00D629E3">
      <w:pPr>
        <w:pStyle w:val="Prrafodelista"/>
        <w:numPr>
          <w:ilvl w:val="2"/>
          <w:numId w:val="3"/>
        </w:numPr>
        <w:jc w:val="both"/>
        <w:rPr>
          <w:b/>
        </w:rPr>
      </w:pPr>
      <w:r w:rsidRPr="00D629E3">
        <w:rPr>
          <w:b/>
        </w:rPr>
        <w:t>Error al establecer el avatar.</w:t>
      </w:r>
    </w:p>
    <w:p w:rsidR="00D629E3" w:rsidRDefault="00D629E3" w:rsidP="00D629E3">
      <w:pPr>
        <w:ind w:left="1440"/>
        <w:jc w:val="both"/>
      </w:pPr>
      <w:r w:rsidRPr="00D629E3">
        <w:t xml:space="preserve">En el </w:t>
      </w:r>
      <w:r>
        <w:t>flujo básico, 2.1 “Registrar Jugador”, en el paso 2.1.7, cuando el sistema establece el avatar:</w:t>
      </w:r>
    </w:p>
    <w:p w:rsidR="00D629E3" w:rsidRDefault="00D629E3" w:rsidP="00D629E3">
      <w:pPr>
        <w:pStyle w:val="Prrafodelista"/>
        <w:numPr>
          <w:ilvl w:val="0"/>
          <w:numId w:val="14"/>
        </w:numPr>
        <w:jc w:val="both"/>
      </w:pPr>
      <w:r>
        <w:t>El sistema no puede establecer el avatar del jugador y muestra un mensaje.</w:t>
      </w:r>
    </w:p>
    <w:p w:rsidR="00D629E3" w:rsidRDefault="00B21D7A" w:rsidP="00D629E3">
      <w:pPr>
        <w:pStyle w:val="Prrafodelista"/>
        <w:numPr>
          <w:ilvl w:val="0"/>
          <w:numId w:val="14"/>
        </w:numPr>
        <w:jc w:val="both"/>
      </w:pPr>
      <w:r>
        <w:t>El caso de uso continua en el paso 2.1.4 del flujo básico “Registrar Jugador”.</w:t>
      </w:r>
    </w:p>
    <w:p w:rsidR="00B21D7A" w:rsidRPr="00B21D7A" w:rsidRDefault="00B21D7A" w:rsidP="00B21D7A">
      <w:pPr>
        <w:pStyle w:val="Prrafodelista"/>
        <w:numPr>
          <w:ilvl w:val="2"/>
          <w:numId w:val="3"/>
        </w:numPr>
        <w:jc w:val="both"/>
      </w:pPr>
      <w:r>
        <w:rPr>
          <w:b/>
        </w:rPr>
        <w:t>Error al</w:t>
      </w:r>
      <w:r w:rsidR="009B422F">
        <w:rPr>
          <w:b/>
        </w:rPr>
        <w:t xml:space="preserve"> desplegar la pantalla “Partida</w:t>
      </w:r>
      <w:r w:rsidR="00876C17">
        <w:rPr>
          <w:b/>
        </w:rPr>
        <w:t>s</w:t>
      </w:r>
      <w:r>
        <w:rPr>
          <w:b/>
        </w:rPr>
        <w:t xml:space="preserve"> en curso”.</w:t>
      </w:r>
    </w:p>
    <w:p w:rsidR="00B21D7A" w:rsidRDefault="00B21D7A" w:rsidP="00B21D7A">
      <w:pPr>
        <w:pStyle w:val="Prrafodelista"/>
        <w:ind w:left="1440"/>
        <w:jc w:val="both"/>
      </w:pPr>
      <w:r>
        <w:t>En el flujo básico, 2.1 “Registrar Jugador”, en el paso 2.1.9</w:t>
      </w:r>
      <w:r w:rsidR="00E5633B">
        <w:t>, cuando el sistema despliega la pantalla “Partidas en curso”:</w:t>
      </w:r>
    </w:p>
    <w:p w:rsidR="00E5633B" w:rsidRDefault="00E5633B" w:rsidP="00E5633B">
      <w:pPr>
        <w:pStyle w:val="Prrafodelista"/>
        <w:numPr>
          <w:ilvl w:val="0"/>
          <w:numId w:val="15"/>
        </w:numPr>
        <w:jc w:val="both"/>
      </w:pPr>
      <w:r>
        <w:t>El sistema no puede desplegar la pantalla y muestra un mensaje.</w:t>
      </w:r>
    </w:p>
    <w:p w:rsidR="00E5633B" w:rsidRDefault="00E5633B" w:rsidP="00E5633B">
      <w:pPr>
        <w:pStyle w:val="Prrafodelista"/>
        <w:numPr>
          <w:ilvl w:val="0"/>
          <w:numId w:val="15"/>
        </w:numPr>
        <w:jc w:val="both"/>
      </w:pPr>
      <w:r>
        <w:t>El caso de uso continua en el paso 2.1.8 del flujo básico “Registrar Jugador”.</w:t>
      </w:r>
    </w:p>
    <w:p w:rsidR="00513C86" w:rsidRPr="00513C86" w:rsidRDefault="00513C86" w:rsidP="00513C86">
      <w:pPr>
        <w:pStyle w:val="Prrafodelista"/>
        <w:numPr>
          <w:ilvl w:val="2"/>
          <w:numId w:val="3"/>
        </w:numPr>
        <w:jc w:val="both"/>
      </w:pPr>
      <w:r>
        <w:rPr>
          <w:b/>
        </w:rPr>
        <w:t>Acceso denegado.</w:t>
      </w:r>
    </w:p>
    <w:p w:rsidR="00513C86" w:rsidRDefault="00513C86" w:rsidP="00513C86">
      <w:pPr>
        <w:ind w:left="1440"/>
        <w:jc w:val="both"/>
      </w:pPr>
      <w:r>
        <w:t>En el flujo básico, 2.1 “Registrar Jugador”, en el paso 2.1.3, cuando el sistema confirma el acceso del jugador:</w:t>
      </w:r>
    </w:p>
    <w:p w:rsidR="00513C86" w:rsidRDefault="00513C86" w:rsidP="00513C86">
      <w:pPr>
        <w:pStyle w:val="Prrafodelista"/>
        <w:numPr>
          <w:ilvl w:val="0"/>
          <w:numId w:val="16"/>
        </w:numPr>
        <w:jc w:val="both"/>
      </w:pPr>
      <w:r>
        <w:t>El sistema deniega el acceso del jugador.</w:t>
      </w:r>
    </w:p>
    <w:p w:rsidR="00513C86" w:rsidRPr="00B21D7A" w:rsidRDefault="00513C86" w:rsidP="00513C86">
      <w:pPr>
        <w:pStyle w:val="Prrafodelista"/>
        <w:numPr>
          <w:ilvl w:val="0"/>
          <w:numId w:val="16"/>
        </w:numPr>
        <w:jc w:val="both"/>
      </w:pPr>
      <w:r>
        <w:t>El caso de uso continua en el paso 2.1.2 del flujo básico “Registrar Jugador”.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r>
        <w:rPr>
          <w:b/>
          <w:color w:val="000000"/>
        </w:rPr>
        <w:t>Precondiciones</w:t>
      </w:r>
    </w:p>
    <w:p w:rsidR="00C624BD" w:rsidRDefault="00E572A5">
      <w:pPr>
        <w:numPr>
          <w:ilvl w:val="1"/>
          <w:numId w:val="3"/>
        </w:numPr>
        <w:jc w:val="both"/>
      </w:pPr>
      <w:r>
        <w:t xml:space="preserve"> Conexión con </w:t>
      </w:r>
      <w:r w:rsidR="00DA60F9">
        <w:t>el servidor</w:t>
      </w:r>
      <w:r>
        <w:t>.</w:t>
      </w:r>
    </w:p>
    <w:p w:rsidR="001611C2" w:rsidRDefault="00E5633B">
      <w:pPr>
        <w:numPr>
          <w:ilvl w:val="1"/>
          <w:numId w:val="3"/>
        </w:numPr>
        <w:jc w:val="both"/>
      </w:pPr>
      <w:r>
        <w:t xml:space="preserve"> </w:t>
      </w:r>
      <w:r w:rsidR="001611C2">
        <w:t>Programa instalado en el equipo del usuario.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bookmarkStart w:id="1" w:name="_3znysh7" w:colFirst="0" w:colLast="0"/>
      <w:bookmarkEnd w:id="1"/>
      <w:r>
        <w:rPr>
          <w:b/>
          <w:color w:val="000000"/>
        </w:rPr>
        <w:t>Poscondiciones</w:t>
      </w:r>
    </w:p>
    <w:p w:rsidR="00C624BD" w:rsidRDefault="001611C2" w:rsidP="001611C2">
      <w:pPr>
        <w:numPr>
          <w:ilvl w:val="1"/>
          <w:numId w:val="3"/>
        </w:numPr>
        <w:jc w:val="both"/>
      </w:pPr>
      <w:bookmarkStart w:id="2" w:name="_2et92p0" w:colFirst="0" w:colLast="0"/>
      <w:bookmarkEnd w:id="2"/>
      <w:r>
        <w:t xml:space="preserve"> </w:t>
      </w:r>
      <w:r w:rsidR="00E23689">
        <w:t>Jugador</w:t>
      </w:r>
      <w:bookmarkStart w:id="3" w:name="_GoBack"/>
      <w:bookmarkEnd w:id="3"/>
      <w:r>
        <w:t xml:space="preserve"> registrado con su Nick Name y Avatar personal.</w:t>
      </w:r>
    </w:p>
    <w:sectPr w:rsidR="00C624BD">
      <w:headerReference w:type="default" r:id="rId7"/>
      <w:pgSz w:w="11906" w:h="16838"/>
      <w:pgMar w:top="1417" w:right="707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F00" w:rsidRDefault="00A82F00">
      <w:r>
        <w:separator/>
      </w:r>
    </w:p>
  </w:endnote>
  <w:endnote w:type="continuationSeparator" w:id="0">
    <w:p w:rsidR="00A82F00" w:rsidRDefault="00A8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F00" w:rsidRDefault="00A82F00">
      <w:r>
        <w:separator/>
      </w:r>
    </w:p>
  </w:footnote>
  <w:footnote w:type="continuationSeparator" w:id="0">
    <w:p w:rsidR="00A82F00" w:rsidRDefault="00A82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4BD" w:rsidRDefault="00C624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578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789"/>
      <w:gridCol w:w="4789"/>
    </w:tblGrid>
    <w:tr w:rsidR="00C624BD">
      <w:tc>
        <w:tcPr>
          <w:tcW w:w="4789" w:type="dxa"/>
        </w:tcPr>
        <w:p w:rsidR="00C624BD" w:rsidRDefault="00C62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0000"/>
            </w:rPr>
          </w:pPr>
        </w:p>
      </w:tc>
      <w:tc>
        <w:tcPr>
          <w:tcW w:w="4789" w:type="dxa"/>
        </w:tcPr>
        <w:p w:rsidR="00C624BD" w:rsidRDefault="00E572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573"/>
            </w:tabs>
            <w:rPr>
              <w:color w:val="000000"/>
            </w:rPr>
          </w:pPr>
          <w:r>
            <w:rPr>
              <w:i/>
              <w:color w:val="000000"/>
            </w:rPr>
            <w:tab/>
            <w:t>Documento de Requerimientos</w:t>
          </w:r>
        </w:p>
      </w:tc>
    </w:tr>
  </w:tbl>
  <w:p w:rsidR="00C624BD" w:rsidRDefault="00C624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3B5"/>
    <w:multiLevelType w:val="hybridMultilevel"/>
    <w:tmpl w:val="95D45E7C"/>
    <w:lvl w:ilvl="0" w:tplc="15C446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3F5163"/>
    <w:multiLevelType w:val="hybridMultilevel"/>
    <w:tmpl w:val="68AE6B7A"/>
    <w:lvl w:ilvl="0" w:tplc="DBE2FDF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930015"/>
    <w:multiLevelType w:val="hybridMultilevel"/>
    <w:tmpl w:val="166232B4"/>
    <w:lvl w:ilvl="0" w:tplc="3E9EAB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4F1BCB"/>
    <w:multiLevelType w:val="hybridMultilevel"/>
    <w:tmpl w:val="3B50E66E"/>
    <w:lvl w:ilvl="0" w:tplc="3B36D91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5863E5"/>
    <w:multiLevelType w:val="hybridMultilevel"/>
    <w:tmpl w:val="8CAAFA5A"/>
    <w:lvl w:ilvl="0" w:tplc="E7D0AA5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8476DB"/>
    <w:multiLevelType w:val="multilevel"/>
    <w:tmpl w:val="13C82E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68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24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</w:rPr>
    </w:lvl>
  </w:abstractNum>
  <w:abstractNum w:abstractNumId="6" w15:restartNumberingAfterBreak="0">
    <w:nsid w:val="20633F76"/>
    <w:multiLevelType w:val="multilevel"/>
    <w:tmpl w:val="8F2C309A"/>
    <w:lvl w:ilvl="0">
      <w:start w:val="1"/>
      <w:numFmt w:val="decimal"/>
      <w:lvlText w:val="%1-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abstractNum w:abstractNumId="7" w15:restartNumberingAfterBreak="0">
    <w:nsid w:val="2B19170E"/>
    <w:multiLevelType w:val="hybridMultilevel"/>
    <w:tmpl w:val="76C87420"/>
    <w:lvl w:ilvl="0" w:tplc="E8382DC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D84002"/>
    <w:multiLevelType w:val="hybridMultilevel"/>
    <w:tmpl w:val="E0F81560"/>
    <w:lvl w:ilvl="0" w:tplc="71564A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5F7F00"/>
    <w:multiLevelType w:val="multilevel"/>
    <w:tmpl w:val="E7683402"/>
    <w:lvl w:ilvl="0">
      <w:start w:val="1"/>
      <w:numFmt w:val="decimal"/>
      <w:lvlText w:val="%1-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abstractNum w:abstractNumId="10" w15:restartNumberingAfterBreak="0">
    <w:nsid w:val="41E95928"/>
    <w:multiLevelType w:val="multilevel"/>
    <w:tmpl w:val="4FC6AE92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43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254"/>
      </w:pPr>
      <w:rPr>
        <w:vertAlign w:val="baseline"/>
      </w:rPr>
    </w:lvl>
    <w:lvl w:ilvl="4">
      <w:start w:val="1"/>
      <w:numFmt w:val="decimal"/>
      <w:lvlText w:val="%1.%2.%3.%4.%5.  "/>
      <w:lvlJc w:val="left"/>
      <w:pPr>
        <w:ind w:left="2268" w:hanging="113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 w15:restartNumberingAfterBreak="0">
    <w:nsid w:val="421F64FF"/>
    <w:multiLevelType w:val="multilevel"/>
    <w:tmpl w:val="C0563B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A83355A"/>
    <w:multiLevelType w:val="multilevel"/>
    <w:tmpl w:val="E7D09F72"/>
    <w:lvl w:ilvl="0">
      <w:start w:val="1"/>
      <w:numFmt w:val="decimal"/>
      <w:lvlText w:val="%1."/>
      <w:lvlJc w:val="left"/>
      <w:pPr>
        <w:ind w:left="177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4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0" w:hanging="180"/>
      </w:pPr>
      <w:rPr>
        <w:vertAlign w:val="baseline"/>
      </w:rPr>
    </w:lvl>
  </w:abstractNum>
  <w:abstractNum w:abstractNumId="13" w15:restartNumberingAfterBreak="0">
    <w:nsid w:val="520A1092"/>
    <w:multiLevelType w:val="hybridMultilevel"/>
    <w:tmpl w:val="B010C56C"/>
    <w:lvl w:ilvl="0" w:tplc="137CCDA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B0B0102"/>
    <w:multiLevelType w:val="multilevel"/>
    <w:tmpl w:val="B2FAB17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7210309F"/>
    <w:multiLevelType w:val="multilevel"/>
    <w:tmpl w:val="037AC2D8"/>
    <w:lvl w:ilvl="0">
      <w:start w:val="1"/>
      <w:numFmt w:val="decimal"/>
      <w:lvlText w:val="%1-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8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BD"/>
    <w:rsid w:val="0006649D"/>
    <w:rsid w:val="00154DBE"/>
    <w:rsid w:val="001611C2"/>
    <w:rsid w:val="00192210"/>
    <w:rsid w:val="003E203A"/>
    <w:rsid w:val="00425E22"/>
    <w:rsid w:val="00471EA0"/>
    <w:rsid w:val="004D5E07"/>
    <w:rsid w:val="00513C86"/>
    <w:rsid w:val="005A767C"/>
    <w:rsid w:val="006046BA"/>
    <w:rsid w:val="00741DEC"/>
    <w:rsid w:val="007D5234"/>
    <w:rsid w:val="00876C17"/>
    <w:rsid w:val="008B0C75"/>
    <w:rsid w:val="008F2C9E"/>
    <w:rsid w:val="009213E1"/>
    <w:rsid w:val="009B422F"/>
    <w:rsid w:val="00A4425B"/>
    <w:rsid w:val="00A519AF"/>
    <w:rsid w:val="00A617D3"/>
    <w:rsid w:val="00A82F00"/>
    <w:rsid w:val="00B21D7A"/>
    <w:rsid w:val="00B42942"/>
    <w:rsid w:val="00B74D15"/>
    <w:rsid w:val="00C028BD"/>
    <w:rsid w:val="00C25DC3"/>
    <w:rsid w:val="00C624BD"/>
    <w:rsid w:val="00C77BA9"/>
    <w:rsid w:val="00D629E3"/>
    <w:rsid w:val="00DA60F9"/>
    <w:rsid w:val="00E23689"/>
    <w:rsid w:val="00E32EEE"/>
    <w:rsid w:val="00E5633B"/>
    <w:rsid w:val="00E572A5"/>
    <w:rsid w:val="00F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4A4F"/>
  <w15:docId w15:val="{4C296D17-5BA3-4BE9-8554-34642B9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pancho</cp:lastModifiedBy>
  <cp:revision>10</cp:revision>
  <dcterms:created xsi:type="dcterms:W3CDTF">2019-09-09T06:56:00Z</dcterms:created>
  <dcterms:modified xsi:type="dcterms:W3CDTF">2019-09-09T19:09:00Z</dcterms:modified>
</cp:coreProperties>
</file>