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3FE9" w:rsidRPr="00333FE9" w:rsidRDefault="00333FE9" w:rsidP="00333FE9">
      <w:pPr>
        <w:keepNext/>
        <w:spacing w:after="180" w:line="240" w:lineRule="auto"/>
        <w:jc w:val="right"/>
        <w:rPr>
          <w:rFonts w:ascii="Book Antiqua" w:hAnsi="Book Antiqua"/>
          <w:sz w:val="24"/>
        </w:rPr>
      </w:pPr>
      <w:r w:rsidRPr="00333FE9">
        <w:rPr>
          <w:rFonts w:ascii="Book Antiqua" w:hAnsi="Book Antiqua"/>
          <w:sz w:val="24"/>
        </w:rPr>
        <w:t>Yerba Buena, 14 de Diciembre de 1992</w:t>
      </w:r>
    </w:p>
    <w:p w:rsidR="00333FE9" w:rsidRPr="00333FE9" w:rsidRDefault="00333FE9" w:rsidP="00333FE9">
      <w:pPr>
        <w:keepNext/>
        <w:spacing w:before="480" w:after="180" w:line="240" w:lineRule="auto"/>
        <w:jc w:val="left"/>
        <w:rPr>
          <w:rFonts w:ascii="Book Antiqua" w:hAnsi="Book Antiqua"/>
          <w:b/>
          <w:sz w:val="24"/>
        </w:rPr>
      </w:pPr>
      <w:r w:rsidRPr="00333FE9">
        <w:rPr>
          <w:rFonts w:ascii="Book Antiqua" w:hAnsi="Book Antiqua"/>
          <w:b/>
          <w:sz w:val="24"/>
        </w:rPr>
        <w:t>ORDENANZA Nº 517</w:t>
      </w:r>
    </w:p>
    <w:p w:rsidR="00333FE9" w:rsidRPr="00333FE9" w:rsidRDefault="00333FE9" w:rsidP="00333FE9">
      <w:pPr>
        <w:keepNext/>
        <w:spacing w:before="240" w:after="60" w:line="240" w:lineRule="auto"/>
        <w:jc w:val="left"/>
        <w:rPr>
          <w:rFonts w:ascii="Book Antiqua" w:hAnsi="Book Antiqua"/>
          <w:b/>
          <w:sz w:val="24"/>
        </w:rPr>
      </w:pPr>
      <w:r w:rsidRPr="00333FE9">
        <w:rPr>
          <w:rFonts w:ascii="Book Antiqua" w:hAnsi="Book Antiqua"/>
          <w:b/>
          <w:sz w:val="24"/>
        </w:rPr>
        <w:t>VISTO:</w:t>
      </w:r>
    </w:p>
    <w:p w:rsidR="00E34AE4" w:rsidRPr="00333FE9" w:rsidRDefault="00333FE9" w:rsidP="00333FE9">
      <w:pPr>
        <w:keepNext/>
        <w:spacing w:after="180" w:line="240" w:lineRule="auto"/>
        <w:rPr>
          <w:rFonts w:ascii="Book Antiqua" w:hAnsi="Book Antiqua"/>
          <w:sz w:val="24"/>
        </w:rPr>
      </w:pPr>
      <w:r>
        <w:rPr>
          <w:rFonts w:ascii="Book Antiqua" w:hAnsi="Book Antiqua"/>
          <w:sz w:val="24"/>
        </w:rPr>
        <w:t xml:space="preserve"> </w:t>
      </w:r>
      <w:r w:rsidR="00285C19" w:rsidRPr="00333FE9">
        <w:rPr>
          <w:rFonts w:ascii="Book Antiqua" w:hAnsi="Book Antiqua"/>
          <w:sz w:val="24"/>
        </w:rPr>
        <w:t>La existencia –en el casco urbano- de innumerables lotes y terrenos no habitados</w:t>
      </w:r>
      <w:r w:rsidR="00652917" w:rsidRPr="00333FE9">
        <w:rPr>
          <w:rFonts w:ascii="Book Antiqua" w:hAnsi="Book Antiqua"/>
          <w:sz w:val="24"/>
        </w:rPr>
        <w:t xml:space="preserve"> </w:t>
      </w:r>
      <w:r>
        <w:rPr>
          <w:rFonts w:ascii="Book Antiqua" w:hAnsi="Book Antiqua"/>
          <w:sz w:val="24"/>
        </w:rPr>
        <w:t xml:space="preserve"> (</w:t>
      </w:r>
      <w:r w:rsidR="00285C19" w:rsidRPr="00333FE9">
        <w:rPr>
          <w:rFonts w:ascii="Book Antiqua" w:hAnsi="Book Antiqua"/>
          <w:sz w:val="24"/>
        </w:rPr>
        <w:t>o baldíos</w:t>
      </w:r>
      <w:r>
        <w:rPr>
          <w:rFonts w:ascii="Book Antiqua" w:hAnsi="Book Antiqua"/>
          <w:sz w:val="24"/>
        </w:rPr>
        <w:t xml:space="preserve">) </w:t>
      </w:r>
      <w:r w:rsidR="00652917" w:rsidRPr="00333FE9">
        <w:rPr>
          <w:rFonts w:ascii="Book Antiqua" w:hAnsi="Book Antiqua"/>
          <w:sz w:val="24"/>
        </w:rPr>
        <w:t xml:space="preserve"> </w:t>
      </w:r>
      <w:r w:rsidR="00285C19" w:rsidRPr="00333FE9">
        <w:rPr>
          <w:rFonts w:ascii="Book Antiqua" w:hAnsi="Book Antiqua"/>
          <w:sz w:val="24"/>
        </w:rPr>
        <w:t>en condiciones deplorables de mantenimiento</w:t>
      </w:r>
      <w:r>
        <w:rPr>
          <w:rFonts w:ascii="Book Antiqua" w:hAnsi="Book Antiqua"/>
          <w:sz w:val="24"/>
        </w:rPr>
        <w:t xml:space="preserve">; </w:t>
      </w:r>
      <w:r w:rsidR="00285C19" w:rsidRPr="00333FE9">
        <w:rPr>
          <w:rFonts w:ascii="Book Antiqua" w:hAnsi="Book Antiqua"/>
          <w:sz w:val="24"/>
        </w:rPr>
        <w:t>y</w:t>
      </w:r>
    </w:p>
    <w:p w:rsidR="00333FE9" w:rsidRPr="00333FE9" w:rsidRDefault="00333FE9" w:rsidP="00333FE9">
      <w:pPr>
        <w:keepNext/>
        <w:tabs>
          <w:tab w:val="left" w:pos="3828"/>
        </w:tabs>
        <w:spacing w:before="240" w:after="60" w:line="240" w:lineRule="auto"/>
        <w:jc w:val="left"/>
        <w:rPr>
          <w:rFonts w:ascii="Book Antiqua" w:hAnsi="Book Antiqua"/>
          <w:b/>
          <w:sz w:val="24"/>
        </w:rPr>
      </w:pPr>
      <w:r w:rsidRPr="00333FE9">
        <w:rPr>
          <w:rFonts w:ascii="Book Antiqua" w:hAnsi="Book Antiqua"/>
          <w:b/>
          <w:sz w:val="24"/>
        </w:rPr>
        <w:t>CONSIDERANDO:</w:t>
      </w:r>
    </w:p>
    <w:p w:rsidR="00652917" w:rsidRPr="00333FE9" w:rsidRDefault="00333FE9" w:rsidP="00333FE9">
      <w:pPr>
        <w:keepNext/>
        <w:tabs>
          <w:tab w:val="left" w:pos="3828"/>
        </w:tabs>
        <w:spacing w:after="180" w:line="240" w:lineRule="auto"/>
        <w:rPr>
          <w:rFonts w:ascii="Book Antiqua" w:hAnsi="Book Antiqua"/>
          <w:sz w:val="24"/>
        </w:rPr>
      </w:pPr>
      <w:r>
        <w:rPr>
          <w:rFonts w:ascii="Book Antiqua" w:hAnsi="Book Antiqua"/>
          <w:sz w:val="24"/>
        </w:rPr>
        <w:t xml:space="preserve"> </w:t>
      </w:r>
      <w:r w:rsidR="00285C19" w:rsidRPr="00333FE9">
        <w:rPr>
          <w:rFonts w:ascii="Book Antiqua" w:hAnsi="Book Antiqua"/>
          <w:sz w:val="24"/>
        </w:rPr>
        <w:t>Que los mism</w:t>
      </w:r>
      <w:r w:rsidR="00CE5A04" w:rsidRPr="00333FE9">
        <w:rPr>
          <w:rFonts w:ascii="Book Antiqua" w:hAnsi="Book Antiqua"/>
          <w:sz w:val="24"/>
        </w:rPr>
        <w:t>os constituyen</w:t>
      </w:r>
      <w:r w:rsidR="00285C19" w:rsidRPr="00333FE9">
        <w:rPr>
          <w:rFonts w:ascii="Book Antiqua" w:hAnsi="Book Antiqua"/>
          <w:sz w:val="24"/>
        </w:rPr>
        <w:t xml:space="preserve"> peligrosos</w:t>
      </w:r>
      <w:r w:rsidR="00CE5A04" w:rsidRPr="00333FE9">
        <w:rPr>
          <w:rFonts w:ascii="Book Antiqua" w:hAnsi="Book Antiqua"/>
          <w:sz w:val="24"/>
        </w:rPr>
        <w:t xml:space="preserve"> focos potenciales de contaminación ambiental y proliferación de alimañas</w:t>
      </w:r>
      <w:r>
        <w:rPr>
          <w:rFonts w:ascii="Book Antiqua" w:hAnsi="Book Antiqua"/>
          <w:sz w:val="24"/>
        </w:rPr>
        <w:t xml:space="preserve">; </w:t>
      </w:r>
    </w:p>
    <w:p w:rsidR="00652917" w:rsidRPr="00333FE9" w:rsidRDefault="00CE5A04" w:rsidP="00333FE9">
      <w:pPr>
        <w:keepNext/>
        <w:tabs>
          <w:tab w:val="left" w:pos="3828"/>
        </w:tabs>
        <w:spacing w:after="180" w:line="240" w:lineRule="auto"/>
        <w:rPr>
          <w:rFonts w:ascii="Book Antiqua" w:hAnsi="Book Antiqua"/>
          <w:sz w:val="24"/>
        </w:rPr>
      </w:pPr>
      <w:r w:rsidRPr="00333FE9">
        <w:rPr>
          <w:rFonts w:ascii="Book Antiqua" w:hAnsi="Book Antiqua"/>
          <w:sz w:val="24"/>
        </w:rPr>
        <w:t>Que dichos terrenos afectan negativamente el aspecto estético de la zona urbana desmejorando la calidad de vida de los vecinos del Municipio</w:t>
      </w:r>
      <w:r w:rsidR="00333FE9">
        <w:rPr>
          <w:rFonts w:ascii="Book Antiqua" w:hAnsi="Book Antiqua"/>
          <w:sz w:val="24"/>
        </w:rPr>
        <w:t xml:space="preserve">; </w:t>
      </w:r>
    </w:p>
    <w:p w:rsidR="00652917" w:rsidRPr="00333FE9" w:rsidRDefault="00CE5A04" w:rsidP="00333FE9">
      <w:pPr>
        <w:keepNext/>
        <w:tabs>
          <w:tab w:val="left" w:pos="3828"/>
        </w:tabs>
        <w:spacing w:after="180" w:line="240" w:lineRule="auto"/>
        <w:rPr>
          <w:rFonts w:ascii="Book Antiqua" w:hAnsi="Book Antiqua"/>
          <w:sz w:val="24"/>
        </w:rPr>
      </w:pPr>
      <w:r w:rsidRPr="00333FE9">
        <w:rPr>
          <w:rFonts w:ascii="Book Antiqua" w:hAnsi="Book Antiqua"/>
          <w:sz w:val="24"/>
        </w:rPr>
        <w:t>Que mediante la sanción de reglas obligatorias de conducta ciudadana es obligación de la autoridad local velar por el bienestar de la comunidad regulando las relaciones de modo tal que los derechos de los más ni se vean afectados por la falta de sensibilidad</w:t>
      </w:r>
      <w:r w:rsidR="00333FE9">
        <w:rPr>
          <w:rFonts w:ascii="Book Antiqua" w:hAnsi="Book Antiqua"/>
          <w:sz w:val="24"/>
        </w:rPr>
        <w:t xml:space="preserve">, </w:t>
      </w:r>
      <w:r w:rsidRPr="00333FE9">
        <w:rPr>
          <w:rFonts w:ascii="Book Antiqua" w:hAnsi="Book Antiqua"/>
          <w:sz w:val="24"/>
        </w:rPr>
        <w:t>indiferencia y/o despreocupación de los menos</w:t>
      </w:r>
      <w:r w:rsidR="00333FE9">
        <w:rPr>
          <w:rFonts w:ascii="Book Antiqua" w:hAnsi="Book Antiqua"/>
          <w:sz w:val="24"/>
        </w:rPr>
        <w:t xml:space="preserve">; </w:t>
      </w:r>
    </w:p>
    <w:p w:rsidR="00652917" w:rsidRPr="00333FE9" w:rsidRDefault="00CE5A04" w:rsidP="00333FE9">
      <w:pPr>
        <w:keepNext/>
        <w:tabs>
          <w:tab w:val="left" w:pos="3828"/>
        </w:tabs>
        <w:spacing w:after="180" w:line="240" w:lineRule="auto"/>
        <w:rPr>
          <w:rFonts w:ascii="Book Antiqua" w:hAnsi="Book Antiqua"/>
          <w:sz w:val="24"/>
        </w:rPr>
      </w:pPr>
      <w:r w:rsidRPr="00333FE9">
        <w:rPr>
          <w:rFonts w:ascii="Book Antiqua" w:hAnsi="Book Antiqua"/>
          <w:sz w:val="24"/>
        </w:rPr>
        <w:t>Que sin embargo tratándose en este caso de un problema de índole privada ya que los terrenos son de propiedad particular</w:t>
      </w:r>
      <w:r w:rsidR="00333FE9">
        <w:rPr>
          <w:rFonts w:ascii="Book Antiqua" w:hAnsi="Book Antiqua"/>
          <w:sz w:val="24"/>
        </w:rPr>
        <w:t xml:space="preserve">, </w:t>
      </w:r>
      <w:r w:rsidRPr="00333FE9">
        <w:rPr>
          <w:rFonts w:ascii="Book Antiqua" w:hAnsi="Book Antiqua"/>
          <w:sz w:val="24"/>
        </w:rPr>
        <w:t xml:space="preserve">se considera conveniente en una primera etapa estimular a los propietarios al doble </w:t>
      </w:r>
      <w:r w:rsidR="000924EC" w:rsidRPr="00333FE9">
        <w:rPr>
          <w:rFonts w:ascii="Book Antiqua" w:hAnsi="Book Antiqua"/>
          <w:sz w:val="24"/>
        </w:rPr>
        <w:t>propósito</w:t>
      </w:r>
      <w:r w:rsidRPr="00333FE9">
        <w:rPr>
          <w:rFonts w:ascii="Book Antiqua" w:hAnsi="Book Antiqua"/>
          <w:sz w:val="24"/>
        </w:rPr>
        <w:t xml:space="preserve"> de cumplir con las disposiciones en vigencia</w:t>
      </w:r>
      <w:r w:rsidR="00652917" w:rsidRPr="00333FE9">
        <w:rPr>
          <w:rFonts w:ascii="Book Antiqua" w:hAnsi="Book Antiqua"/>
          <w:sz w:val="24"/>
        </w:rPr>
        <w:t xml:space="preserve"> </w:t>
      </w:r>
      <w:r w:rsidR="00333FE9">
        <w:rPr>
          <w:rFonts w:ascii="Book Antiqua" w:hAnsi="Book Antiqua"/>
          <w:sz w:val="24"/>
        </w:rPr>
        <w:t xml:space="preserve"> (</w:t>
      </w:r>
      <w:r w:rsidRPr="00333FE9">
        <w:rPr>
          <w:rFonts w:ascii="Book Antiqua" w:hAnsi="Book Antiqua"/>
          <w:sz w:val="24"/>
        </w:rPr>
        <w:t>Ordenanza N</w:t>
      </w:r>
      <w:r w:rsidR="00333FE9">
        <w:rPr>
          <w:rFonts w:ascii="Book Antiqua" w:hAnsi="Book Antiqua"/>
          <w:sz w:val="24"/>
        </w:rPr>
        <w:t xml:space="preserve">º </w:t>
      </w:r>
      <w:r w:rsidRPr="00333FE9">
        <w:rPr>
          <w:rFonts w:ascii="Book Antiqua" w:hAnsi="Book Antiqua"/>
          <w:sz w:val="24"/>
        </w:rPr>
        <w:t>66/81</w:t>
      </w:r>
      <w:r w:rsidR="00333FE9">
        <w:rPr>
          <w:rFonts w:ascii="Book Antiqua" w:hAnsi="Book Antiqua"/>
          <w:sz w:val="24"/>
        </w:rPr>
        <w:t xml:space="preserve">, </w:t>
      </w:r>
      <w:r w:rsidRPr="00333FE9">
        <w:rPr>
          <w:rFonts w:ascii="Book Antiqua" w:hAnsi="Book Antiqua"/>
          <w:sz w:val="24"/>
        </w:rPr>
        <w:t>Código de</w:t>
      </w:r>
      <w:r w:rsidR="005172C3" w:rsidRPr="00333FE9">
        <w:rPr>
          <w:rFonts w:ascii="Book Antiqua" w:hAnsi="Book Antiqua"/>
          <w:sz w:val="24"/>
        </w:rPr>
        <w:t xml:space="preserve"> </w:t>
      </w:r>
      <w:r w:rsidRPr="00333FE9">
        <w:rPr>
          <w:rFonts w:ascii="Book Antiqua" w:hAnsi="Book Antiqua"/>
          <w:sz w:val="24"/>
        </w:rPr>
        <w:t>Faltas y la presente</w:t>
      </w:r>
      <w:r w:rsidR="00333FE9">
        <w:rPr>
          <w:rFonts w:ascii="Book Antiqua" w:hAnsi="Book Antiqua"/>
          <w:sz w:val="24"/>
        </w:rPr>
        <w:t xml:space="preserve">) </w:t>
      </w:r>
      <w:r w:rsidR="00652917" w:rsidRPr="00333FE9">
        <w:rPr>
          <w:rFonts w:ascii="Book Antiqua" w:hAnsi="Book Antiqua"/>
          <w:sz w:val="24"/>
        </w:rPr>
        <w:t xml:space="preserve"> </w:t>
      </w:r>
      <w:r w:rsidRPr="00333FE9">
        <w:rPr>
          <w:rFonts w:ascii="Book Antiqua" w:hAnsi="Book Antiqua"/>
          <w:sz w:val="24"/>
        </w:rPr>
        <w:t>a la vez de coadyuvar al embellecimiento de la zona</w:t>
      </w:r>
      <w:r w:rsidR="00333FE9">
        <w:rPr>
          <w:rFonts w:ascii="Book Antiqua" w:hAnsi="Book Antiqua"/>
          <w:sz w:val="24"/>
        </w:rPr>
        <w:t xml:space="preserve">, </w:t>
      </w:r>
      <w:r w:rsidRPr="00333FE9">
        <w:rPr>
          <w:rFonts w:ascii="Book Antiqua" w:hAnsi="Book Antiqua"/>
          <w:sz w:val="24"/>
        </w:rPr>
        <w:t>evitando multas a las que se harían acreedores con su descuido</w:t>
      </w:r>
      <w:r w:rsidR="00333FE9">
        <w:rPr>
          <w:rFonts w:ascii="Book Antiqua" w:hAnsi="Book Antiqua"/>
          <w:sz w:val="24"/>
        </w:rPr>
        <w:t xml:space="preserve">. </w:t>
      </w:r>
    </w:p>
    <w:p w:rsidR="00652917" w:rsidRPr="00333FE9" w:rsidRDefault="00CE5A04" w:rsidP="00333FE9">
      <w:pPr>
        <w:keepNext/>
        <w:tabs>
          <w:tab w:val="left" w:pos="3828"/>
        </w:tabs>
        <w:spacing w:after="180" w:line="240" w:lineRule="auto"/>
        <w:rPr>
          <w:rFonts w:ascii="Book Antiqua" w:hAnsi="Book Antiqua"/>
          <w:sz w:val="24"/>
        </w:rPr>
      </w:pPr>
      <w:r w:rsidRPr="00333FE9">
        <w:rPr>
          <w:rFonts w:ascii="Book Antiqua" w:hAnsi="Book Antiqua"/>
          <w:sz w:val="24"/>
        </w:rPr>
        <w:t>Que por otra parte</w:t>
      </w:r>
      <w:r w:rsidR="00333FE9">
        <w:rPr>
          <w:rFonts w:ascii="Book Antiqua" w:hAnsi="Book Antiqua"/>
          <w:sz w:val="24"/>
        </w:rPr>
        <w:t xml:space="preserve">, </w:t>
      </w:r>
      <w:r w:rsidRPr="00333FE9">
        <w:rPr>
          <w:rFonts w:ascii="Book Antiqua" w:hAnsi="Book Antiqua"/>
          <w:sz w:val="24"/>
        </w:rPr>
        <w:t>el Artículo 2</w:t>
      </w:r>
      <w:r w:rsidR="00333FE9">
        <w:rPr>
          <w:rFonts w:ascii="Book Antiqua" w:hAnsi="Book Antiqua"/>
          <w:sz w:val="24"/>
        </w:rPr>
        <w:t xml:space="preserve">. </w:t>
      </w:r>
      <w:r w:rsidRPr="00333FE9">
        <w:rPr>
          <w:rFonts w:ascii="Book Antiqua" w:hAnsi="Book Antiqua"/>
          <w:sz w:val="24"/>
        </w:rPr>
        <w:t xml:space="preserve">611 del </w:t>
      </w:r>
      <w:r w:rsidR="000924EC" w:rsidRPr="00333FE9">
        <w:rPr>
          <w:rFonts w:ascii="Book Antiqua" w:hAnsi="Book Antiqua"/>
          <w:sz w:val="24"/>
        </w:rPr>
        <w:t>Código</w:t>
      </w:r>
      <w:r w:rsidRPr="00333FE9">
        <w:rPr>
          <w:rFonts w:ascii="Book Antiqua" w:hAnsi="Book Antiqua"/>
          <w:sz w:val="24"/>
        </w:rPr>
        <w:t xml:space="preserve"> Civil establece que las restricciones impuestas al dominio privado solo en el interés público</w:t>
      </w:r>
      <w:r w:rsidR="00333FE9">
        <w:rPr>
          <w:rFonts w:ascii="Book Antiqua" w:hAnsi="Book Antiqua"/>
          <w:sz w:val="24"/>
        </w:rPr>
        <w:t xml:space="preserve">, </w:t>
      </w:r>
      <w:r w:rsidRPr="00333FE9">
        <w:rPr>
          <w:rFonts w:ascii="Book Antiqua" w:hAnsi="Book Antiqua"/>
          <w:sz w:val="24"/>
        </w:rPr>
        <w:t>son regidas por el Derecho Administrativo</w:t>
      </w:r>
      <w:r w:rsidR="00333FE9">
        <w:rPr>
          <w:rFonts w:ascii="Book Antiqua" w:hAnsi="Book Antiqua"/>
          <w:sz w:val="24"/>
        </w:rPr>
        <w:t xml:space="preserve">, </w:t>
      </w:r>
      <w:r w:rsidRPr="00333FE9">
        <w:rPr>
          <w:rFonts w:ascii="Book Antiqua" w:hAnsi="Book Antiqua"/>
          <w:sz w:val="24"/>
        </w:rPr>
        <w:t>lo que habilita a este Honorable Concejo Deliberante a regular en la materia en cuestión</w:t>
      </w:r>
      <w:r w:rsidR="00333FE9">
        <w:rPr>
          <w:rFonts w:ascii="Book Antiqua" w:hAnsi="Book Antiqua"/>
          <w:sz w:val="24"/>
        </w:rPr>
        <w:t xml:space="preserve">; </w:t>
      </w:r>
    </w:p>
    <w:p w:rsidR="00652917" w:rsidRPr="00333FE9" w:rsidRDefault="00CE5A04" w:rsidP="00333FE9">
      <w:pPr>
        <w:keepNext/>
        <w:tabs>
          <w:tab w:val="left" w:pos="3828"/>
        </w:tabs>
        <w:spacing w:after="180" w:line="240" w:lineRule="auto"/>
        <w:rPr>
          <w:rFonts w:ascii="Book Antiqua" w:hAnsi="Book Antiqua"/>
          <w:sz w:val="24"/>
        </w:rPr>
      </w:pPr>
      <w:r w:rsidRPr="00333FE9">
        <w:rPr>
          <w:rFonts w:ascii="Book Antiqua" w:hAnsi="Book Antiqua"/>
          <w:sz w:val="24"/>
        </w:rPr>
        <w:t>Que para el cumplimiento</w:t>
      </w:r>
      <w:r w:rsidR="00333FE9">
        <w:rPr>
          <w:rFonts w:ascii="Book Antiqua" w:hAnsi="Book Antiqua"/>
          <w:sz w:val="24"/>
        </w:rPr>
        <w:t xml:space="preserve">, </w:t>
      </w:r>
      <w:r w:rsidRPr="00333FE9">
        <w:rPr>
          <w:rFonts w:ascii="Book Antiqua" w:hAnsi="Book Antiqua"/>
          <w:sz w:val="24"/>
        </w:rPr>
        <w:t>coordinación</w:t>
      </w:r>
      <w:r w:rsidR="00333FE9">
        <w:rPr>
          <w:rFonts w:ascii="Book Antiqua" w:hAnsi="Book Antiqua"/>
          <w:sz w:val="24"/>
        </w:rPr>
        <w:t xml:space="preserve">, </w:t>
      </w:r>
      <w:r w:rsidRPr="00333FE9">
        <w:rPr>
          <w:rFonts w:ascii="Book Antiqua" w:hAnsi="Book Antiqua"/>
          <w:sz w:val="24"/>
        </w:rPr>
        <w:t>contralor</w:t>
      </w:r>
      <w:r w:rsidR="00333FE9">
        <w:rPr>
          <w:rFonts w:ascii="Book Antiqua" w:hAnsi="Book Antiqua"/>
          <w:sz w:val="24"/>
        </w:rPr>
        <w:t xml:space="preserve">, </w:t>
      </w:r>
      <w:r w:rsidRPr="00333FE9">
        <w:rPr>
          <w:rFonts w:ascii="Book Antiqua" w:hAnsi="Book Antiqua"/>
          <w:sz w:val="24"/>
        </w:rPr>
        <w:t>asesoramiento y la ejecución de</w:t>
      </w:r>
      <w:r w:rsidR="005172C3" w:rsidRPr="00333FE9">
        <w:rPr>
          <w:rFonts w:ascii="Book Antiqua" w:hAnsi="Book Antiqua"/>
          <w:sz w:val="24"/>
        </w:rPr>
        <w:t xml:space="preserve"> </w:t>
      </w:r>
      <w:r w:rsidRPr="00333FE9">
        <w:rPr>
          <w:rFonts w:ascii="Book Antiqua" w:hAnsi="Book Antiqua"/>
          <w:sz w:val="24"/>
        </w:rPr>
        <w:t>las acciones emergentes de la presente se hace necesario procurar la participación de Organizaciones Intermedias locales capaces de avanzar hacia la elaboración de propuestas compartidas y superadoras para la comunidad</w:t>
      </w:r>
      <w:r w:rsidR="00333FE9">
        <w:rPr>
          <w:rFonts w:ascii="Book Antiqua" w:hAnsi="Book Antiqua"/>
          <w:sz w:val="24"/>
        </w:rPr>
        <w:t xml:space="preserve">; </w:t>
      </w:r>
    </w:p>
    <w:p w:rsidR="00652917" w:rsidRPr="00333FE9" w:rsidRDefault="00CE5A04" w:rsidP="00333FE9">
      <w:pPr>
        <w:keepNext/>
        <w:tabs>
          <w:tab w:val="left" w:pos="3828"/>
        </w:tabs>
        <w:spacing w:after="180" w:line="240" w:lineRule="auto"/>
        <w:rPr>
          <w:rFonts w:ascii="Book Antiqua" w:hAnsi="Book Antiqua"/>
          <w:sz w:val="24"/>
        </w:rPr>
      </w:pPr>
      <w:r w:rsidRPr="00333FE9">
        <w:rPr>
          <w:rFonts w:ascii="Book Antiqua" w:hAnsi="Book Antiqua"/>
          <w:sz w:val="24"/>
        </w:rPr>
        <w:t xml:space="preserve">Que el </w:t>
      </w:r>
      <w:r w:rsidR="000924EC" w:rsidRPr="00333FE9">
        <w:rPr>
          <w:rFonts w:ascii="Book Antiqua" w:hAnsi="Book Antiqua"/>
          <w:sz w:val="24"/>
        </w:rPr>
        <w:t>éxito</w:t>
      </w:r>
      <w:r w:rsidRPr="00333FE9">
        <w:rPr>
          <w:rFonts w:ascii="Book Antiqua" w:hAnsi="Book Antiqua"/>
          <w:sz w:val="24"/>
        </w:rPr>
        <w:t xml:space="preserve"> o fracaso de las acciones a emprender depende fundamentalmente tanto de la </w:t>
      </w:r>
      <w:r w:rsidR="000924EC" w:rsidRPr="00333FE9">
        <w:rPr>
          <w:rFonts w:ascii="Book Antiqua" w:hAnsi="Book Antiqua"/>
          <w:sz w:val="24"/>
        </w:rPr>
        <w:t>persuasión</w:t>
      </w:r>
      <w:r w:rsidRPr="00333FE9">
        <w:rPr>
          <w:rFonts w:ascii="Book Antiqua" w:hAnsi="Book Antiqua"/>
          <w:sz w:val="24"/>
        </w:rPr>
        <w:t xml:space="preserve"> que se logre del </w:t>
      </w:r>
      <w:r w:rsidR="000924EC" w:rsidRPr="00333FE9">
        <w:rPr>
          <w:rFonts w:ascii="Book Antiqua" w:hAnsi="Book Antiqua"/>
          <w:sz w:val="24"/>
        </w:rPr>
        <w:t>público</w:t>
      </w:r>
      <w:r w:rsidRPr="00333FE9">
        <w:rPr>
          <w:rFonts w:ascii="Book Antiqua" w:hAnsi="Book Antiqua"/>
          <w:sz w:val="24"/>
        </w:rPr>
        <w:t xml:space="preserve"> interesado como del conocimiento e interpretación de la presente</w:t>
      </w:r>
      <w:r w:rsidR="00333FE9">
        <w:rPr>
          <w:rFonts w:ascii="Book Antiqua" w:hAnsi="Book Antiqua"/>
          <w:sz w:val="24"/>
        </w:rPr>
        <w:t xml:space="preserve">, </w:t>
      </w:r>
      <w:r w:rsidRPr="00333FE9">
        <w:rPr>
          <w:rFonts w:ascii="Book Antiqua" w:hAnsi="Book Antiqua"/>
          <w:sz w:val="24"/>
        </w:rPr>
        <w:t>pero fundamentalmente de la vocación de servicio de los integrantes de las Organizaciones intermedias que acepten colaborar</w:t>
      </w:r>
      <w:r w:rsidR="00333FE9">
        <w:rPr>
          <w:rFonts w:ascii="Book Antiqua" w:hAnsi="Book Antiqua"/>
          <w:sz w:val="24"/>
        </w:rPr>
        <w:t xml:space="preserve">; </w:t>
      </w:r>
    </w:p>
    <w:p w:rsidR="00652917" w:rsidRPr="00333FE9" w:rsidRDefault="00CE5A04" w:rsidP="00333FE9">
      <w:pPr>
        <w:keepNext/>
        <w:tabs>
          <w:tab w:val="left" w:pos="3828"/>
        </w:tabs>
        <w:spacing w:after="180" w:line="240" w:lineRule="auto"/>
        <w:rPr>
          <w:rFonts w:ascii="Book Antiqua" w:hAnsi="Book Antiqua"/>
          <w:sz w:val="24"/>
        </w:rPr>
      </w:pPr>
      <w:r w:rsidRPr="00333FE9">
        <w:rPr>
          <w:rFonts w:ascii="Book Antiqua" w:hAnsi="Book Antiqua"/>
          <w:sz w:val="24"/>
        </w:rPr>
        <w:t>Que actividades como las que se propulsan pueden</w:t>
      </w:r>
      <w:r w:rsidR="00E835D0" w:rsidRPr="00333FE9">
        <w:rPr>
          <w:rFonts w:ascii="Book Antiqua" w:hAnsi="Book Antiqua"/>
          <w:sz w:val="24"/>
        </w:rPr>
        <w:t xml:space="preserve"> </w:t>
      </w:r>
      <w:r w:rsidRPr="00333FE9">
        <w:rPr>
          <w:rFonts w:ascii="Book Antiqua" w:hAnsi="Book Antiqua"/>
          <w:sz w:val="24"/>
        </w:rPr>
        <w:t>en caso de prosperar esta iniciativa- generar fuentes de trabajo ya que podrán constituirse empresas y/o cooperativas encargadas de preparar y mantener los lotes en las condiciones exigidas para obtener y conservar el beneficio que se propone</w:t>
      </w:r>
      <w:r w:rsidR="00333FE9">
        <w:rPr>
          <w:rFonts w:ascii="Book Antiqua" w:hAnsi="Book Antiqua"/>
          <w:sz w:val="24"/>
        </w:rPr>
        <w:t xml:space="preserve">; </w:t>
      </w:r>
    </w:p>
    <w:p w:rsidR="00652917" w:rsidRPr="00333FE9" w:rsidRDefault="00CE5A04" w:rsidP="00333FE9">
      <w:pPr>
        <w:keepNext/>
        <w:tabs>
          <w:tab w:val="left" w:pos="3828"/>
        </w:tabs>
        <w:spacing w:after="180" w:line="240" w:lineRule="auto"/>
        <w:rPr>
          <w:rFonts w:ascii="Book Antiqua" w:hAnsi="Book Antiqua"/>
          <w:sz w:val="24"/>
        </w:rPr>
      </w:pPr>
      <w:r w:rsidRPr="00333FE9">
        <w:rPr>
          <w:rFonts w:ascii="Book Antiqua" w:hAnsi="Book Antiqua"/>
          <w:sz w:val="24"/>
        </w:rPr>
        <w:t xml:space="preserve">Que por otra parte –coadyuvaría al cumplimiento del </w:t>
      </w:r>
      <w:r w:rsidR="000924EC" w:rsidRPr="00333FE9">
        <w:rPr>
          <w:rFonts w:ascii="Book Antiqua" w:hAnsi="Book Antiqua"/>
          <w:sz w:val="24"/>
        </w:rPr>
        <w:t>espíritu</w:t>
      </w:r>
      <w:r w:rsidRPr="00333FE9">
        <w:rPr>
          <w:rFonts w:ascii="Book Antiqua" w:hAnsi="Book Antiqua"/>
          <w:sz w:val="24"/>
        </w:rPr>
        <w:t xml:space="preserve"> de la</w:t>
      </w:r>
      <w:r w:rsidR="005042E6" w:rsidRPr="00333FE9">
        <w:rPr>
          <w:rFonts w:ascii="Book Antiqua" w:hAnsi="Book Antiqua"/>
          <w:sz w:val="24"/>
        </w:rPr>
        <w:t xml:space="preserve"> presente y a la constitución y funcionamiento de las empresas o </w:t>
      </w:r>
      <w:r w:rsidR="000924EC" w:rsidRPr="00333FE9">
        <w:rPr>
          <w:rFonts w:ascii="Book Antiqua" w:hAnsi="Book Antiqua"/>
          <w:sz w:val="24"/>
        </w:rPr>
        <w:t>cooperativas</w:t>
      </w:r>
      <w:r w:rsidR="005042E6" w:rsidRPr="00333FE9">
        <w:rPr>
          <w:rFonts w:ascii="Book Antiqua" w:hAnsi="Book Antiqua"/>
          <w:sz w:val="24"/>
        </w:rPr>
        <w:t xml:space="preserve"> a que se hace mención en el </w:t>
      </w:r>
      <w:r w:rsidR="000924EC" w:rsidRPr="00333FE9">
        <w:rPr>
          <w:rFonts w:ascii="Book Antiqua" w:hAnsi="Book Antiqua"/>
          <w:sz w:val="24"/>
        </w:rPr>
        <w:t>párrafo</w:t>
      </w:r>
      <w:r w:rsidR="005042E6" w:rsidRPr="00333FE9">
        <w:rPr>
          <w:rFonts w:ascii="Book Antiqua" w:hAnsi="Book Antiqua"/>
          <w:sz w:val="24"/>
        </w:rPr>
        <w:t xml:space="preserve"> anterior</w:t>
      </w:r>
      <w:r w:rsidR="00E835D0" w:rsidRPr="00333FE9">
        <w:rPr>
          <w:rFonts w:ascii="Book Antiqua" w:hAnsi="Book Antiqua"/>
          <w:sz w:val="24"/>
        </w:rPr>
        <w:t xml:space="preserve"> </w:t>
      </w:r>
      <w:r w:rsidR="005042E6" w:rsidRPr="00333FE9">
        <w:rPr>
          <w:rFonts w:ascii="Book Antiqua" w:hAnsi="Book Antiqua"/>
          <w:sz w:val="24"/>
        </w:rPr>
        <w:t xml:space="preserve">que el </w:t>
      </w:r>
      <w:r w:rsidR="000924EC" w:rsidRPr="00333FE9">
        <w:rPr>
          <w:rFonts w:ascii="Book Antiqua" w:hAnsi="Book Antiqua"/>
          <w:sz w:val="24"/>
        </w:rPr>
        <w:t>Departamento</w:t>
      </w:r>
      <w:r w:rsidR="005042E6" w:rsidRPr="00333FE9">
        <w:rPr>
          <w:rFonts w:ascii="Book Antiqua" w:hAnsi="Book Antiqua"/>
          <w:sz w:val="24"/>
        </w:rPr>
        <w:t xml:space="preserve"> Ejecutivo </w:t>
      </w:r>
      <w:r w:rsidR="000924EC" w:rsidRPr="00333FE9">
        <w:rPr>
          <w:rFonts w:ascii="Book Antiqua" w:hAnsi="Book Antiqua"/>
          <w:sz w:val="24"/>
        </w:rPr>
        <w:t>Municipal</w:t>
      </w:r>
      <w:r w:rsidR="005042E6" w:rsidRPr="00333FE9">
        <w:rPr>
          <w:rFonts w:ascii="Book Antiqua" w:hAnsi="Book Antiqua"/>
          <w:sz w:val="24"/>
        </w:rPr>
        <w:t xml:space="preserve"> implementará un </w:t>
      </w:r>
      <w:r w:rsidR="005042E6" w:rsidRPr="00333FE9">
        <w:rPr>
          <w:rFonts w:ascii="Book Antiqua" w:hAnsi="Book Antiqua"/>
          <w:sz w:val="24"/>
        </w:rPr>
        <w:lastRenderedPageBreak/>
        <w:t xml:space="preserve">trámite </w:t>
      </w:r>
      <w:r w:rsidR="000924EC" w:rsidRPr="00333FE9">
        <w:rPr>
          <w:rFonts w:ascii="Book Antiqua" w:hAnsi="Book Antiqua"/>
          <w:sz w:val="24"/>
        </w:rPr>
        <w:t>siempre</w:t>
      </w:r>
      <w:r w:rsidR="005042E6" w:rsidRPr="00333FE9">
        <w:rPr>
          <w:rFonts w:ascii="Book Antiqua" w:hAnsi="Book Antiqua"/>
          <w:sz w:val="24"/>
        </w:rPr>
        <w:t xml:space="preserve"> para que la rebaja obtenida por los propietarios pueda ser transferida directamente a las sociedades cuyos servicios hubiesen sido contratados por los propietarios interesados</w:t>
      </w:r>
      <w:r w:rsidR="00333FE9">
        <w:rPr>
          <w:rFonts w:ascii="Book Antiqua" w:hAnsi="Book Antiqua"/>
          <w:sz w:val="24"/>
        </w:rPr>
        <w:t xml:space="preserve">; </w:t>
      </w:r>
    </w:p>
    <w:p w:rsidR="00652917" w:rsidRPr="00333FE9" w:rsidRDefault="005042E6" w:rsidP="00333FE9">
      <w:pPr>
        <w:keepNext/>
        <w:tabs>
          <w:tab w:val="left" w:pos="3828"/>
        </w:tabs>
        <w:spacing w:after="180" w:line="240" w:lineRule="auto"/>
        <w:rPr>
          <w:rFonts w:ascii="Book Antiqua" w:hAnsi="Book Antiqua"/>
          <w:sz w:val="24"/>
        </w:rPr>
      </w:pPr>
      <w:r w:rsidRPr="00333FE9">
        <w:rPr>
          <w:rFonts w:ascii="Book Antiqua" w:hAnsi="Book Antiqua"/>
          <w:sz w:val="24"/>
        </w:rPr>
        <w:t xml:space="preserve">Que la aplicación de la presente no </w:t>
      </w:r>
      <w:r w:rsidR="000924EC" w:rsidRPr="00333FE9">
        <w:rPr>
          <w:rFonts w:ascii="Book Antiqua" w:hAnsi="Book Antiqua"/>
          <w:sz w:val="24"/>
        </w:rPr>
        <w:t>debe</w:t>
      </w:r>
      <w:r w:rsidRPr="00333FE9">
        <w:rPr>
          <w:rFonts w:ascii="Book Antiqua" w:hAnsi="Book Antiqua"/>
          <w:sz w:val="24"/>
        </w:rPr>
        <w:t xml:space="preserve"> esperarse resultados espectaculares en lo inmediato</w:t>
      </w:r>
      <w:r w:rsidR="00333FE9">
        <w:rPr>
          <w:rFonts w:ascii="Book Antiqua" w:hAnsi="Book Antiqua"/>
          <w:sz w:val="24"/>
        </w:rPr>
        <w:t xml:space="preserve">, </w:t>
      </w:r>
      <w:r w:rsidRPr="00333FE9">
        <w:rPr>
          <w:rFonts w:ascii="Book Antiqua" w:hAnsi="Book Antiqua"/>
          <w:sz w:val="24"/>
        </w:rPr>
        <w:t xml:space="preserve">pero –por lo menos- habremos contribuido a proporcionar el resorte legal como para que con el transcurso de pocos años vaya paulatinamente mejorando la </w:t>
      </w:r>
      <w:r w:rsidR="000924EC" w:rsidRPr="00333FE9">
        <w:rPr>
          <w:rFonts w:ascii="Book Antiqua" w:hAnsi="Book Antiqua"/>
          <w:sz w:val="24"/>
        </w:rPr>
        <w:t>imagen</w:t>
      </w:r>
      <w:r w:rsidRPr="00333FE9">
        <w:rPr>
          <w:rFonts w:ascii="Book Antiqua" w:hAnsi="Book Antiqua"/>
          <w:sz w:val="24"/>
        </w:rPr>
        <w:t xml:space="preserve"> de nuestra ciudad y su calidad de vida</w:t>
      </w:r>
      <w:r w:rsidR="00333FE9">
        <w:rPr>
          <w:rFonts w:ascii="Book Antiqua" w:hAnsi="Book Antiqua"/>
          <w:sz w:val="24"/>
        </w:rPr>
        <w:t xml:space="preserve">; </w:t>
      </w:r>
    </w:p>
    <w:p w:rsidR="00333FE9" w:rsidRPr="00333FE9" w:rsidRDefault="00333FE9" w:rsidP="00333FE9">
      <w:pPr>
        <w:keepNext/>
        <w:spacing w:before="240" w:after="240" w:line="240" w:lineRule="auto"/>
        <w:ind w:left="1843" w:right="1843"/>
        <w:jc w:val="center"/>
        <w:rPr>
          <w:rFonts w:ascii="Book Antiqua" w:hAnsi="Book Antiqua"/>
          <w:sz w:val="24"/>
        </w:rPr>
      </w:pPr>
      <w:r w:rsidRPr="00333FE9">
        <w:rPr>
          <w:rFonts w:ascii="Book Antiqua" w:hAnsi="Book Antiqua"/>
          <w:b/>
          <w:sz w:val="24"/>
        </w:rPr>
        <w:t>EL CONCEJO DELIBERANTE SANCIONA CON FUERZA DE ORDENANZA</w:t>
      </w:r>
      <w:r>
        <w:rPr>
          <w:rFonts w:ascii="Book Antiqua" w:hAnsi="Book Antiqua"/>
          <w:sz w:val="24"/>
        </w:rPr>
        <w:t xml:space="preserve">: </w:t>
      </w:r>
    </w:p>
    <w:p w:rsidR="00333FE9" w:rsidRPr="00333FE9" w:rsidRDefault="00333FE9" w:rsidP="00333FE9">
      <w:pPr>
        <w:keepNext/>
        <w:spacing w:after="180" w:line="240" w:lineRule="auto"/>
        <w:rPr>
          <w:rFonts w:ascii="Book Antiqua" w:hAnsi="Book Antiqua"/>
          <w:sz w:val="24"/>
        </w:rPr>
      </w:pPr>
      <w:r w:rsidRPr="00333FE9">
        <w:rPr>
          <w:rFonts w:ascii="Book Antiqua" w:hAnsi="Book Antiqua"/>
          <w:sz w:val="24"/>
          <w:u w:val="single"/>
        </w:rPr>
        <w:t>ARTÍCULO PRIMERO</w:t>
      </w:r>
      <w:r>
        <w:rPr>
          <w:rFonts w:ascii="Book Antiqua" w:hAnsi="Book Antiqua"/>
          <w:sz w:val="24"/>
        </w:rPr>
        <w:t xml:space="preserve">: </w:t>
      </w:r>
      <w:r w:rsidR="001B7A2E" w:rsidRPr="00333FE9">
        <w:rPr>
          <w:rFonts w:ascii="Book Antiqua" w:hAnsi="Book Antiqua"/>
          <w:sz w:val="24"/>
        </w:rPr>
        <w:t>Implementase los siguientes procedimientos tendientes a regularizar la situación de los lotes en malas condiciones de higiene y mantenimiento ubicados en el sector urbano densamente poblado cuyos límites precisos determinará el Departamento Ejecutivo Municipal</w:t>
      </w:r>
      <w:r>
        <w:rPr>
          <w:rFonts w:ascii="Book Antiqua" w:hAnsi="Book Antiqua"/>
          <w:sz w:val="24"/>
        </w:rPr>
        <w:t xml:space="preserve">: </w:t>
      </w:r>
    </w:p>
    <w:p w:rsidR="000924EC" w:rsidRPr="00333FE9" w:rsidRDefault="000924EC" w:rsidP="00333FE9">
      <w:pPr>
        <w:keepNext/>
        <w:numPr>
          <w:ilvl w:val="0"/>
          <w:numId w:val="2"/>
        </w:numPr>
        <w:spacing w:after="180" w:line="240" w:lineRule="auto"/>
        <w:ind w:left="0" w:firstLine="0"/>
        <w:rPr>
          <w:rFonts w:ascii="Book Antiqua" w:hAnsi="Book Antiqua"/>
          <w:sz w:val="24"/>
        </w:rPr>
      </w:pPr>
      <w:r w:rsidRPr="00333FE9">
        <w:rPr>
          <w:rFonts w:ascii="Book Antiqua" w:hAnsi="Book Antiqua"/>
          <w:sz w:val="24"/>
        </w:rPr>
        <w:t>Terrenos</w:t>
      </w:r>
    </w:p>
    <w:p w:rsidR="005172C3" w:rsidRPr="00333FE9" w:rsidRDefault="000924EC" w:rsidP="00333FE9">
      <w:pPr>
        <w:pStyle w:val="Prrafodelista"/>
        <w:keepNext/>
        <w:numPr>
          <w:ilvl w:val="0"/>
          <w:numId w:val="4"/>
        </w:numPr>
        <w:spacing w:after="180" w:line="240" w:lineRule="auto"/>
        <w:ind w:left="0" w:firstLine="0"/>
        <w:rPr>
          <w:rFonts w:ascii="Book Antiqua" w:hAnsi="Book Antiqua"/>
          <w:sz w:val="24"/>
        </w:rPr>
      </w:pPr>
      <w:r w:rsidRPr="00333FE9">
        <w:rPr>
          <w:rFonts w:ascii="Book Antiqua" w:hAnsi="Book Antiqua"/>
          <w:sz w:val="24"/>
        </w:rPr>
        <w:t>Parquizados sin cerco y mantenidos permanentemente en optimas condiciones de higiene y conservación</w:t>
      </w:r>
      <w:r w:rsidR="00333FE9">
        <w:rPr>
          <w:rFonts w:ascii="Book Antiqua" w:hAnsi="Book Antiqua"/>
          <w:sz w:val="24"/>
        </w:rPr>
        <w:t xml:space="preserve">; </w:t>
      </w:r>
      <w:r w:rsidRPr="00333FE9">
        <w:rPr>
          <w:rFonts w:ascii="Book Antiqua" w:hAnsi="Book Antiqua"/>
          <w:sz w:val="24"/>
        </w:rPr>
        <w:t>o</w:t>
      </w:r>
    </w:p>
    <w:p w:rsidR="00652917" w:rsidRPr="00333FE9" w:rsidRDefault="000924EC" w:rsidP="00333FE9">
      <w:pPr>
        <w:pStyle w:val="Prrafodelista"/>
        <w:keepNext/>
        <w:numPr>
          <w:ilvl w:val="0"/>
          <w:numId w:val="4"/>
        </w:numPr>
        <w:spacing w:after="180" w:line="240" w:lineRule="auto"/>
        <w:ind w:left="0" w:firstLine="0"/>
        <w:rPr>
          <w:rFonts w:ascii="Book Antiqua" w:hAnsi="Book Antiqua"/>
          <w:sz w:val="24"/>
        </w:rPr>
      </w:pPr>
      <w:r w:rsidRPr="00333FE9">
        <w:rPr>
          <w:rFonts w:ascii="Book Antiqua" w:hAnsi="Book Antiqua"/>
          <w:sz w:val="24"/>
        </w:rPr>
        <w:t>arbolados con cerco de alambrado en buenas condiciones y ligustrin</w:t>
      </w:r>
      <w:r w:rsidR="00333FE9">
        <w:rPr>
          <w:rFonts w:ascii="Book Antiqua" w:hAnsi="Book Antiqua"/>
          <w:sz w:val="24"/>
        </w:rPr>
        <w:t xml:space="preserve">, </w:t>
      </w:r>
      <w:r w:rsidRPr="00333FE9">
        <w:rPr>
          <w:rFonts w:ascii="Book Antiqua" w:hAnsi="Book Antiqua"/>
          <w:sz w:val="24"/>
        </w:rPr>
        <w:t>ligustro</w:t>
      </w:r>
      <w:r w:rsidR="00333FE9">
        <w:rPr>
          <w:rFonts w:ascii="Book Antiqua" w:hAnsi="Book Antiqua"/>
          <w:sz w:val="24"/>
        </w:rPr>
        <w:t xml:space="preserve">, </w:t>
      </w:r>
      <w:r w:rsidRPr="00333FE9">
        <w:rPr>
          <w:rFonts w:ascii="Book Antiqua" w:hAnsi="Book Antiqua"/>
          <w:sz w:val="24"/>
        </w:rPr>
        <w:t>lantana y/o enamorada del muro</w:t>
      </w:r>
      <w:r w:rsidR="00333FE9">
        <w:rPr>
          <w:rFonts w:ascii="Book Antiqua" w:hAnsi="Book Antiqua"/>
          <w:sz w:val="24"/>
        </w:rPr>
        <w:t xml:space="preserve">, </w:t>
      </w:r>
      <w:r w:rsidRPr="00333FE9">
        <w:rPr>
          <w:rFonts w:ascii="Book Antiqua" w:hAnsi="Book Antiqua"/>
          <w:sz w:val="24"/>
        </w:rPr>
        <w:t>etc</w:t>
      </w:r>
      <w:r w:rsidR="00333FE9">
        <w:rPr>
          <w:rFonts w:ascii="Book Antiqua" w:hAnsi="Book Antiqua"/>
          <w:sz w:val="24"/>
        </w:rPr>
        <w:t xml:space="preserve">. </w:t>
      </w:r>
    </w:p>
    <w:p w:rsidR="00652917" w:rsidRPr="00333FE9" w:rsidRDefault="001B7A2E" w:rsidP="00333FE9">
      <w:pPr>
        <w:pStyle w:val="Prrafodelista"/>
        <w:keepNext/>
        <w:numPr>
          <w:ilvl w:val="0"/>
          <w:numId w:val="4"/>
        </w:numPr>
        <w:spacing w:after="180" w:line="240" w:lineRule="auto"/>
        <w:ind w:left="0" w:firstLine="0"/>
        <w:rPr>
          <w:rFonts w:ascii="Book Antiqua" w:hAnsi="Book Antiqua"/>
          <w:sz w:val="24"/>
        </w:rPr>
      </w:pPr>
      <w:r w:rsidRPr="00333FE9">
        <w:rPr>
          <w:rFonts w:ascii="Book Antiqua" w:hAnsi="Book Antiqua"/>
          <w:sz w:val="24"/>
        </w:rPr>
        <w:t>Rebaja</w:t>
      </w:r>
      <w:r w:rsidR="000924EC" w:rsidRPr="00333FE9">
        <w:rPr>
          <w:rFonts w:ascii="Book Antiqua" w:hAnsi="Book Antiqua"/>
          <w:sz w:val="24"/>
        </w:rPr>
        <w:t xml:space="preserve"> en la tasa municipal de un 5% a un 10% a determinar en cada caso</w:t>
      </w:r>
      <w:r w:rsidR="00333FE9">
        <w:rPr>
          <w:rFonts w:ascii="Book Antiqua" w:hAnsi="Book Antiqua"/>
          <w:sz w:val="24"/>
        </w:rPr>
        <w:t xml:space="preserve">. </w:t>
      </w:r>
    </w:p>
    <w:p w:rsidR="000924EC" w:rsidRPr="00333FE9" w:rsidRDefault="00343B4C" w:rsidP="00333FE9">
      <w:pPr>
        <w:keepNext/>
        <w:numPr>
          <w:ilvl w:val="0"/>
          <w:numId w:val="2"/>
        </w:numPr>
        <w:spacing w:after="180" w:line="240" w:lineRule="auto"/>
        <w:ind w:left="0" w:firstLine="0"/>
        <w:rPr>
          <w:rFonts w:ascii="Book Antiqua" w:hAnsi="Book Antiqua"/>
          <w:sz w:val="24"/>
        </w:rPr>
      </w:pPr>
      <w:r w:rsidRPr="00333FE9">
        <w:rPr>
          <w:rFonts w:ascii="Book Antiqua" w:hAnsi="Book Antiqua"/>
          <w:sz w:val="24"/>
        </w:rPr>
        <w:t>Terrenos</w:t>
      </w:r>
    </w:p>
    <w:p w:rsidR="00343B4C" w:rsidRPr="00333FE9" w:rsidRDefault="00343B4C" w:rsidP="00333FE9">
      <w:pPr>
        <w:keepNext/>
        <w:numPr>
          <w:ilvl w:val="0"/>
          <w:numId w:val="5"/>
        </w:numPr>
        <w:spacing w:after="180" w:line="240" w:lineRule="auto"/>
        <w:ind w:left="0" w:firstLine="0"/>
        <w:rPr>
          <w:rFonts w:ascii="Book Antiqua" w:hAnsi="Book Antiqua"/>
          <w:sz w:val="24"/>
        </w:rPr>
      </w:pPr>
      <w:r w:rsidRPr="00333FE9">
        <w:rPr>
          <w:rFonts w:ascii="Book Antiqua" w:hAnsi="Book Antiqua"/>
          <w:sz w:val="24"/>
        </w:rPr>
        <w:t>desmalezados convenientemente con cerco</w:t>
      </w:r>
      <w:r w:rsidR="00652917" w:rsidRPr="00333FE9">
        <w:rPr>
          <w:rFonts w:ascii="Book Antiqua" w:hAnsi="Book Antiqua"/>
          <w:sz w:val="24"/>
        </w:rPr>
        <w:t xml:space="preserve"> </w:t>
      </w:r>
      <w:r w:rsidR="00333FE9">
        <w:rPr>
          <w:rFonts w:ascii="Book Antiqua" w:hAnsi="Book Antiqua"/>
          <w:sz w:val="24"/>
        </w:rPr>
        <w:t xml:space="preserve"> (</w:t>
      </w:r>
      <w:r w:rsidRPr="00333FE9">
        <w:rPr>
          <w:rFonts w:ascii="Book Antiqua" w:hAnsi="Book Antiqua"/>
          <w:sz w:val="24"/>
        </w:rPr>
        <w:t>ligustrín</w:t>
      </w:r>
      <w:r w:rsidR="00333FE9">
        <w:rPr>
          <w:rFonts w:ascii="Book Antiqua" w:hAnsi="Book Antiqua"/>
          <w:sz w:val="24"/>
        </w:rPr>
        <w:t xml:space="preserve">, </w:t>
      </w:r>
      <w:r w:rsidRPr="00333FE9">
        <w:rPr>
          <w:rFonts w:ascii="Book Antiqua" w:hAnsi="Book Antiqua"/>
          <w:sz w:val="24"/>
        </w:rPr>
        <w:t>ligustro</w:t>
      </w:r>
      <w:r w:rsidR="00333FE9">
        <w:rPr>
          <w:rFonts w:ascii="Book Antiqua" w:hAnsi="Book Antiqua"/>
          <w:sz w:val="24"/>
        </w:rPr>
        <w:t xml:space="preserve">, </w:t>
      </w:r>
      <w:r w:rsidRPr="00333FE9">
        <w:rPr>
          <w:rFonts w:ascii="Book Antiqua" w:hAnsi="Book Antiqua"/>
          <w:sz w:val="24"/>
        </w:rPr>
        <w:t>lantana y/o enamorada del muro</w:t>
      </w:r>
      <w:r w:rsidR="00333FE9">
        <w:rPr>
          <w:rFonts w:ascii="Book Antiqua" w:hAnsi="Book Antiqua"/>
          <w:sz w:val="24"/>
        </w:rPr>
        <w:t xml:space="preserve">, </w:t>
      </w:r>
      <w:r w:rsidRPr="00333FE9">
        <w:rPr>
          <w:rFonts w:ascii="Book Antiqua" w:hAnsi="Book Antiqua"/>
          <w:sz w:val="24"/>
        </w:rPr>
        <w:t>etc</w:t>
      </w:r>
      <w:r w:rsidR="00333FE9">
        <w:rPr>
          <w:rFonts w:ascii="Book Antiqua" w:hAnsi="Book Antiqua"/>
          <w:sz w:val="24"/>
        </w:rPr>
        <w:t xml:space="preserve">.)  </w:t>
      </w:r>
      <w:r w:rsidR="00652917" w:rsidRPr="00333FE9">
        <w:rPr>
          <w:rFonts w:ascii="Book Antiqua" w:hAnsi="Book Antiqua"/>
          <w:sz w:val="24"/>
        </w:rPr>
        <w:t xml:space="preserve"> </w:t>
      </w:r>
      <w:r w:rsidRPr="00333FE9">
        <w:rPr>
          <w:rFonts w:ascii="Book Antiqua" w:hAnsi="Book Antiqua"/>
          <w:sz w:val="24"/>
        </w:rPr>
        <w:t>y bien mantenidos durante todo el año</w:t>
      </w:r>
      <w:r w:rsidR="00333FE9">
        <w:rPr>
          <w:rFonts w:ascii="Book Antiqua" w:hAnsi="Book Antiqua"/>
          <w:sz w:val="24"/>
        </w:rPr>
        <w:t xml:space="preserve">, </w:t>
      </w:r>
      <w:r w:rsidRPr="00333FE9">
        <w:rPr>
          <w:rFonts w:ascii="Book Antiqua" w:hAnsi="Book Antiqua"/>
          <w:sz w:val="24"/>
        </w:rPr>
        <w:t>o</w:t>
      </w:r>
    </w:p>
    <w:p w:rsidR="00652917" w:rsidRPr="00333FE9" w:rsidRDefault="00343B4C" w:rsidP="00333FE9">
      <w:pPr>
        <w:keepNext/>
        <w:numPr>
          <w:ilvl w:val="0"/>
          <w:numId w:val="5"/>
        </w:numPr>
        <w:spacing w:after="180" w:line="240" w:lineRule="auto"/>
        <w:ind w:left="0" w:firstLine="0"/>
        <w:rPr>
          <w:rFonts w:ascii="Book Antiqua" w:hAnsi="Book Antiqua"/>
          <w:sz w:val="24"/>
        </w:rPr>
      </w:pPr>
      <w:r w:rsidRPr="00333FE9">
        <w:rPr>
          <w:rFonts w:ascii="Book Antiqua" w:hAnsi="Book Antiqua"/>
          <w:sz w:val="24"/>
        </w:rPr>
        <w:t>Cultivados</w:t>
      </w:r>
      <w:r w:rsidR="00652917" w:rsidRPr="00333FE9">
        <w:rPr>
          <w:rFonts w:ascii="Book Antiqua" w:hAnsi="Book Antiqua"/>
          <w:sz w:val="24"/>
        </w:rPr>
        <w:t xml:space="preserve"> </w:t>
      </w:r>
      <w:r w:rsidR="00333FE9">
        <w:rPr>
          <w:rFonts w:ascii="Book Antiqua" w:hAnsi="Book Antiqua"/>
          <w:sz w:val="24"/>
        </w:rPr>
        <w:t xml:space="preserve"> (</w:t>
      </w:r>
      <w:r w:rsidRPr="00333FE9">
        <w:rPr>
          <w:rFonts w:ascii="Book Antiqua" w:hAnsi="Book Antiqua"/>
          <w:sz w:val="24"/>
        </w:rPr>
        <w:t>huerta</w:t>
      </w:r>
      <w:r w:rsidR="00333FE9">
        <w:rPr>
          <w:rFonts w:ascii="Book Antiqua" w:hAnsi="Book Antiqua"/>
          <w:sz w:val="24"/>
        </w:rPr>
        <w:t xml:space="preserve">, </w:t>
      </w:r>
      <w:r w:rsidRPr="00333FE9">
        <w:rPr>
          <w:rFonts w:ascii="Book Antiqua" w:hAnsi="Book Antiqua"/>
          <w:sz w:val="24"/>
        </w:rPr>
        <w:t>floricultura</w:t>
      </w:r>
      <w:r w:rsidR="00333FE9">
        <w:rPr>
          <w:rFonts w:ascii="Book Antiqua" w:hAnsi="Book Antiqua"/>
          <w:sz w:val="24"/>
        </w:rPr>
        <w:t xml:space="preserve">) </w:t>
      </w:r>
      <w:r w:rsidR="00652917" w:rsidRPr="00333FE9">
        <w:rPr>
          <w:rFonts w:ascii="Book Antiqua" w:hAnsi="Book Antiqua"/>
          <w:sz w:val="24"/>
        </w:rPr>
        <w:t xml:space="preserve"> </w:t>
      </w:r>
      <w:r w:rsidRPr="00333FE9">
        <w:rPr>
          <w:rFonts w:ascii="Book Antiqua" w:hAnsi="Book Antiqua"/>
          <w:sz w:val="24"/>
        </w:rPr>
        <w:t>con cerco igual al caso anterior</w:t>
      </w:r>
      <w:r w:rsidR="00333FE9">
        <w:rPr>
          <w:rFonts w:ascii="Book Antiqua" w:hAnsi="Book Antiqua"/>
          <w:sz w:val="24"/>
        </w:rPr>
        <w:t xml:space="preserve">; </w:t>
      </w:r>
    </w:p>
    <w:p w:rsidR="00652917" w:rsidRPr="00333FE9" w:rsidRDefault="001B7A2E" w:rsidP="00333FE9">
      <w:pPr>
        <w:pStyle w:val="Prrafodelista"/>
        <w:keepNext/>
        <w:numPr>
          <w:ilvl w:val="0"/>
          <w:numId w:val="5"/>
        </w:numPr>
        <w:spacing w:after="180" w:line="240" w:lineRule="auto"/>
        <w:ind w:left="0" w:firstLine="0"/>
        <w:rPr>
          <w:rFonts w:ascii="Book Antiqua" w:hAnsi="Book Antiqua"/>
          <w:sz w:val="24"/>
        </w:rPr>
      </w:pPr>
      <w:r w:rsidRPr="00333FE9">
        <w:rPr>
          <w:rFonts w:ascii="Book Antiqua" w:hAnsi="Book Antiqua"/>
          <w:sz w:val="24"/>
        </w:rPr>
        <w:t>Rebaja</w:t>
      </w:r>
      <w:r w:rsidR="00343B4C" w:rsidRPr="00333FE9">
        <w:rPr>
          <w:rFonts w:ascii="Book Antiqua" w:hAnsi="Book Antiqua"/>
          <w:sz w:val="24"/>
        </w:rPr>
        <w:t xml:space="preserve"> en la tasa Municipal de hasta un 5% a determinar en cada caso</w:t>
      </w:r>
      <w:r w:rsidR="00333FE9">
        <w:rPr>
          <w:rFonts w:ascii="Book Antiqua" w:hAnsi="Book Antiqua"/>
          <w:sz w:val="24"/>
        </w:rPr>
        <w:t xml:space="preserve">. </w:t>
      </w:r>
    </w:p>
    <w:p w:rsidR="00652917" w:rsidRPr="00333FE9" w:rsidRDefault="00343B4C" w:rsidP="00333FE9">
      <w:pPr>
        <w:keepNext/>
        <w:numPr>
          <w:ilvl w:val="0"/>
          <w:numId w:val="2"/>
        </w:numPr>
        <w:spacing w:after="180" w:line="240" w:lineRule="auto"/>
        <w:ind w:left="0" w:firstLine="0"/>
        <w:rPr>
          <w:rFonts w:ascii="Book Antiqua" w:hAnsi="Book Antiqua"/>
          <w:sz w:val="24"/>
        </w:rPr>
      </w:pPr>
      <w:r w:rsidRPr="00333FE9">
        <w:rPr>
          <w:rFonts w:ascii="Book Antiqua" w:hAnsi="Book Antiqua"/>
          <w:sz w:val="24"/>
        </w:rPr>
        <w:t>terrenos cedidos gratuitamente a uno o varios vecinos para uso privado</w:t>
      </w:r>
      <w:r w:rsidR="00652917" w:rsidRPr="00333FE9">
        <w:rPr>
          <w:rFonts w:ascii="Book Antiqua" w:hAnsi="Book Antiqua"/>
          <w:sz w:val="24"/>
        </w:rPr>
        <w:t xml:space="preserve"> </w:t>
      </w:r>
      <w:r w:rsidR="00333FE9">
        <w:rPr>
          <w:rFonts w:ascii="Book Antiqua" w:hAnsi="Book Antiqua"/>
          <w:sz w:val="24"/>
        </w:rPr>
        <w:t xml:space="preserve"> (</w:t>
      </w:r>
      <w:r w:rsidRPr="00333FE9">
        <w:rPr>
          <w:rFonts w:ascii="Book Antiqua" w:hAnsi="Book Antiqua"/>
          <w:sz w:val="24"/>
        </w:rPr>
        <w:t>campo de deportes</w:t>
      </w:r>
      <w:r w:rsidR="00333FE9">
        <w:rPr>
          <w:rFonts w:ascii="Book Antiqua" w:hAnsi="Book Antiqua"/>
          <w:sz w:val="24"/>
        </w:rPr>
        <w:t xml:space="preserve">, </w:t>
      </w:r>
      <w:r w:rsidRPr="00333FE9">
        <w:rPr>
          <w:rFonts w:ascii="Book Antiqua" w:hAnsi="Book Antiqua"/>
          <w:sz w:val="24"/>
        </w:rPr>
        <w:t>mini cancha de futbol</w:t>
      </w:r>
      <w:r w:rsidR="00333FE9">
        <w:rPr>
          <w:rFonts w:ascii="Book Antiqua" w:hAnsi="Book Antiqua"/>
          <w:sz w:val="24"/>
        </w:rPr>
        <w:t xml:space="preserve">, </w:t>
      </w:r>
      <w:r w:rsidRPr="00333FE9">
        <w:rPr>
          <w:rFonts w:ascii="Book Antiqua" w:hAnsi="Book Antiqua"/>
          <w:sz w:val="24"/>
        </w:rPr>
        <w:t>espacio verde</w:t>
      </w:r>
      <w:r w:rsidR="00333FE9">
        <w:rPr>
          <w:rFonts w:ascii="Book Antiqua" w:hAnsi="Book Antiqua"/>
          <w:sz w:val="24"/>
        </w:rPr>
        <w:t xml:space="preserve">, </w:t>
      </w:r>
      <w:r w:rsidRPr="00333FE9">
        <w:rPr>
          <w:rFonts w:ascii="Book Antiqua" w:hAnsi="Book Antiqua"/>
          <w:sz w:val="24"/>
        </w:rPr>
        <w:t>etc</w:t>
      </w:r>
      <w:r w:rsidR="00333FE9">
        <w:rPr>
          <w:rFonts w:ascii="Book Antiqua" w:hAnsi="Book Antiqua"/>
          <w:sz w:val="24"/>
        </w:rPr>
        <w:t xml:space="preserve">.)  </w:t>
      </w:r>
      <w:r w:rsidR="00652917" w:rsidRPr="00333FE9">
        <w:rPr>
          <w:rFonts w:ascii="Book Antiqua" w:hAnsi="Book Antiqua"/>
          <w:sz w:val="24"/>
        </w:rPr>
        <w:t xml:space="preserve"> </w:t>
      </w:r>
      <w:r w:rsidRPr="00333FE9">
        <w:rPr>
          <w:rFonts w:ascii="Book Antiqua" w:hAnsi="Book Antiqua"/>
          <w:sz w:val="24"/>
        </w:rPr>
        <w:t>pero mantenido en óptimas condici</w:t>
      </w:r>
      <w:r w:rsidR="001B7A2E" w:rsidRPr="00333FE9">
        <w:rPr>
          <w:rFonts w:ascii="Book Antiqua" w:hAnsi="Book Antiqua"/>
          <w:sz w:val="24"/>
        </w:rPr>
        <w:t>o</w:t>
      </w:r>
      <w:r w:rsidRPr="00333FE9">
        <w:rPr>
          <w:rFonts w:ascii="Book Antiqua" w:hAnsi="Book Antiqua"/>
          <w:sz w:val="24"/>
        </w:rPr>
        <w:t>n</w:t>
      </w:r>
      <w:r w:rsidR="001B7A2E" w:rsidRPr="00333FE9">
        <w:rPr>
          <w:rFonts w:ascii="Book Antiqua" w:hAnsi="Book Antiqua"/>
          <w:sz w:val="24"/>
        </w:rPr>
        <w:t>e</w:t>
      </w:r>
      <w:r w:rsidRPr="00333FE9">
        <w:rPr>
          <w:rFonts w:ascii="Book Antiqua" w:hAnsi="Book Antiqua"/>
          <w:sz w:val="24"/>
        </w:rPr>
        <w:t>s de presentación en forma permanente</w:t>
      </w:r>
      <w:r w:rsidR="00333FE9">
        <w:rPr>
          <w:rFonts w:ascii="Book Antiqua" w:hAnsi="Book Antiqua"/>
          <w:sz w:val="24"/>
        </w:rPr>
        <w:t xml:space="preserve">; </w:t>
      </w:r>
      <w:r w:rsidRPr="00333FE9">
        <w:rPr>
          <w:rFonts w:ascii="Book Antiqua" w:hAnsi="Book Antiqua"/>
          <w:sz w:val="24"/>
        </w:rPr>
        <w:t>rebaja en la tasa Municipal de hasta un 5% a determinar</w:t>
      </w:r>
      <w:r w:rsidR="00333FE9">
        <w:rPr>
          <w:rFonts w:ascii="Book Antiqua" w:hAnsi="Book Antiqua"/>
          <w:sz w:val="24"/>
        </w:rPr>
        <w:t xml:space="preserve">. </w:t>
      </w:r>
      <w:r w:rsidRPr="00333FE9">
        <w:rPr>
          <w:rFonts w:ascii="Book Antiqua" w:hAnsi="Book Antiqua"/>
          <w:sz w:val="24"/>
        </w:rPr>
        <w:t>En este caso el Departamento Ejecutivo Municipal con la intervención de Asesoría Legal podrá facilitar la concreción de acuerdos entre propietarios</w:t>
      </w:r>
      <w:r w:rsidR="00333FE9">
        <w:rPr>
          <w:rFonts w:ascii="Book Antiqua" w:hAnsi="Book Antiqua"/>
          <w:sz w:val="24"/>
        </w:rPr>
        <w:t xml:space="preserve">, </w:t>
      </w:r>
      <w:r w:rsidR="001B7A2E" w:rsidRPr="00333FE9">
        <w:rPr>
          <w:rFonts w:ascii="Book Antiqua" w:hAnsi="Book Antiqua"/>
          <w:sz w:val="24"/>
        </w:rPr>
        <w:t>asesorándolos</w:t>
      </w:r>
      <w:r w:rsidRPr="00333FE9">
        <w:rPr>
          <w:rFonts w:ascii="Book Antiqua" w:hAnsi="Book Antiqua"/>
          <w:sz w:val="24"/>
        </w:rPr>
        <w:t xml:space="preserve"> y poniendo a disposición de los</w:t>
      </w:r>
      <w:r w:rsidR="001B7A2E" w:rsidRPr="00333FE9">
        <w:rPr>
          <w:rFonts w:ascii="Book Antiqua" w:hAnsi="Book Antiqua"/>
          <w:sz w:val="24"/>
        </w:rPr>
        <w:t xml:space="preserve"> mismos un modelo tipo de contrato a suscribir entre las partes quedando la Municipalidad exenta de toda responsabilidad al respecto</w:t>
      </w:r>
      <w:r w:rsidR="00333FE9">
        <w:rPr>
          <w:rFonts w:ascii="Book Antiqua" w:hAnsi="Book Antiqua"/>
          <w:sz w:val="24"/>
        </w:rPr>
        <w:t xml:space="preserve">. </w:t>
      </w:r>
    </w:p>
    <w:p w:rsidR="00652917" w:rsidRPr="00333FE9" w:rsidRDefault="004A72E4" w:rsidP="00333FE9">
      <w:pPr>
        <w:keepNext/>
        <w:numPr>
          <w:ilvl w:val="0"/>
          <w:numId w:val="2"/>
        </w:numPr>
        <w:spacing w:after="180" w:line="240" w:lineRule="auto"/>
        <w:ind w:left="0" w:firstLine="0"/>
        <w:rPr>
          <w:rFonts w:ascii="Book Antiqua" w:hAnsi="Book Antiqua"/>
          <w:sz w:val="24"/>
        </w:rPr>
      </w:pPr>
      <w:r w:rsidRPr="00333FE9">
        <w:rPr>
          <w:rFonts w:ascii="Book Antiqua" w:hAnsi="Book Antiqua"/>
          <w:sz w:val="24"/>
        </w:rPr>
        <w:t>Terreno cedido gratuitamente a uno o varios vecinos para uso comunitario</w:t>
      </w:r>
      <w:r w:rsidR="00652917" w:rsidRPr="00333FE9">
        <w:rPr>
          <w:rFonts w:ascii="Book Antiqua" w:hAnsi="Book Antiqua"/>
          <w:sz w:val="24"/>
        </w:rPr>
        <w:t xml:space="preserve"> </w:t>
      </w:r>
      <w:r w:rsidR="00333FE9">
        <w:rPr>
          <w:rFonts w:ascii="Book Antiqua" w:hAnsi="Book Antiqua"/>
          <w:sz w:val="24"/>
        </w:rPr>
        <w:t xml:space="preserve"> (</w:t>
      </w:r>
      <w:r w:rsidRPr="00333FE9">
        <w:rPr>
          <w:rFonts w:ascii="Book Antiqua" w:hAnsi="Book Antiqua"/>
          <w:sz w:val="24"/>
        </w:rPr>
        <w:t>espacio verde</w:t>
      </w:r>
      <w:r w:rsidR="00333FE9">
        <w:rPr>
          <w:rFonts w:ascii="Book Antiqua" w:hAnsi="Book Antiqua"/>
          <w:sz w:val="24"/>
        </w:rPr>
        <w:t xml:space="preserve">) </w:t>
      </w:r>
      <w:r w:rsidR="00652917" w:rsidRPr="00333FE9">
        <w:rPr>
          <w:rFonts w:ascii="Book Antiqua" w:hAnsi="Book Antiqua"/>
          <w:sz w:val="24"/>
        </w:rPr>
        <w:t xml:space="preserve"> </w:t>
      </w:r>
      <w:r w:rsidRPr="00333FE9">
        <w:rPr>
          <w:rFonts w:ascii="Book Antiqua" w:hAnsi="Book Antiqua"/>
          <w:sz w:val="24"/>
        </w:rPr>
        <w:t>parquizado impecable en forma permanente –sin cerco-</w:t>
      </w:r>
      <w:r w:rsidR="00333FE9">
        <w:rPr>
          <w:rFonts w:ascii="Book Antiqua" w:hAnsi="Book Antiqua"/>
          <w:sz w:val="24"/>
        </w:rPr>
        <w:t xml:space="preserve">; </w:t>
      </w:r>
      <w:r w:rsidRPr="00333FE9">
        <w:rPr>
          <w:rFonts w:ascii="Book Antiqua" w:hAnsi="Book Antiqua"/>
          <w:sz w:val="24"/>
        </w:rPr>
        <w:t>rebaja de hasta un 5% de la tasa Municipal del terreno en cuestión</w:t>
      </w:r>
      <w:r w:rsidR="00333FE9">
        <w:rPr>
          <w:rFonts w:ascii="Book Antiqua" w:hAnsi="Book Antiqua"/>
          <w:sz w:val="24"/>
        </w:rPr>
        <w:t xml:space="preserve">, </w:t>
      </w:r>
      <w:r w:rsidRPr="00333FE9">
        <w:rPr>
          <w:rFonts w:ascii="Book Antiqua" w:hAnsi="Book Antiqua"/>
          <w:sz w:val="24"/>
        </w:rPr>
        <w:t>en beneficio proporcional para él o los vecinos que lo mantengan</w:t>
      </w:r>
      <w:r w:rsidR="00333FE9">
        <w:rPr>
          <w:rFonts w:ascii="Book Antiqua" w:hAnsi="Book Antiqua"/>
          <w:sz w:val="24"/>
        </w:rPr>
        <w:t xml:space="preserve">. </w:t>
      </w:r>
    </w:p>
    <w:p w:rsidR="00652917" w:rsidRPr="00333FE9" w:rsidRDefault="00333FE9" w:rsidP="00333FE9">
      <w:pPr>
        <w:keepNext/>
        <w:spacing w:after="180" w:line="240" w:lineRule="auto"/>
        <w:rPr>
          <w:rFonts w:ascii="Book Antiqua" w:hAnsi="Book Antiqua"/>
          <w:sz w:val="24"/>
        </w:rPr>
      </w:pPr>
      <w:r w:rsidRPr="00333FE9">
        <w:rPr>
          <w:rFonts w:ascii="Book Antiqua" w:hAnsi="Book Antiqua"/>
          <w:sz w:val="24"/>
          <w:u w:val="single"/>
        </w:rPr>
        <w:t>ARTÍCULO SEGUNDO</w:t>
      </w:r>
      <w:r>
        <w:rPr>
          <w:rFonts w:ascii="Book Antiqua" w:hAnsi="Book Antiqua"/>
          <w:sz w:val="24"/>
        </w:rPr>
        <w:t xml:space="preserve">: </w:t>
      </w:r>
      <w:r w:rsidR="00D620D4" w:rsidRPr="00333FE9">
        <w:rPr>
          <w:rFonts w:ascii="Book Antiqua" w:hAnsi="Book Antiqua"/>
          <w:sz w:val="24"/>
        </w:rPr>
        <w:t>Facultase</w:t>
      </w:r>
      <w:r w:rsidR="004A72E4" w:rsidRPr="00333FE9">
        <w:rPr>
          <w:rFonts w:ascii="Book Antiqua" w:hAnsi="Book Antiqua"/>
          <w:sz w:val="24"/>
        </w:rPr>
        <w:t xml:space="preserve"> al Departamento Ejecutivo Municipal a implementar procedimientos similares para casos puntuales no contemplados específicamente en la presente</w:t>
      </w:r>
      <w:r>
        <w:rPr>
          <w:rFonts w:ascii="Book Antiqua" w:hAnsi="Book Antiqua"/>
          <w:sz w:val="24"/>
        </w:rPr>
        <w:t xml:space="preserve">, </w:t>
      </w:r>
      <w:r w:rsidR="004A72E4" w:rsidRPr="00333FE9">
        <w:rPr>
          <w:rFonts w:ascii="Book Antiqua" w:hAnsi="Book Antiqua"/>
          <w:sz w:val="24"/>
        </w:rPr>
        <w:t xml:space="preserve">siempre inspirada en las consideraciones que </w:t>
      </w:r>
      <w:r w:rsidR="004A72E4" w:rsidRPr="00333FE9">
        <w:rPr>
          <w:rFonts w:ascii="Book Antiqua" w:hAnsi="Book Antiqua"/>
          <w:sz w:val="24"/>
        </w:rPr>
        <w:lastRenderedPageBreak/>
        <w:t>preceden a ésta</w:t>
      </w:r>
      <w:r w:rsidR="005172C3" w:rsidRPr="00333FE9">
        <w:rPr>
          <w:rFonts w:ascii="Book Antiqua" w:hAnsi="Book Antiqua"/>
          <w:sz w:val="24"/>
        </w:rPr>
        <w:t xml:space="preserve"> </w:t>
      </w:r>
      <w:r w:rsidR="004A72E4" w:rsidRPr="00333FE9">
        <w:rPr>
          <w:rFonts w:ascii="Book Antiqua" w:hAnsi="Book Antiqua"/>
          <w:sz w:val="24"/>
        </w:rPr>
        <w:t>Ordenanza</w:t>
      </w:r>
      <w:r>
        <w:rPr>
          <w:rFonts w:ascii="Book Antiqua" w:hAnsi="Book Antiqua"/>
          <w:sz w:val="24"/>
        </w:rPr>
        <w:t xml:space="preserve">, </w:t>
      </w:r>
      <w:r w:rsidR="004A72E4" w:rsidRPr="00333FE9">
        <w:rPr>
          <w:rFonts w:ascii="Book Antiqua" w:hAnsi="Book Antiqua"/>
          <w:sz w:val="24"/>
        </w:rPr>
        <w:t>es decir al espíritu de la misma</w:t>
      </w:r>
      <w:r>
        <w:rPr>
          <w:rFonts w:ascii="Book Antiqua" w:hAnsi="Book Antiqua"/>
          <w:sz w:val="24"/>
        </w:rPr>
        <w:t xml:space="preserve">, </w:t>
      </w:r>
      <w:r w:rsidR="004A72E4" w:rsidRPr="00333FE9">
        <w:rPr>
          <w:rFonts w:ascii="Book Antiqua" w:hAnsi="Book Antiqua"/>
          <w:sz w:val="24"/>
        </w:rPr>
        <w:t xml:space="preserve">previa autorización del </w:t>
      </w:r>
      <w:r w:rsidR="00511755" w:rsidRPr="00333FE9">
        <w:rPr>
          <w:rFonts w:ascii="Book Antiqua" w:hAnsi="Book Antiqua"/>
          <w:sz w:val="24"/>
        </w:rPr>
        <w:t>H</w:t>
      </w:r>
      <w:r>
        <w:rPr>
          <w:rFonts w:ascii="Book Antiqua" w:hAnsi="Book Antiqua"/>
          <w:sz w:val="24"/>
        </w:rPr>
        <w:t xml:space="preserve">. </w:t>
      </w:r>
      <w:r w:rsidR="00511755" w:rsidRPr="00333FE9">
        <w:rPr>
          <w:rFonts w:ascii="Book Antiqua" w:hAnsi="Book Antiqua"/>
          <w:sz w:val="24"/>
        </w:rPr>
        <w:t>C</w:t>
      </w:r>
      <w:r>
        <w:rPr>
          <w:rFonts w:ascii="Book Antiqua" w:hAnsi="Book Antiqua"/>
          <w:sz w:val="24"/>
        </w:rPr>
        <w:t xml:space="preserve">. </w:t>
      </w:r>
      <w:r w:rsidR="00511755" w:rsidRPr="00333FE9">
        <w:rPr>
          <w:rFonts w:ascii="Book Antiqua" w:hAnsi="Book Antiqua"/>
          <w:sz w:val="24"/>
        </w:rPr>
        <w:t>D</w:t>
      </w:r>
      <w:r>
        <w:rPr>
          <w:rFonts w:ascii="Book Antiqua" w:hAnsi="Book Antiqua"/>
          <w:sz w:val="24"/>
        </w:rPr>
        <w:t xml:space="preserve">. </w:t>
      </w:r>
    </w:p>
    <w:p w:rsidR="00652917" w:rsidRPr="00333FE9" w:rsidRDefault="00333FE9" w:rsidP="00333FE9">
      <w:pPr>
        <w:keepNext/>
        <w:spacing w:after="180" w:line="240" w:lineRule="auto"/>
        <w:rPr>
          <w:rFonts w:ascii="Book Antiqua" w:hAnsi="Book Antiqua"/>
          <w:sz w:val="24"/>
        </w:rPr>
      </w:pPr>
      <w:r w:rsidRPr="00333FE9">
        <w:rPr>
          <w:rFonts w:ascii="Book Antiqua" w:hAnsi="Book Antiqua"/>
          <w:sz w:val="24"/>
          <w:u w:val="single"/>
        </w:rPr>
        <w:t>ARTÍCULO TERCERO</w:t>
      </w:r>
      <w:r>
        <w:rPr>
          <w:rFonts w:ascii="Book Antiqua" w:hAnsi="Book Antiqua"/>
          <w:sz w:val="24"/>
        </w:rPr>
        <w:t xml:space="preserve">: </w:t>
      </w:r>
      <w:r w:rsidR="004A72E4" w:rsidRPr="00333FE9">
        <w:rPr>
          <w:rFonts w:ascii="Book Antiqua" w:hAnsi="Book Antiqua"/>
          <w:sz w:val="24"/>
        </w:rPr>
        <w:t xml:space="preserve">Las multas por las </w:t>
      </w:r>
      <w:r w:rsidR="00D620D4" w:rsidRPr="00333FE9">
        <w:rPr>
          <w:rFonts w:ascii="Book Antiqua" w:hAnsi="Book Antiqua"/>
          <w:sz w:val="24"/>
        </w:rPr>
        <w:t>transgresiones</w:t>
      </w:r>
      <w:r w:rsidR="004A72E4" w:rsidRPr="00333FE9">
        <w:rPr>
          <w:rFonts w:ascii="Book Antiqua" w:hAnsi="Book Antiqua"/>
          <w:sz w:val="24"/>
        </w:rPr>
        <w:t xml:space="preserve"> señaladas serán determinadas en el Código de Faltas</w:t>
      </w:r>
      <w:r>
        <w:rPr>
          <w:rFonts w:ascii="Book Antiqua" w:hAnsi="Book Antiqua"/>
          <w:sz w:val="24"/>
        </w:rPr>
        <w:t xml:space="preserve">, </w:t>
      </w:r>
      <w:r w:rsidR="004A72E4" w:rsidRPr="00333FE9">
        <w:rPr>
          <w:rFonts w:ascii="Book Antiqua" w:hAnsi="Book Antiqua"/>
          <w:sz w:val="24"/>
        </w:rPr>
        <w:t>previa actualización</w:t>
      </w:r>
      <w:r>
        <w:rPr>
          <w:rFonts w:ascii="Book Antiqua" w:hAnsi="Book Antiqua"/>
          <w:sz w:val="24"/>
        </w:rPr>
        <w:t xml:space="preserve">. </w:t>
      </w:r>
    </w:p>
    <w:p w:rsidR="00652917" w:rsidRPr="00333FE9" w:rsidRDefault="00333FE9" w:rsidP="00333FE9">
      <w:pPr>
        <w:keepNext/>
        <w:spacing w:after="180" w:line="240" w:lineRule="auto"/>
        <w:rPr>
          <w:rFonts w:ascii="Book Antiqua" w:hAnsi="Book Antiqua"/>
          <w:sz w:val="24"/>
        </w:rPr>
      </w:pPr>
      <w:r w:rsidRPr="00333FE9">
        <w:rPr>
          <w:rFonts w:ascii="Book Antiqua" w:hAnsi="Book Antiqua"/>
          <w:sz w:val="24"/>
          <w:u w:val="single"/>
        </w:rPr>
        <w:t>ARTÍCULO CUARTO</w:t>
      </w:r>
      <w:r>
        <w:rPr>
          <w:rFonts w:ascii="Book Antiqua" w:hAnsi="Book Antiqua"/>
          <w:sz w:val="24"/>
        </w:rPr>
        <w:t xml:space="preserve">: </w:t>
      </w:r>
      <w:r w:rsidR="004A72E4" w:rsidRPr="00333FE9">
        <w:rPr>
          <w:rFonts w:ascii="Book Antiqua" w:hAnsi="Book Antiqua"/>
          <w:sz w:val="24"/>
        </w:rPr>
        <w:t>Convóquese a las organizaciones intermedias que se señalan a continuación y otras que se considere conveniente para el asesoramiento</w:t>
      </w:r>
      <w:r>
        <w:rPr>
          <w:rFonts w:ascii="Book Antiqua" w:hAnsi="Book Antiqua"/>
          <w:sz w:val="24"/>
        </w:rPr>
        <w:t xml:space="preserve">, </w:t>
      </w:r>
      <w:r w:rsidR="004A72E4" w:rsidRPr="00333FE9">
        <w:rPr>
          <w:rFonts w:ascii="Book Antiqua" w:hAnsi="Book Antiqua"/>
          <w:sz w:val="24"/>
        </w:rPr>
        <w:t>apoyo técnico y el contralor del cumplimiento de la presente</w:t>
      </w:r>
      <w:r w:rsidR="00652917" w:rsidRPr="00333FE9">
        <w:rPr>
          <w:rFonts w:ascii="Book Antiqua" w:hAnsi="Book Antiqua"/>
          <w:sz w:val="24"/>
        </w:rPr>
        <w:t xml:space="preserve"> </w:t>
      </w:r>
      <w:r>
        <w:rPr>
          <w:rFonts w:ascii="Book Antiqua" w:hAnsi="Book Antiqua"/>
          <w:sz w:val="24"/>
        </w:rPr>
        <w:t xml:space="preserve"> (</w:t>
      </w:r>
      <w:r w:rsidR="004A72E4" w:rsidRPr="00333FE9">
        <w:rPr>
          <w:rFonts w:ascii="Book Antiqua" w:hAnsi="Book Antiqua"/>
          <w:sz w:val="24"/>
        </w:rPr>
        <w:t>Garden</w:t>
      </w:r>
      <w:r>
        <w:rPr>
          <w:rFonts w:ascii="Book Antiqua" w:hAnsi="Book Antiqua"/>
          <w:sz w:val="24"/>
        </w:rPr>
        <w:t xml:space="preserve">, </w:t>
      </w:r>
      <w:r w:rsidR="004A72E4" w:rsidRPr="00333FE9">
        <w:rPr>
          <w:rFonts w:ascii="Book Antiqua" w:hAnsi="Book Antiqua"/>
          <w:sz w:val="24"/>
        </w:rPr>
        <w:t>Clubes de Leones y Rotary</w:t>
      </w:r>
      <w:r>
        <w:rPr>
          <w:rFonts w:ascii="Book Antiqua" w:hAnsi="Book Antiqua"/>
          <w:sz w:val="24"/>
        </w:rPr>
        <w:t xml:space="preserve">, </w:t>
      </w:r>
      <w:r w:rsidR="004A72E4" w:rsidRPr="00333FE9">
        <w:rPr>
          <w:rFonts w:ascii="Book Antiqua" w:hAnsi="Book Antiqua"/>
          <w:sz w:val="24"/>
        </w:rPr>
        <w:t>V</w:t>
      </w:r>
      <w:r>
        <w:rPr>
          <w:rFonts w:ascii="Book Antiqua" w:hAnsi="Book Antiqua"/>
          <w:sz w:val="24"/>
        </w:rPr>
        <w:t xml:space="preserve">. </w:t>
      </w:r>
      <w:r w:rsidR="004A72E4" w:rsidRPr="00333FE9">
        <w:rPr>
          <w:rFonts w:ascii="Book Antiqua" w:hAnsi="Book Antiqua"/>
          <w:sz w:val="24"/>
        </w:rPr>
        <w:t>I</w:t>
      </w:r>
      <w:r>
        <w:rPr>
          <w:rFonts w:ascii="Book Antiqua" w:hAnsi="Book Antiqua"/>
          <w:sz w:val="24"/>
        </w:rPr>
        <w:t xml:space="preserve">. </w:t>
      </w:r>
      <w:r w:rsidR="004A72E4" w:rsidRPr="00333FE9">
        <w:rPr>
          <w:rFonts w:ascii="Book Antiqua" w:hAnsi="Book Antiqua"/>
          <w:sz w:val="24"/>
        </w:rPr>
        <w:t>D</w:t>
      </w:r>
      <w:r>
        <w:rPr>
          <w:rFonts w:ascii="Book Antiqua" w:hAnsi="Book Antiqua"/>
          <w:sz w:val="24"/>
        </w:rPr>
        <w:t xml:space="preserve">. </w:t>
      </w:r>
      <w:r w:rsidR="004A72E4" w:rsidRPr="00333FE9">
        <w:rPr>
          <w:rFonts w:ascii="Book Antiqua" w:hAnsi="Book Antiqua"/>
          <w:sz w:val="24"/>
        </w:rPr>
        <w:t>A</w:t>
      </w:r>
      <w:r>
        <w:rPr>
          <w:rFonts w:ascii="Book Antiqua" w:hAnsi="Book Antiqua"/>
          <w:sz w:val="24"/>
        </w:rPr>
        <w:t xml:space="preserve">. </w:t>
      </w:r>
      <w:r w:rsidR="004A72E4" w:rsidRPr="00333FE9">
        <w:rPr>
          <w:rFonts w:ascii="Book Antiqua" w:hAnsi="Book Antiqua"/>
          <w:sz w:val="24"/>
        </w:rPr>
        <w:t>Centros Vecinales</w:t>
      </w:r>
      <w:r>
        <w:rPr>
          <w:rFonts w:ascii="Book Antiqua" w:hAnsi="Book Antiqua"/>
          <w:sz w:val="24"/>
        </w:rPr>
        <w:t xml:space="preserve">, </w:t>
      </w:r>
      <w:r w:rsidR="004A72E4" w:rsidRPr="00333FE9">
        <w:rPr>
          <w:rFonts w:ascii="Book Antiqua" w:hAnsi="Book Antiqua"/>
          <w:sz w:val="24"/>
        </w:rPr>
        <w:t>etc</w:t>
      </w:r>
      <w:r>
        <w:rPr>
          <w:rFonts w:ascii="Book Antiqua" w:hAnsi="Book Antiqua"/>
          <w:sz w:val="24"/>
        </w:rPr>
        <w:t xml:space="preserve">.)  </w:t>
      </w:r>
    </w:p>
    <w:p w:rsidR="00652917" w:rsidRPr="00333FE9" w:rsidRDefault="004A72E4" w:rsidP="00333FE9">
      <w:pPr>
        <w:keepNext/>
        <w:spacing w:after="180" w:line="240" w:lineRule="auto"/>
        <w:rPr>
          <w:rFonts w:ascii="Book Antiqua" w:hAnsi="Book Antiqua"/>
          <w:sz w:val="24"/>
        </w:rPr>
      </w:pPr>
      <w:r w:rsidRPr="00333FE9">
        <w:rPr>
          <w:rFonts w:ascii="Book Antiqua" w:hAnsi="Book Antiqua"/>
          <w:sz w:val="24"/>
        </w:rPr>
        <w:t>Las mismas actuarán en forma “Ad Honorem” y de acuerdo a directivas a elaborar por el Departamento Ejecutivo Municipal</w:t>
      </w:r>
      <w:r w:rsidR="00333FE9">
        <w:rPr>
          <w:rFonts w:ascii="Book Antiqua" w:hAnsi="Book Antiqua"/>
          <w:sz w:val="24"/>
        </w:rPr>
        <w:t xml:space="preserve">. </w:t>
      </w:r>
      <w:r w:rsidRPr="00333FE9">
        <w:rPr>
          <w:rFonts w:ascii="Book Antiqua" w:hAnsi="Book Antiqua"/>
          <w:sz w:val="24"/>
        </w:rPr>
        <w:t>Dichas organizaciones tendrán a su cargo entre otras</w:t>
      </w:r>
      <w:r w:rsidR="00333FE9">
        <w:rPr>
          <w:rFonts w:ascii="Book Antiqua" w:hAnsi="Book Antiqua"/>
          <w:sz w:val="24"/>
        </w:rPr>
        <w:t xml:space="preserve">, </w:t>
      </w:r>
      <w:r w:rsidRPr="00333FE9">
        <w:rPr>
          <w:rFonts w:ascii="Book Antiqua" w:hAnsi="Book Antiqua"/>
          <w:sz w:val="24"/>
        </w:rPr>
        <w:t>la función de actualizar y detallar los datos</w:t>
      </w:r>
      <w:r w:rsidR="00652917" w:rsidRPr="00333FE9">
        <w:rPr>
          <w:rFonts w:ascii="Book Antiqua" w:hAnsi="Book Antiqua"/>
          <w:sz w:val="24"/>
        </w:rPr>
        <w:t xml:space="preserve"> </w:t>
      </w:r>
      <w:r w:rsidR="00333FE9">
        <w:rPr>
          <w:rFonts w:ascii="Book Antiqua" w:hAnsi="Book Antiqua"/>
          <w:sz w:val="24"/>
        </w:rPr>
        <w:t xml:space="preserve"> (</w:t>
      </w:r>
      <w:r w:rsidRPr="00333FE9">
        <w:rPr>
          <w:rFonts w:ascii="Book Antiqua" w:hAnsi="Book Antiqua"/>
          <w:sz w:val="24"/>
        </w:rPr>
        <w:t>nombres</w:t>
      </w:r>
      <w:r w:rsidR="00333FE9">
        <w:rPr>
          <w:rFonts w:ascii="Book Antiqua" w:hAnsi="Book Antiqua"/>
          <w:sz w:val="24"/>
        </w:rPr>
        <w:t xml:space="preserve">, </w:t>
      </w:r>
      <w:r w:rsidRPr="00333FE9">
        <w:rPr>
          <w:rFonts w:ascii="Book Antiqua" w:hAnsi="Book Antiqua"/>
          <w:sz w:val="24"/>
        </w:rPr>
        <w:t>apellidos</w:t>
      </w:r>
      <w:r w:rsidR="00333FE9">
        <w:rPr>
          <w:rFonts w:ascii="Book Antiqua" w:hAnsi="Book Antiqua"/>
          <w:sz w:val="24"/>
        </w:rPr>
        <w:t xml:space="preserve">, </w:t>
      </w:r>
      <w:r w:rsidRPr="00333FE9">
        <w:rPr>
          <w:rFonts w:ascii="Book Antiqua" w:hAnsi="Book Antiqua"/>
          <w:sz w:val="24"/>
        </w:rPr>
        <w:t>domicilios</w:t>
      </w:r>
      <w:r w:rsidR="00333FE9">
        <w:rPr>
          <w:rFonts w:ascii="Book Antiqua" w:hAnsi="Book Antiqua"/>
          <w:sz w:val="24"/>
        </w:rPr>
        <w:t xml:space="preserve">, </w:t>
      </w:r>
      <w:r w:rsidRPr="00333FE9">
        <w:rPr>
          <w:rFonts w:ascii="Book Antiqua" w:hAnsi="Book Antiqua"/>
          <w:sz w:val="24"/>
        </w:rPr>
        <w:t>etc</w:t>
      </w:r>
      <w:r w:rsidR="00333FE9">
        <w:rPr>
          <w:rFonts w:ascii="Book Antiqua" w:hAnsi="Book Antiqua"/>
          <w:sz w:val="24"/>
        </w:rPr>
        <w:t xml:space="preserve">.)  </w:t>
      </w:r>
      <w:r w:rsidR="00652917" w:rsidRPr="00333FE9">
        <w:rPr>
          <w:rFonts w:ascii="Book Antiqua" w:hAnsi="Book Antiqua"/>
          <w:sz w:val="24"/>
        </w:rPr>
        <w:t xml:space="preserve"> </w:t>
      </w:r>
      <w:r w:rsidRPr="00333FE9">
        <w:rPr>
          <w:rFonts w:ascii="Book Antiqua" w:hAnsi="Book Antiqua"/>
          <w:sz w:val="24"/>
        </w:rPr>
        <w:t>del actual propietario del inmueble que se encuentre con malezas y/o escombros y/o basura en general</w:t>
      </w:r>
      <w:r w:rsidR="00333FE9">
        <w:rPr>
          <w:rFonts w:ascii="Book Antiqua" w:hAnsi="Book Antiqua"/>
          <w:sz w:val="24"/>
        </w:rPr>
        <w:t xml:space="preserve">, </w:t>
      </w:r>
      <w:r w:rsidRPr="00333FE9">
        <w:rPr>
          <w:rFonts w:ascii="Book Antiqua" w:hAnsi="Book Antiqua"/>
          <w:sz w:val="24"/>
        </w:rPr>
        <w:t>a los efectos de que el Tribunal de Faltas local rápidamente cite a comparecer al verdadero dueño del terreno donde se detecto la falta</w:t>
      </w:r>
      <w:r w:rsidR="00333FE9">
        <w:rPr>
          <w:rFonts w:ascii="Book Antiqua" w:hAnsi="Book Antiqua"/>
          <w:sz w:val="24"/>
        </w:rPr>
        <w:t xml:space="preserve">. </w:t>
      </w:r>
    </w:p>
    <w:p w:rsidR="00652917" w:rsidRPr="00333FE9" w:rsidRDefault="004A72E4" w:rsidP="00333FE9">
      <w:pPr>
        <w:keepNext/>
        <w:spacing w:after="180" w:line="240" w:lineRule="auto"/>
        <w:rPr>
          <w:rFonts w:ascii="Book Antiqua" w:hAnsi="Book Antiqua"/>
          <w:sz w:val="24"/>
        </w:rPr>
      </w:pPr>
      <w:r w:rsidRPr="00333FE9">
        <w:rPr>
          <w:rFonts w:ascii="Book Antiqua" w:hAnsi="Book Antiqua"/>
          <w:sz w:val="24"/>
        </w:rPr>
        <w:t>Asimismo las citadas entidades tendrán facultades para denunciar infracciones de acuerdo con el procedimiento normado por los artículos 37</w:t>
      </w:r>
      <w:r w:rsidR="00333FE9">
        <w:rPr>
          <w:rFonts w:ascii="Book Antiqua" w:hAnsi="Book Antiqua"/>
          <w:sz w:val="24"/>
        </w:rPr>
        <w:t xml:space="preserve">, </w:t>
      </w:r>
      <w:r w:rsidRPr="00333FE9">
        <w:rPr>
          <w:rFonts w:ascii="Book Antiqua" w:hAnsi="Book Antiqua"/>
          <w:sz w:val="24"/>
        </w:rPr>
        <w:t>38</w:t>
      </w:r>
      <w:r w:rsidR="00333FE9">
        <w:rPr>
          <w:rFonts w:ascii="Book Antiqua" w:hAnsi="Book Antiqua"/>
          <w:sz w:val="24"/>
        </w:rPr>
        <w:t xml:space="preserve">, </w:t>
      </w:r>
      <w:r w:rsidRPr="00333FE9">
        <w:rPr>
          <w:rFonts w:ascii="Book Antiqua" w:hAnsi="Book Antiqua"/>
          <w:sz w:val="24"/>
        </w:rPr>
        <w:t>39</w:t>
      </w:r>
      <w:r w:rsidR="00333FE9">
        <w:rPr>
          <w:rFonts w:ascii="Book Antiqua" w:hAnsi="Book Antiqua"/>
          <w:sz w:val="24"/>
        </w:rPr>
        <w:t xml:space="preserve">, </w:t>
      </w:r>
      <w:r w:rsidRPr="00333FE9">
        <w:rPr>
          <w:rFonts w:ascii="Book Antiqua" w:hAnsi="Book Antiqua"/>
          <w:sz w:val="24"/>
        </w:rPr>
        <w:t>40 y concordantes del Código de Faltas para su tratamiento</w:t>
      </w:r>
      <w:r w:rsidR="00333FE9">
        <w:rPr>
          <w:rFonts w:ascii="Book Antiqua" w:hAnsi="Book Antiqua"/>
          <w:sz w:val="24"/>
        </w:rPr>
        <w:t xml:space="preserve">, </w:t>
      </w:r>
      <w:r w:rsidRPr="00333FE9">
        <w:rPr>
          <w:rFonts w:ascii="Book Antiqua" w:hAnsi="Book Antiqua"/>
          <w:sz w:val="24"/>
        </w:rPr>
        <w:t>por medio de un solo instrumento donde se detallarán todos los datos actuales del propietario y la falta en especial</w:t>
      </w:r>
      <w:r w:rsidR="00333FE9">
        <w:rPr>
          <w:rFonts w:ascii="Book Antiqua" w:hAnsi="Book Antiqua"/>
          <w:sz w:val="24"/>
        </w:rPr>
        <w:t xml:space="preserve">, </w:t>
      </w:r>
      <w:r w:rsidRPr="00333FE9">
        <w:rPr>
          <w:rFonts w:ascii="Book Antiqua" w:hAnsi="Book Antiqua"/>
          <w:sz w:val="24"/>
        </w:rPr>
        <w:t>con la advertencia al destinatario que deberá concurrir por ante el Honorable Tribunal de Faltas dentro de las 48 horas siguientes</w:t>
      </w:r>
      <w:r w:rsidR="00333FE9">
        <w:rPr>
          <w:rFonts w:ascii="Book Antiqua" w:hAnsi="Book Antiqua"/>
          <w:sz w:val="24"/>
        </w:rPr>
        <w:t xml:space="preserve">. </w:t>
      </w:r>
    </w:p>
    <w:p w:rsidR="00652917" w:rsidRPr="00333FE9" w:rsidRDefault="00333FE9" w:rsidP="00333FE9">
      <w:pPr>
        <w:keepNext/>
        <w:spacing w:after="180" w:line="240" w:lineRule="auto"/>
        <w:rPr>
          <w:rFonts w:ascii="Book Antiqua" w:hAnsi="Book Antiqua"/>
          <w:sz w:val="24"/>
        </w:rPr>
      </w:pPr>
      <w:r w:rsidRPr="00333FE9">
        <w:rPr>
          <w:rFonts w:ascii="Book Antiqua" w:hAnsi="Book Antiqua"/>
          <w:sz w:val="24"/>
          <w:u w:val="single"/>
        </w:rPr>
        <w:t>ARTÍCULO QUINTO</w:t>
      </w:r>
      <w:r>
        <w:rPr>
          <w:rFonts w:ascii="Book Antiqua" w:hAnsi="Book Antiqua"/>
          <w:sz w:val="24"/>
        </w:rPr>
        <w:t xml:space="preserve">: </w:t>
      </w:r>
      <w:r w:rsidR="00D620D4" w:rsidRPr="00333FE9">
        <w:rPr>
          <w:rFonts w:ascii="Book Antiqua" w:hAnsi="Book Antiqua"/>
          <w:sz w:val="24"/>
        </w:rPr>
        <w:t>Difúndase</w:t>
      </w:r>
      <w:r w:rsidR="004A72E4" w:rsidRPr="00333FE9">
        <w:rPr>
          <w:rFonts w:ascii="Book Antiqua" w:hAnsi="Book Antiqua"/>
          <w:sz w:val="24"/>
        </w:rPr>
        <w:t xml:space="preserve"> el contenido de la presente a fin de obtener un conocimiento pleno por parte de la población local empleando preferentemente a los medios de comunicación social que lo hagan gratuitamente a la vez que remitiendo notas personales a los propietarios en infracción</w:t>
      </w:r>
      <w:r>
        <w:rPr>
          <w:rFonts w:ascii="Book Antiqua" w:hAnsi="Book Antiqua"/>
          <w:sz w:val="24"/>
        </w:rPr>
        <w:t xml:space="preserve">. </w:t>
      </w:r>
    </w:p>
    <w:p w:rsidR="00652917" w:rsidRPr="00333FE9" w:rsidRDefault="00333FE9" w:rsidP="00333FE9">
      <w:pPr>
        <w:keepNext/>
        <w:spacing w:after="180" w:line="240" w:lineRule="auto"/>
        <w:rPr>
          <w:rFonts w:ascii="Book Antiqua" w:hAnsi="Book Antiqua"/>
          <w:sz w:val="24"/>
        </w:rPr>
      </w:pPr>
      <w:r w:rsidRPr="00333FE9">
        <w:rPr>
          <w:rFonts w:ascii="Book Antiqua" w:hAnsi="Book Antiqua"/>
          <w:sz w:val="24"/>
          <w:u w:val="single"/>
        </w:rPr>
        <w:t>ARTÍCULO SEXTO</w:t>
      </w:r>
      <w:r>
        <w:rPr>
          <w:rFonts w:ascii="Book Antiqua" w:hAnsi="Book Antiqua"/>
          <w:sz w:val="24"/>
        </w:rPr>
        <w:t xml:space="preserve">: </w:t>
      </w:r>
      <w:r w:rsidR="00D620D4" w:rsidRPr="00333FE9">
        <w:rPr>
          <w:rFonts w:ascii="Book Antiqua" w:hAnsi="Book Antiqua"/>
          <w:sz w:val="24"/>
        </w:rPr>
        <w:t>Sugiérase</w:t>
      </w:r>
      <w:r w:rsidR="004A72E4" w:rsidRPr="00333FE9">
        <w:rPr>
          <w:rFonts w:ascii="Book Antiqua" w:hAnsi="Book Antiqua"/>
          <w:sz w:val="24"/>
        </w:rPr>
        <w:t xml:space="preserve"> al Departamento Ejecutivo Municipal la asignación de por lo menos un Agente Municipal</w:t>
      </w:r>
      <w:r w:rsidR="00652917" w:rsidRPr="00333FE9">
        <w:rPr>
          <w:rFonts w:ascii="Book Antiqua" w:hAnsi="Book Antiqua"/>
          <w:sz w:val="24"/>
        </w:rPr>
        <w:t xml:space="preserve"> </w:t>
      </w:r>
      <w:r>
        <w:rPr>
          <w:rFonts w:ascii="Book Antiqua" w:hAnsi="Book Antiqua"/>
          <w:sz w:val="24"/>
        </w:rPr>
        <w:t xml:space="preserve"> (</w:t>
      </w:r>
      <w:r w:rsidR="004A72E4" w:rsidRPr="00333FE9">
        <w:rPr>
          <w:rFonts w:ascii="Book Antiqua" w:hAnsi="Book Antiqua"/>
          <w:sz w:val="24"/>
        </w:rPr>
        <w:t>sin que ello implique nombramiento de personal</w:t>
      </w:r>
      <w:r>
        <w:rPr>
          <w:rFonts w:ascii="Book Antiqua" w:hAnsi="Book Antiqua"/>
          <w:sz w:val="24"/>
        </w:rPr>
        <w:t xml:space="preserve">) </w:t>
      </w:r>
      <w:r w:rsidR="00652917" w:rsidRPr="00333FE9">
        <w:rPr>
          <w:rFonts w:ascii="Book Antiqua" w:hAnsi="Book Antiqua"/>
          <w:sz w:val="24"/>
        </w:rPr>
        <w:t xml:space="preserve"> </w:t>
      </w:r>
      <w:r w:rsidR="004A72E4" w:rsidRPr="00333FE9">
        <w:rPr>
          <w:rFonts w:ascii="Book Antiqua" w:hAnsi="Book Antiqua"/>
          <w:sz w:val="24"/>
        </w:rPr>
        <w:t xml:space="preserve">con idoneidad como para desempeñar –dentro del </w:t>
      </w:r>
      <w:r w:rsidR="00D620D4" w:rsidRPr="00333FE9">
        <w:rPr>
          <w:rFonts w:ascii="Book Antiqua" w:hAnsi="Book Antiqua"/>
          <w:sz w:val="24"/>
        </w:rPr>
        <w:t>área</w:t>
      </w:r>
      <w:r w:rsidR="004A72E4" w:rsidRPr="00333FE9">
        <w:rPr>
          <w:rFonts w:ascii="Book Antiqua" w:hAnsi="Book Antiqua"/>
          <w:sz w:val="24"/>
        </w:rPr>
        <w:t xml:space="preserve"> que se considere apropiada- la función de reunir en una sola dependencia toda la información y antecedentes relacionadas con la presente y la coordinación entre las organizaciones intermedias y las dependencias Municipales interesadas</w:t>
      </w:r>
      <w:r w:rsidR="00652917" w:rsidRPr="00333FE9">
        <w:rPr>
          <w:rFonts w:ascii="Book Antiqua" w:hAnsi="Book Antiqua"/>
          <w:sz w:val="24"/>
        </w:rPr>
        <w:t xml:space="preserve"> </w:t>
      </w:r>
      <w:r>
        <w:rPr>
          <w:rFonts w:ascii="Book Antiqua" w:hAnsi="Book Antiqua"/>
          <w:sz w:val="24"/>
        </w:rPr>
        <w:t xml:space="preserve"> (</w:t>
      </w:r>
      <w:r w:rsidR="004A72E4" w:rsidRPr="00333FE9">
        <w:rPr>
          <w:rFonts w:ascii="Book Antiqua" w:hAnsi="Book Antiqua"/>
          <w:sz w:val="24"/>
        </w:rPr>
        <w:t>Honorable Tribunal de Faltas</w:t>
      </w:r>
      <w:r>
        <w:rPr>
          <w:rFonts w:ascii="Book Antiqua" w:hAnsi="Book Antiqua"/>
          <w:sz w:val="24"/>
        </w:rPr>
        <w:t xml:space="preserve">, </w:t>
      </w:r>
      <w:r w:rsidR="004A72E4" w:rsidRPr="00333FE9">
        <w:rPr>
          <w:rFonts w:ascii="Book Antiqua" w:hAnsi="Book Antiqua"/>
          <w:sz w:val="24"/>
        </w:rPr>
        <w:t>Catastro</w:t>
      </w:r>
      <w:r>
        <w:rPr>
          <w:rFonts w:ascii="Book Antiqua" w:hAnsi="Book Antiqua"/>
          <w:sz w:val="24"/>
        </w:rPr>
        <w:t xml:space="preserve">, </w:t>
      </w:r>
      <w:r w:rsidR="004A72E4" w:rsidRPr="00333FE9">
        <w:rPr>
          <w:rFonts w:ascii="Book Antiqua" w:hAnsi="Book Antiqua"/>
          <w:sz w:val="24"/>
        </w:rPr>
        <w:t>Rentas</w:t>
      </w:r>
      <w:r>
        <w:rPr>
          <w:rFonts w:ascii="Book Antiqua" w:hAnsi="Book Antiqua"/>
          <w:sz w:val="24"/>
        </w:rPr>
        <w:t xml:space="preserve">, </w:t>
      </w:r>
      <w:r w:rsidR="004A72E4" w:rsidRPr="00333FE9">
        <w:rPr>
          <w:rFonts w:ascii="Book Antiqua" w:hAnsi="Book Antiqua"/>
          <w:sz w:val="24"/>
        </w:rPr>
        <w:t>Planeamiento</w:t>
      </w:r>
      <w:r>
        <w:rPr>
          <w:rFonts w:ascii="Book Antiqua" w:hAnsi="Book Antiqua"/>
          <w:sz w:val="24"/>
        </w:rPr>
        <w:t xml:space="preserve">, </w:t>
      </w:r>
      <w:r w:rsidR="004A72E4" w:rsidRPr="00333FE9">
        <w:rPr>
          <w:rFonts w:ascii="Book Antiqua" w:hAnsi="Book Antiqua"/>
          <w:sz w:val="24"/>
        </w:rPr>
        <w:t>etc</w:t>
      </w:r>
      <w:r>
        <w:rPr>
          <w:rFonts w:ascii="Book Antiqua" w:hAnsi="Book Antiqua"/>
          <w:sz w:val="24"/>
        </w:rPr>
        <w:t xml:space="preserve">.)  </w:t>
      </w:r>
    </w:p>
    <w:p w:rsidR="00652917" w:rsidRPr="00333FE9" w:rsidRDefault="00333FE9" w:rsidP="00333FE9">
      <w:pPr>
        <w:keepNext/>
        <w:spacing w:after="180" w:line="240" w:lineRule="auto"/>
        <w:rPr>
          <w:rFonts w:ascii="Book Antiqua" w:hAnsi="Book Antiqua"/>
          <w:sz w:val="24"/>
        </w:rPr>
      </w:pPr>
      <w:r w:rsidRPr="00333FE9">
        <w:rPr>
          <w:rFonts w:ascii="Book Antiqua" w:hAnsi="Book Antiqua"/>
          <w:sz w:val="24"/>
          <w:u w:val="single"/>
        </w:rPr>
        <w:t>ARTÍCULO SÉPTIMO</w:t>
      </w:r>
      <w:r>
        <w:rPr>
          <w:rFonts w:ascii="Book Antiqua" w:hAnsi="Book Antiqua"/>
          <w:sz w:val="24"/>
        </w:rPr>
        <w:t xml:space="preserve">: </w:t>
      </w:r>
      <w:r w:rsidR="00D620D4" w:rsidRPr="00333FE9">
        <w:rPr>
          <w:rFonts w:ascii="Book Antiqua" w:hAnsi="Book Antiqua"/>
          <w:sz w:val="24"/>
        </w:rPr>
        <w:t>La presente Ordenanza deroga toda otra disposición u Ordenanza que se contradiga con lo que determina la misma</w:t>
      </w:r>
      <w:r>
        <w:rPr>
          <w:rFonts w:ascii="Book Antiqua" w:hAnsi="Book Antiqua"/>
          <w:sz w:val="24"/>
        </w:rPr>
        <w:t xml:space="preserve">. </w:t>
      </w:r>
    </w:p>
    <w:p w:rsidR="006F2884" w:rsidRPr="00333FE9" w:rsidRDefault="00333FE9" w:rsidP="00333FE9">
      <w:pPr>
        <w:keepNext/>
        <w:spacing w:after="180" w:line="240" w:lineRule="auto"/>
        <w:rPr>
          <w:rFonts w:ascii="Book Antiqua" w:hAnsi="Book Antiqua"/>
          <w:sz w:val="24"/>
        </w:rPr>
      </w:pPr>
      <w:r w:rsidRPr="00333FE9">
        <w:rPr>
          <w:rFonts w:ascii="Book Antiqua" w:hAnsi="Book Antiqua"/>
          <w:sz w:val="24"/>
          <w:u w:val="single"/>
        </w:rPr>
        <w:t>ARTÍCULO OCTAVO</w:t>
      </w:r>
      <w:r>
        <w:rPr>
          <w:rFonts w:ascii="Book Antiqua" w:hAnsi="Book Antiqua"/>
          <w:sz w:val="24"/>
        </w:rPr>
        <w:t xml:space="preserve">: </w:t>
      </w:r>
      <w:r w:rsidR="003E657F" w:rsidRPr="00333FE9">
        <w:rPr>
          <w:rFonts w:ascii="Book Antiqua" w:hAnsi="Book Antiqua"/>
          <w:sz w:val="24"/>
        </w:rPr>
        <w:t>COMUNÍQUESE</w:t>
      </w:r>
      <w:r>
        <w:rPr>
          <w:rFonts w:ascii="Book Antiqua" w:hAnsi="Book Antiqua"/>
          <w:sz w:val="24"/>
        </w:rPr>
        <w:t xml:space="preserve">, </w:t>
      </w:r>
      <w:r w:rsidR="003E657F" w:rsidRPr="00333FE9">
        <w:rPr>
          <w:rFonts w:ascii="Book Antiqua" w:hAnsi="Book Antiqua"/>
          <w:sz w:val="24"/>
        </w:rPr>
        <w:t>CÓPIESE y ARCHÍVESE</w:t>
      </w:r>
      <w:r>
        <w:rPr>
          <w:rFonts w:ascii="Book Antiqua" w:hAnsi="Book Antiqua"/>
          <w:sz w:val="24"/>
        </w:rPr>
        <w:t xml:space="preserve">. </w:t>
      </w:r>
      <w:bookmarkStart w:id="0" w:name="_GoBack"/>
      <w:bookmarkEnd w:id="0"/>
    </w:p>
    <w:sectPr w:rsidR="006F2884" w:rsidRPr="00333FE9" w:rsidSect="00333FE9">
      <w:footerReference w:type="default" r:id="rId7"/>
      <w:pgSz w:w="11906" w:h="16838"/>
      <w:pgMar w:top="1417" w:right="1134" w:bottom="1134" w:left="1701" w:header="709" w:footer="709" w:gutter="0"/>
      <w:pgNumType w:start="389"/>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64BCB" w:rsidRDefault="00C64BCB" w:rsidP="00C64BCB">
      <w:pPr>
        <w:spacing w:after="0" w:line="240" w:lineRule="auto"/>
      </w:pPr>
      <w:r>
        <w:separator/>
      </w:r>
    </w:p>
  </w:endnote>
  <w:endnote w:type="continuationSeparator" w:id="0">
    <w:p w:rsidR="00C64BCB" w:rsidRDefault="00C64BCB" w:rsidP="00C64B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4BCB" w:rsidRPr="00150485" w:rsidRDefault="00C64BCB">
    <w:pPr>
      <w:pStyle w:val="Piedepgina"/>
      <w:rPr>
        <w:rFonts w:ascii="Book Antiqua" w:hAnsi="Book Antiqua"/>
        <w:color w:val="808080" w:themeColor="background1" w:themeShade="80"/>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64BCB" w:rsidRDefault="00C64BCB" w:rsidP="00C64BCB">
      <w:pPr>
        <w:spacing w:after="0" w:line="240" w:lineRule="auto"/>
      </w:pPr>
      <w:r>
        <w:separator/>
      </w:r>
    </w:p>
  </w:footnote>
  <w:footnote w:type="continuationSeparator" w:id="0">
    <w:p w:rsidR="00C64BCB" w:rsidRDefault="00C64BCB" w:rsidP="00C64B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846D7"/>
    <w:multiLevelType w:val="hybridMultilevel"/>
    <w:tmpl w:val="EBA6D420"/>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 w15:restartNumberingAfterBreak="0">
    <w:nsid w:val="4402397A"/>
    <w:multiLevelType w:val="hybridMultilevel"/>
    <w:tmpl w:val="611E3DEC"/>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 w15:restartNumberingAfterBreak="0">
    <w:nsid w:val="4F2B74CF"/>
    <w:multiLevelType w:val="hybridMultilevel"/>
    <w:tmpl w:val="E4563F4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7B1C2475"/>
    <w:multiLevelType w:val="hybridMultilevel"/>
    <w:tmpl w:val="456C9C4C"/>
    <w:lvl w:ilvl="0" w:tplc="45A41DBE">
      <w:start w:val="1"/>
      <w:numFmt w:val="bullet"/>
      <w:lvlText w:val="-"/>
      <w:lvlJc w:val="left"/>
      <w:pPr>
        <w:ind w:left="1080" w:hanging="360"/>
      </w:pPr>
      <w:rPr>
        <w:rFonts w:ascii="Times New Roman" w:eastAsia="Calibri" w:hAnsi="Times New Roman" w:cs="Times New Roman"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285C19"/>
    <w:rsid w:val="000776C1"/>
    <w:rsid w:val="000924EC"/>
    <w:rsid w:val="00094072"/>
    <w:rsid w:val="000D6F58"/>
    <w:rsid w:val="000E439B"/>
    <w:rsid w:val="00113F0B"/>
    <w:rsid w:val="00140F8A"/>
    <w:rsid w:val="00150485"/>
    <w:rsid w:val="001532BB"/>
    <w:rsid w:val="001B7A2E"/>
    <w:rsid w:val="001F34FF"/>
    <w:rsid w:val="00222916"/>
    <w:rsid w:val="00251E71"/>
    <w:rsid w:val="00285C19"/>
    <w:rsid w:val="002B29A6"/>
    <w:rsid w:val="002C5620"/>
    <w:rsid w:val="002D575E"/>
    <w:rsid w:val="00333FE9"/>
    <w:rsid w:val="00343B4C"/>
    <w:rsid w:val="00370F5D"/>
    <w:rsid w:val="00377DC4"/>
    <w:rsid w:val="003A56D7"/>
    <w:rsid w:val="003E0A83"/>
    <w:rsid w:val="003E657F"/>
    <w:rsid w:val="004A72E4"/>
    <w:rsid w:val="004C2F27"/>
    <w:rsid w:val="004C4819"/>
    <w:rsid w:val="005042E6"/>
    <w:rsid w:val="00511024"/>
    <w:rsid w:val="00511755"/>
    <w:rsid w:val="005172C3"/>
    <w:rsid w:val="00526676"/>
    <w:rsid w:val="00535C6B"/>
    <w:rsid w:val="00537262"/>
    <w:rsid w:val="005706A0"/>
    <w:rsid w:val="0058034E"/>
    <w:rsid w:val="00593F0C"/>
    <w:rsid w:val="005952EA"/>
    <w:rsid w:val="005D4352"/>
    <w:rsid w:val="005D7ED8"/>
    <w:rsid w:val="00602180"/>
    <w:rsid w:val="00652917"/>
    <w:rsid w:val="006F2884"/>
    <w:rsid w:val="00716F6A"/>
    <w:rsid w:val="00720F31"/>
    <w:rsid w:val="0077120E"/>
    <w:rsid w:val="007B1210"/>
    <w:rsid w:val="007B73E1"/>
    <w:rsid w:val="007E6ABD"/>
    <w:rsid w:val="007F1AB9"/>
    <w:rsid w:val="008A20C6"/>
    <w:rsid w:val="0093770F"/>
    <w:rsid w:val="009B6495"/>
    <w:rsid w:val="00A14120"/>
    <w:rsid w:val="00A703B2"/>
    <w:rsid w:val="00AE5749"/>
    <w:rsid w:val="00B05864"/>
    <w:rsid w:val="00B7119A"/>
    <w:rsid w:val="00B923D8"/>
    <w:rsid w:val="00BB2ED4"/>
    <w:rsid w:val="00BB611B"/>
    <w:rsid w:val="00BC0178"/>
    <w:rsid w:val="00C049C7"/>
    <w:rsid w:val="00C1775B"/>
    <w:rsid w:val="00C64BCB"/>
    <w:rsid w:val="00CA6B24"/>
    <w:rsid w:val="00CE1123"/>
    <w:rsid w:val="00CE5A04"/>
    <w:rsid w:val="00D03148"/>
    <w:rsid w:val="00D147C2"/>
    <w:rsid w:val="00D40C92"/>
    <w:rsid w:val="00D47E03"/>
    <w:rsid w:val="00D620D4"/>
    <w:rsid w:val="00D74FFE"/>
    <w:rsid w:val="00E01899"/>
    <w:rsid w:val="00E34AE4"/>
    <w:rsid w:val="00E47BB3"/>
    <w:rsid w:val="00E55898"/>
    <w:rsid w:val="00E835D0"/>
    <w:rsid w:val="00EA3705"/>
    <w:rsid w:val="00ED5EA1"/>
    <w:rsid w:val="00F12797"/>
    <w:rsid w:val="00F55208"/>
    <w:rsid w:val="00F63CE4"/>
    <w:rsid w:val="00F721E6"/>
    <w:rsid w:val="00F90BDA"/>
    <w:rsid w:val="00FA7AB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B1F713A-B239-4192-8A48-98376087E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s-AR" w:eastAsia="es-A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Prrafodelista">
    <w:name w:val="List Paragraph"/>
    <w:basedOn w:val="Normal"/>
    <w:uiPriority w:val="72"/>
    <w:qFormat/>
    <w:rsid w:val="003A56D7"/>
    <w:pPr>
      <w:ind w:left="720"/>
      <w:contextualSpacing/>
    </w:pPr>
  </w:style>
  <w:style w:type="paragraph" w:styleId="Encabezado">
    <w:name w:val="header"/>
    <w:basedOn w:val="Normal"/>
    <w:link w:val="EncabezadoCar"/>
    <w:uiPriority w:val="99"/>
    <w:semiHidden/>
    <w:unhideWhenUsed/>
    <w:rsid w:val="00C64BC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C64BCB"/>
    <w:rPr>
      <w:sz w:val="22"/>
      <w:szCs w:val="22"/>
      <w:lang w:eastAsia="en-US"/>
    </w:rPr>
  </w:style>
  <w:style w:type="paragraph" w:styleId="Piedepgina">
    <w:name w:val="footer"/>
    <w:basedOn w:val="Normal"/>
    <w:link w:val="PiedepginaCar"/>
    <w:uiPriority w:val="99"/>
    <w:semiHidden/>
    <w:unhideWhenUsed/>
    <w:rsid w:val="00C64BC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C64BCB"/>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vellaneda%20-%20Iramain\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5</TotalTime>
  <Pages>3</Pages>
  <Words>1175</Words>
  <Characters>6468</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Alvaro Avellaneda</dc:creator>
  <cp:lastModifiedBy>Usuario de Windows</cp:lastModifiedBy>
  <cp:revision>34</cp:revision>
  <cp:lastPrinted>2017-10-04T15:12:00Z</cp:lastPrinted>
  <dcterms:created xsi:type="dcterms:W3CDTF">2017-02-24T19:38:00Z</dcterms:created>
  <dcterms:modified xsi:type="dcterms:W3CDTF">2018-07-06T12:19:00Z</dcterms:modified>
</cp:coreProperties>
</file>