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6B4" w:rsidRPr="004D26B4" w:rsidRDefault="004D26B4" w:rsidP="004D26B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4D26B4">
        <w:rPr>
          <w:rFonts w:ascii="Book Antiqua" w:hAnsi="Book Antiqua" w:cs="Times New Roman"/>
          <w:sz w:val="24"/>
          <w:szCs w:val="24"/>
        </w:rPr>
        <w:t>Yerba Buena, 17 de Febrero de 2003</w:t>
      </w:r>
    </w:p>
    <w:p w:rsidR="004D26B4" w:rsidRPr="004D26B4" w:rsidRDefault="004D26B4" w:rsidP="004D26B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4D26B4">
        <w:rPr>
          <w:rFonts w:ascii="Book Antiqua" w:hAnsi="Book Antiqua" w:cs="Times New Roman"/>
          <w:b/>
          <w:sz w:val="24"/>
          <w:szCs w:val="24"/>
        </w:rPr>
        <w:t>ORDENANZA Nº 1277</w:t>
      </w:r>
    </w:p>
    <w:p w:rsidR="004D26B4" w:rsidRPr="004D26B4" w:rsidRDefault="004D26B4" w:rsidP="004D26B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D26B4">
        <w:rPr>
          <w:rFonts w:ascii="Book Antiqua" w:hAnsi="Book Antiqua" w:cs="Times New Roman"/>
          <w:b/>
          <w:sz w:val="24"/>
          <w:szCs w:val="24"/>
        </w:rPr>
        <w:t>VISTO:</w:t>
      </w:r>
    </w:p>
    <w:p w:rsidR="0091779F" w:rsidRPr="004D26B4" w:rsidRDefault="004D26B4" w:rsidP="004D26B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4D26B4">
        <w:rPr>
          <w:rFonts w:ascii="Book Antiqua" w:hAnsi="Book Antiqua" w:cs="Times New Roman"/>
          <w:sz w:val="24"/>
          <w:szCs w:val="24"/>
        </w:rPr>
        <w:t>La Ordenanza N° 1255/02</w:t>
      </w:r>
      <w:r w:rsidR="00C433B5" w:rsidRPr="004D26B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70FBE" w:rsidRPr="004D26B4">
        <w:rPr>
          <w:rFonts w:ascii="Book Antiqua" w:hAnsi="Book Antiqua" w:cs="Times New Roman"/>
          <w:sz w:val="24"/>
          <w:szCs w:val="24"/>
        </w:rPr>
        <w:t>Ordenanza Fiscal Anual 2002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433B5" w:rsidRPr="004D26B4"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4D26B4">
        <w:rPr>
          <w:rFonts w:ascii="Book Antiqua" w:hAnsi="Book Antiqua" w:cs="Times New Roman"/>
          <w:sz w:val="24"/>
          <w:szCs w:val="24"/>
        </w:rPr>
        <w:t>y</w:t>
      </w:r>
    </w:p>
    <w:p w:rsidR="004D26B4" w:rsidRPr="004D26B4" w:rsidRDefault="004D26B4" w:rsidP="004D26B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4D26B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433B5" w:rsidRPr="004D26B4" w:rsidRDefault="004D26B4" w:rsidP="004D26B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4D26B4">
        <w:rPr>
          <w:rFonts w:ascii="Book Antiqua" w:hAnsi="Book Antiqua" w:cs="Times New Roman"/>
          <w:sz w:val="24"/>
          <w:szCs w:val="24"/>
        </w:rPr>
        <w:t>Que es procedente disponer la PRORROGA de vigencia de la citada Ordenanza para el corriente año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70FBE" w:rsidRPr="004D26B4">
        <w:rPr>
          <w:rFonts w:ascii="Book Antiqua" w:hAnsi="Book Antiqua" w:cs="Times New Roman"/>
          <w:sz w:val="24"/>
          <w:szCs w:val="24"/>
        </w:rPr>
        <w:t>hasta tanto se sancione y promulgue la respectiva Ordenanza Fiscal Anual 2003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433B5" w:rsidRPr="004D26B4" w:rsidRDefault="00F70FBE" w:rsidP="004D26B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D26B4">
        <w:rPr>
          <w:rFonts w:ascii="Book Antiqua" w:hAnsi="Book Antiqua" w:cs="Times New Roman"/>
          <w:sz w:val="24"/>
          <w:szCs w:val="24"/>
        </w:rPr>
        <w:t>Por ello y en uso de las facultades que le confiere el Decreto N° 822/1 de fecha 19 de Mayo de 2000</w:t>
      </w:r>
      <w:r w:rsidR="004D26B4">
        <w:rPr>
          <w:rFonts w:ascii="Book Antiqua" w:hAnsi="Book Antiqua" w:cs="Times New Roman"/>
          <w:sz w:val="24"/>
          <w:szCs w:val="24"/>
        </w:rPr>
        <w:t xml:space="preserve">, </w:t>
      </w:r>
      <w:r w:rsidRPr="004D26B4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4D26B4">
        <w:rPr>
          <w:rFonts w:ascii="Book Antiqua" w:hAnsi="Book Antiqua" w:cs="Times New Roman"/>
          <w:sz w:val="24"/>
          <w:szCs w:val="24"/>
        </w:rPr>
        <w:t xml:space="preserve">; </w:t>
      </w:r>
    </w:p>
    <w:p w:rsidR="00105375" w:rsidRPr="004D26B4" w:rsidRDefault="004D26B4" w:rsidP="004D26B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D26B4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C433B5" w:rsidRPr="004D26B4" w:rsidRDefault="004D26B4" w:rsidP="004D26B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D26B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4D26B4">
        <w:rPr>
          <w:rFonts w:ascii="Book Antiqua" w:hAnsi="Book Antiqua" w:cs="Times New Roman"/>
          <w:sz w:val="24"/>
          <w:szCs w:val="24"/>
        </w:rPr>
        <w:t>PRORROGASE la vigencia de la Ordenanza N° 1255/2002</w:t>
      </w:r>
      <w:r w:rsidR="00C433B5" w:rsidRPr="004D26B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70FBE" w:rsidRPr="004D26B4">
        <w:rPr>
          <w:rFonts w:ascii="Book Antiqua" w:hAnsi="Book Antiqua" w:cs="Times New Roman"/>
          <w:sz w:val="24"/>
          <w:szCs w:val="24"/>
        </w:rPr>
        <w:t>Fiscal Anual 2002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C433B5" w:rsidRPr="004D26B4"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4D26B4">
        <w:rPr>
          <w:rFonts w:ascii="Book Antiqua" w:hAnsi="Book Antiqua" w:cs="Times New Roman"/>
          <w:sz w:val="24"/>
          <w:szCs w:val="24"/>
        </w:rPr>
        <w:t>para el año 2003 y hasta la sanción y promulgación de la Ordenanza que apruebe la Ordenanza Fiscal del corriente año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3A68" w:rsidRPr="004D26B4" w:rsidRDefault="004D26B4" w:rsidP="004D26B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D26B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70FBE" w:rsidRPr="004D26B4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70FBE" w:rsidRPr="004D26B4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70FBE" w:rsidRPr="004D26B4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6F3A68" w:rsidRPr="004D26B4" w:rsidSect="004D26B4">
      <w:footerReference w:type="default" r:id="rId7"/>
      <w:pgSz w:w="11906" w:h="16838"/>
      <w:pgMar w:top="1417" w:right="1134" w:bottom="1134" w:left="1701" w:header="709" w:footer="709" w:gutter="0"/>
      <w:pgNumType w:start="11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FE7" w:rsidRDefault="00532FE7" w:rsidP="00532FE7">
      <w:pPr>
        <w:spacing w:after="0" w:line="240" w:lineRule="auto"/>
      </w:pPr>
      <w:r>
        <w:separator/>
      </w:r>
    </w:p>
  </w:endnote>
  <w:endnote w:type="continuationSeparator" w:id="0">
    <w:p w:rsidR="00532FE7" w:rsidRDefault="00532FE7" w:rsidP="00532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2FE7" w:rsidRPr="000C6A9D" w:rsidRDefault="00532FE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FE7" w:rsidRDefault="00532FE7" w:rsidP="00532FE7">
      <w:pPr>
        <w:spacing w:after="0" w:line="240" w:lineRule="auto"/>
      </w:pPr>
      <w:r>
        <w:separator/>
      </w:r>
    </w:p>
  </w:footnote>
  <w:footnote w:type="continuationSeparator" w:id="0">
    <w:p w:rsidR="00532FE7" w:rsidRDefault="00532FE7" w:rsidP="00532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A142D"/>
    <w:rsid w:val="000A718E"/>
    <w:rsid w:val="000C1BC0"/>
    <w:rsid w:val="000C41ED"/>
    <w:rsid w:val="000C6A9D"/>
    <w:rsid w:val="00105375"/>
    <w:rsid w:val="001100FE"/>
    <w:rsid w:val="00120DF6"/>
    <w:rsid w:val="00155412"/>
    <w:rsid w:val="00174A0D"/>
    <w:rsid w:val="0017500D"/>
    <w:rsid w:val="00181CF5"/>
    <w:rsid w:val="001C166A"/>
    <w:rsid w:val="001F6DC8"/>
    <w:rsid w:val="002241D1"/>
    <w:rsid w:val="00253C88"/>
    <w:rsid w:val="002730B9"/>
    <w:rsid w:val="00284E11"/>
    <w:rsid w:val="002B2572"/>
    <w:rsid w:val="002B4778"/>
    <w:rsid w:val="002B6648"/>
    <w:rsid w:val="002C36A6"/>
    <w:rsid w:val="002D0AFE"/>
    <w:rsid w:val="002F6856"/>
    <w:rsid w:val="00313F47"/>
    <w:rsid w:val="00315B94"/>
    <w:rsid w:val="00404A66"/>
    <w:rsid w:val="0041286A"/>
    <w:rsid w:val="00417FF3"/>
    <w:rsid w:val="0044740A"/>
    <w:rsid w:val="0047234E"/>
    <w:rsid w:val="00490E2F"/>
    <w:rsid w:val="004D02EC"/>
    <w:rsid w:val="004D11B4"/>
    <w:rsid w:val="004D26B4"/>
    <w:rsid w:val="004F48F3"/>
    <w:rsid w:val="00520F5D"/>
    <w:rsid w:val="00532FE7"/>
    <w:rsid w:val="005B175D"/>
    <w:rsid w:val="005C0E57"/>
    <w:rsid w:val="00625207"/>
    <w:rsid w:val="00642770"/>
    <w:rsid w:val="00642FB4"/>
    <w:rsid w:val="006E134C"/>
    <w:rsid w:val="006F3A68"/>
    <w:rsid w:val="00706575"/>
    <w:rsid w:val="00706B32"/>
    <w:rsid w:val="0073064C"/>
    <w:rsid w:val="0073752F"/>
    <w:rsid w:val="00767071"/>
    <w:rsid w:val="0078606A"/>
    <w:rsid w:val="007970F7"/>
    <w:rsid w:val="007F5967"/>
    <w:rsid w:val="00830E18"/>
    <w:rsid w:val="00894777"/>
    <w:rsid w:val="008D4B58"/>
    <w:rsid w:val="008E469C"/>
    <w:rsid w:val="008F6F0E"/>
    <w:rsid w:val="00903099"/>
    <w:rsid w:val="0090799B"/>
    <w:rsid w:val="0091779F"/>
    <w:rsid w:val="009207A2"/>
    <w:rsid w:val="009C3A66"/>
    <w:rsid w:val="009D4278"/>
    <w:rsid w:val="00A057EB"/>
    <w:rsid w:val="00A81ABB"/>
    <w:rsid w:val="00A95ED8"/>
    <w:rsid w:val="00AA7713"/>
    <w:rsid w:val="00AD0B0E"/>
    <w:rsid w:val="00AE7ADC"/>
    <w:rsid w:val="00AE7D49"/>
    <w:rsid w:val="00B15DB6"/>
    <w:rsid w:val="00B3109C"/>
    <w:rsid w:val="00B96ECD"/>
    <w:rsid w:val="00BB4D4A"/>
    <w:rsid w:val="00BD1895"/>
    <w:rsid w:val="00BF007B"/>
    <w:rsid w:val="00C3356C"/>
    <w:rsid w:val="00C433B5"/>
    <w:rsid w:val="00C70300"/>
    <w:rsid w:val="00C936F9"/>
    <w:rsid w:val="00C971F4"/>
    <w:rsid w:val="00CD422B"/>
    <w:rsid w:val="00CE45DF"/>
    <w:rsid w:val="00D5229E"/>
    <w:rsid w:val="00D71659"/>
    <w:rsid w:val="00D76C80"/>
    <w:rsid w:val="00DC4C94"/>
    <w:rsid w:val="00E0728B"/>
    <w:rsid w:val="00E54A04"/>
    <w:rsid w:val="00E60B51"/>
    <w:rsid w:val="00E917A2"/>
    <w:rsid w:val="00EB1BEE"/>
    <w:rsid w:val="00F52A38"/>
    <w:rsid w:val="00F5765F"/>
    <w:rsid w:val="00F70FBE"/>
    <w:rsid w:val="00F80444"/>
    <w:rsid w:val="00FA64FF"/>
    <w:rsid w:val="00FB7256"/>
    <w:rsid w:val="00FC1F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66921E-C4B6-4782-889C-01AF50C8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32F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32FE7"/>
  </w:style>
  <w:style w:type="paragraph" w:styleId="Piedepgina">
    <w:name w:val="footer"/>
    <w:basedOn w:val="Normal"/>
    <w:link w:val="PiedepginaCar"/>
    <w:uiPriority w:val="99"/>
    <w:semiHidden/>
    <w:unhideWhenUsed/>
    <w:rsid w:val="00532F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32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2017-10-04T15:17:00Z</cp:lastPrinted>
  <dcterms:created xsi:type="dcterms:W3CDTF">2017-03-30T19:40:00Z</dcterms:created>
  <dcterms:modified xsi:type="dcterms:W3CDTF">2018-07-06T13:07:00Z</dcterms:modified>
</cp:coreProperties>
</file>