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45E" w:rsidRDefault="00BC245E" w:rsidP="00BC245E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21 de Diciembre de 2017</w:t>
      </w:r>
    </w:p>
    <w:p w:rsidR="00BC245E" w:rsidRPr="00BC245E" w:rsidRDefault="00B8623F" w:rsidP="00700596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BC245E">
        <w:rPr>
          <w:rFonts w:ascii="Book Antiqua" w:hAnsi="Book Antiqua"/>
          <w:b/>
          <w:bCs/>
        </w:rPr>
        <w:t>ORDENANZA N</w:t>
      </w:r>
      <w:r w:rsidR="00700596" w:rsidRPr="00BC245E">
        <w:rPr>
          <w:rFonts w:ascii="Book Antiqua" w:hAnsi="Book Antiqua"/>
          <w:b/>
          <w:bCs/>
        </w:rPr>
        <w:t xml:space="preserve">º </w:t>
      </w:r>
      <w:r w:rsidR="00465719" w:rsidRPr="00BC245E">
        <w:rPr>
          <w:rFonts w:ascii="Book Antiqua" w:hAnsi="Book Antiqua"/>
          <w:b/>
          <w:bCs/>
        </w:rPr>
        <w:t>2</w:t>
      </w:r>
      <w:r w:rsidR="00A32CCB" w:rsidRPr="00BC245E">
        <w:rPr>
          <w:rFonts w:ascii="Book Antiqua" w:hAnsi="Book Antiqua"/>
          <w:b/>
          <w:bCs/>
        </w:rPr>
        <w:t>12</w:t>
      </w:r>
      <w:r w:rsidR="008F10A5" w:rsidRPr="00BC245E">
        <w:rPr>
          <w:rFonts w:ascii="Book Antiqua" w:hAnsi="Book Antiqua"/>
          <w:b/>
          <w:bCs/>
        </w:rPr>
        <w:t>1</w:t>
      </w:r>
    </w:p>
    <w:p w:rsidR="00700596" w:rsidRDefault="00700596" w:rsidP="00700596">
      <w:pPr>
        <w:pStyle w:val="Textoindependiente"/>
        <w:keepNext/>
        <w:spacing w:before="240" w:after="60"/>
        <w:jc w:val="left"/>
        <w:rPr>
          <w:rFonts w:ascii="Book Antiqua" w:hAnsi="Book Antiqua"/>
          <w:bCs/>
          <w:lang w:val="es-ES"/>
        </w:rPr>
      </w:pPr>
      <w:r w:rsidRPr="00700596">
        <w:rPr>
          <w:rFonts w:ascii="Book Antiqua" w:hAnsi="Book Antiqua"/>
          <w:b/>
          <w:bCs/>
          <w:lang w:val="es-ES"/>
        </w:rPr>
        <w:t>VISTO:</w:t>
      </w:r>
    </w:p>
    <w:p w:rsidR="00BC245E" w:rsidRDefault="008F10A5" w:rsidP="00700596">
      <w:pPr>
        <w:pStyle w:val="Textoindependiente"/>
        <w:keepNext/>
        <w:spacing w:before="240" w:after="60"/>
        <w:jc w:val="left"/>
        <w:rPr>
          <w:rFonts w:ascii="Book Antiqua" w:hAnsi="Book Antiqua"/>
          <w:bCs/>
          <w:lang w:val="es-ES"/>
        </w:rPr>
      </w:pPr>
      <w:r w:rsidRPr="00700596">
        <w:rPr>
          <w:rFonts w:ascii="Book Antiqua" w:hAnsi="Book Antiqua"/>
          <w:bCs/>
          <w:lang w:val="es-ES"/>
        </w:rPr>
        <w:t>La necesidad de efectuar un reconocimiento concreto a los Veteranos ex Combatientes de Malvinas</w:t>
      </w:r>
      <w:r w:rsidR="00700596">
        <w:rPr>
          <w:rFonts w:ascii="Book Antiqua" w:hAnsi="Book Antiqua"/>
          <w:bCs/>
          <w:lang w:val="es-ES"/>
        </w:rPr>
        <w:t xml:space="preserve">; </w:t>
      </w:r>
      <w:r w:rsidR="00396916" w:rsidRPr="00700596">
        <w:rPr>
          <w:rFonts w:ascii="Book Antiqua" w:hAnsi="Book Antiqua"/>
          <w:bCs/>
          <w:lang w:val="es-ES"/>
        </w:rPr>
        <w:t>y</w:t>
      </w:r>
    </w:p>
    <w:p w:rsidR="00700596" w:rsidRDefault="00700596" w:rsidP="00700596">
      <w:pPr>
        <w:pStyle w:val="Textoindependiente"/>
        <w:keepNext/>
        <w:spacing w:before="240" w:after="60"/>
        <w:jc w:val="left"/>
        <w:rPr>
          <w:rFonts w:ascii="Book Antiqua" w:hAnsi="Book Antiqua"/>
          <w:bCs/>
          <w:lang w:val="es-ES"/>
        </w:rPr>
      </w:pPr>
      <w:r w:rsidRPr="00700596">
        <w:rPr>
          <w:rFonts w:ascii="Book Antiqua" w:hAnsi="Book Antiqua"/>
          <w:b/>
          <w:bCs/>
          <w:lang w:val="es-ES"/>
        </w:rPr>
        <w:t>CONSIDERANDO:</w:t>
      </w:r>
    </w:p>
    <w:p w:rsidR="00700596" w:rsidRPr="00700596" w:rsidRDefault="00A32CCB" w:rsidP="00700596">
      <w:pPr>
        <w:pStyle w:val="Textoindependiente"/>
        <w:keepNext/>
        <w:spacing w:after="180"/>
        <w:rPr>
          <w:rFonts w:ascii="Book Antiqua" w:hAnsi="Book Antiqua"/>
          <w:bCs/>
          <w:lang w:val="es-ES"/>
        </w:rPr>
      </w:pPr>
      <w:r w:rsidRPr="00700596">
        <w:rPr>
          <w:rFonts w:ascii="Book Antiqua" w:hAnsi="Book Antiqua"/>
          <w:bCs/>
          <w:lang w:val="es-ES"/>
        </w:rPr>
        <w:t xml:space="preserve">Que </w:t>
      </w:r>
      <w:r w:rsidR="008F10A5" w:rsidRPr="00700596">
        <w:rPr>
          <w:rFonts w:ascii="Book Antiqua" w:hAnsi="Book Antiqua"/>
          <w:bCs/>
          <w:lang w:val="es-ES"/>
        </w:rPr>
        <w:t>el gobierno de la Municipalidad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representado por sus dos Departamento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Ejecutivo y Legislativo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reconoce los actos heroicos que nuestros Veteranos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ex combatientes de Malvinas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vecinos de nuestra ciudad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realizaron en el marco de los aciagos días de la guerra de Malvinas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170CD4" w:rsidRPr="00700596">
        <w:rPr>
          <w:rFonts w:ascii="Book Antiqua" w:hAnsi="Book Antiqua"/>
          <w:bCs/>
          <w:lang w:val="es-ES"/>
        </w:rPr>
        <w:t>allá</w:t>
      </w:r>
      <w:r w:rsidR="008F10A5" w:rsidRPr="00700596">
        <w:rPr>
          <w:rFonts w:ascii="Book Antiqua" w:hAnsi="Book Antiqua"/>
          <w:bCs/>
          <w:lang w:val="es-ES"/>
        </w:rPr>
        <w:t xml:space="preserve"> en nuestras Islas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defendiendo nuestra soberanía entre el 02 de abril de 1982 y el 14 de junio de 1982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poniendo en riesgo sus vidas</w:t>
      </w:r>
      <w:r w:rsidR="00700596">
        <w:rPr>
          <w:rFonts w:ascii="Book Antiqua" w:hAnsi="Book Antiqua"/>
          <w:bCs/>
          <w:lang w:val="es-ES"/>
        </w:rPr>
        <w:t xml:space="preserve">, </w:t>
      </w:r>
      <w:r w:rsidR="008F10A5" w:rsidRPr="00700596">
        <w:rPr>
          <w:rFonts w:ascii="Book Antiqua" w:hAnsi="Book Antiqua"/>
          <w:bCs/>
          <w:lang w:val="es-ES"/>
        </w:rPr>
        <w:t>con coraje y valentia</w:t>
      </w:r>
      <w:r w:rsidR="00700596">
        <w:rPr>
          <w:rFonts w:ascii="Book Antiqua" w:hAnsi="Book Antiqua"/>
          <w:bCs/>
          <w:lang w:val="es-ES"/>
        </w:rPr>
        <w:t xml:space="preserve">; </w:t>
      </w:r>
    </w:p>
    <w:p w:rsidR="0075016E" w:rsidRPr="00700596" w:rsidRDefault="00A32CCB" w:rsidP="00700596">
      <w:pPr>
        <w:keepNext/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  <w:bCs/>
        </w:rPr>
        <w:t xml:space="preserve">Que </w:t>
      </w:r>
      <w:r w:rsidR="008F10A5" w:rsidRPr="00700596">
        <w:rPr>
          <w:rFonts w:ascii="Book Antiqua" w:hAnsi="Book Antiqua"/>
          <w:bCs/>
        </w:rPr>
        <w:t>estos actos merecen un reconocimiento del Estado Municipal</w:t>
      </w:r>
      <w:r w:rsidR="00700596">
        <w:rPr>
          <w:rFonts w:ascii="Book Antiqua" w:hAnsi="Book Antiqua"/>
          <w:bCs/>
        </w:rPr>
        <w:t xml:space="preserve">, </w:t>
      </w:r>
      <w:r w:rsidR="008F10A5" w:rsidRPr="00700596">
        <w:rPr>
          <w:rFonts w:ascii="Book Antiqua" w:hAnsi="Book Antiqua"/>
          <w:bCs/>
        </w:rPr>
        <w:t>el que seguramente no será suficiente</w:t>
      </w:r>
      <w:r w:rsidR="00700596">
        <w:rPr>
          <w:rFonts w:ascii="Book Antiqua" w:hAnsi="Book Antiqua"/>
          <w:bCs/>
        </w:rPr>
        <w:t xml:space="preserve">, </w:t>
      </w:r>
      <w:r w:rsidR="008F10A5" w:rsidRPr="00700596">
        <w:rPr>
          <w:rFonts w:ascii="Book Antiqua" w:hAnsi="Book Antiqua"/>
          <w:bCs/>
        </w:rPr>
        <w:t>porque nunca nada será suficiente para homenajear a nuestros valientes héroes de Malvinas</w:t>
      </w:r>
      <w:r w:rsidR="00700596">
        <w:rPr>
          <w:rFonts w:ascii="Book Antiqua" w:hAnsi="Book Antiqua"/>
          <w:bCs/>
        </w:rPr>
        <w:t xml:space="preserve">, </w:t>
      </w:r>
      <w:r w:rsidR="008F10A5" w:rsidRPr="00700596">
        <w:rPr>
          <w:rFonts w:ascii="Book Antiqua" w:hAnsi="Book Antiqua"/>
          <w:bCs/>
        </w:rPr>
        <w:t>y con esfuerzo por parte del Municipio este reconocimiento se traduce en un subsidio monetario</w:t>
      </w:r>
      <w:r w:rsidR="00700596">
        <w:rPr>
          <w:rFonts w:ascii="Book Antiqua" w:hAnsi="Book Antiqua"/>
          <w:bCs/>
        </w:rPr>
        <w:t xml:space="preserve">, </w:t>
      </w:r>
      <w:r w:rsidR="008F10A5" w:rsidRPr="00700596">
        <w:rPr>
          <w:rFonts w:ascii="Book Antiqua" w:hAnsi="Book Antiqua"/>
          <w:bCs/>
        </w:rPr>
        <w:t>para mejorar la calidad de vida de quienes defendieron con valentía el suelo argentino</w:t>
      </w:r>
      <w:r w:rsidR="00700596">
        <w:rPr>
          <w:rFonts w:ascii="Book Antiqua" w:hAnsi="Book Antiqua"/>
          <w:bCs/>
        </w:rPr>
        <w:t>;</w:t>
      </w:r>
    </w:p>
    <w:p w:rsidR="00BC245E" w:rsidRDefault="00700596" w:rsidP="00700596">
      <w:pPr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700596">
        <w:rPr>
          <w:rFonts w:ascii="Book Antiqua" w:hAnsi="Book Antiqua"/>
          <w:b/>
        </w:rPr>
        <w:t>EL CONCEJO DELIBERANTE SANCIONA CON FUERZA DE ORDENANZA</w:t>
      </w:r>
      <w:r>
        <w:rPr>
          <w:rFonts w:ascii="Book Antiqua" w:hAnsi="Book Antiqua"/>
        </w:rPr>
        <w:cr/>
      </w:r>
    </w:p>
    <w:p w:rsidR="00700596" w:rsidRPr="00700596" w:rsidRDefault="00700596" w:rsidP="00BC245E">
      <w:pPr>
        <w:keepNext/>
        <w:spacing w:before="240" w:after="240"/>
        <w:jc w:val="both"/>
        <w:rPr>
          <w:rFonts w:ascii="Book Antiqua" w:hAnsi="Book Antiqua"/>
        </w:rPr>
      </w:pPr>
      <w:r w:rsidRPr="00700596">
        <w:rPr>
          <w:rFonts w:ascii="Book Antiqua" w:hAnsi="Book Antiqua"/>
          <w:u w:val="single"/>
        </w:rPr>
        <w:t>ARTÍCULO</w:t>
      </w:r>
      <w:r w:rsidR="00705D20" w:rsidRPr="00700596">
        <w:rPr>
          <w:rFonts w:ascii="Book Antiqua" w:hAnsi="Book Antiqua"/>
          <w:u w:val="single"/>
        </w:rPr>
        <w:t xml:space="preserve"> PRIMERO</w:t>
      </w:r>
      <w:r w:rsidRPr="00700596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EA581A" w:rsidRPr="00700596">
        <w:rPr>
          <w:rFonts w:ascii="Book Antiqua" w:hAnsi="Book Antiqua"/>
        </w:rPr>
        <w:t>ENTIÉNDA</w:t>
      </w:r>
      <w:r w:rsidR="004B59B2" w:rsidRPr="00700596">
        <w:rPr>
          <w:rFonts w:ascii="Book Antiqua" w:hAnsi="Book Antiqua"/>
        </w:rPr>
        <w:t>SE</w:t>
      </w:r>
      <w:r w:rsidR="009E3142" w:rsidRPr="00700596">
        <w:rPr>
          <w:rFonts w:ascii="Book Antiqua" w:hAnsi="Book Antiqua"/>
        </w:rPr>
        <w:t xml:space="preserve"> </w:t>
      </w:r>
      <w:r w:rsidR="004B59B2" w:rsidRPr="00700596">
        <w:rPr>
          <w:rFonts w:ascii="Book Antiqua" w:hAnsi="Book Antiqua"/>
        </w:rPr>
        <w:t xml:space="preserve">por </w:t>
      </w:r>
      <w:r w:rsidR="00EA581A" w:rsidRPr="00700596">
        <w:rPr>
          <w:rFonts w:ascii="Book Antiqua" w:hAnsi="Book Antiqua"/>
        </w:rPr>
        <w:t>Veteranos Ex Combatientes de Malvinas</w:t>
      </w:r>
      <w:r>
        <w:rPr>
          <w:rFonts w:ascii="Book Antiqua" w:hAnsi="Book Antiqua"/>
        </w:rPr>
        <w:t xml:space="preserve">, </w:t>
      </w:r>
      <w:r w:rsidR="00EA581A" w:rsidRPr="00700596">
        <w:rPr>
          <w:rFonts w:ascii="Book Antiqua" w:hAnsi="Book Antiqua"/>
        </w:rPr>
        <w:t>a los fines de la presente Ordenanza</w:t>
      </w:r>
      <w:r>
        <w:rPr>
          <w:rFonts w:ascii="Book Antiqua" w:hAnsi="Book Antiqua"/>
        </w:rPr>
        <w:t xml:space="preserve">, </w:t>
      </w:r>
      <w:r w:rsidR="00EA581A" w:rsidRPr="00700596">
        <w:rPr>
          <w:rFonts w:ascii="Book Antiqua" w:hAnsi="Book Antiqua"/>
        </w:rPr>
        <w:t>a los combatientes héroes de la Guerra de Malvinas</w:t>
      </w:r>
      <w:r>
        <w:rPr>
          <w:rFonts w:ascii="Book Antiqua" w:hAnsi="Book Antiqua"/>
        </w:rPr>
        <w:t xml:space="preserve">, </w:t>
      </w:r>
      <w:r w:rsidR="00EA581A" w:rsidRPr="00700596">
        <w:rPr>
          <w:rFonts w:ascii="Book Antiqua" w:hAnsi="Book Antiqua"/>
        </w:rPr>
        <w:t>Georgias</w:t>
      </w:r>
      <w:r>
        <w:rPr>
          <w:rFonts w:ascii="Book Antiqua" w:hAnsi="Book Antiqua"/>
        </w:rPr>
        <w:t xml:space="preserve">, </w:t>
      </w:r>
      <w:r w:rsidR="00EA581A" w:rsidRPr="00700596">
        <w:rPr>
          <w:rFonts w:ascii="Book Antiqua" w:hAnsi="Book Antiqua"/>
        </w:rPr>
        <w:t xml:space="preserve">Sandwich e Islas del </w:t>
      </w:r>
      <w:r w:rsidR="001E3B82" w:rsidRPr="00700596">
        <w:rPr>
          <w:rFonts w:ascii="Book Antiqua" w:hAnsi="Book Antiqua"/>
        </w:rPr>
        <w:t>Atlántico</w:t>
      </w:r>
      <w:r w:rsidR="00EA581A" w:rsidRPr="00700596">
        <w:rPr>
          <w:rFonts w:ascii="Book Antiqua" w:hAnsi="Book Antiqua"/>
        </w:rPr>
        <w:t xml:space="preserve"> Sur que acrediten mediante constancia expedida por el Ministerio de Defensa de la </w:t>
      </w:r>
      <w:r w:rsidR="001E3B82" w:rsidRPr="00700596">
        <w:rPr>
          <w:rFonts w:ascii="Book Antiqua" w:hAnsi="Book Antiqua"/>
        </w:rPr>
        <w:t>Nación</w:t>
      </w:r>
      <w:r>
        <w:rPr>
          <w:rFonts w:ascii="Book Antiqua" w:hAnsi="Book Antiqua"/>
        </w:rPr>
        <w:t xml:space="preserve">, </w:t>
      </w:r>
      <w:r w:rsidR="00EA581A" w:rsidRPr="00700596">
        <w:rPr>
          <w:rFonts w:ascii="Book Antiqua" w:hAnsi="Book Antiqua"/>
        </w:rPr>
        <w:t>alguna de las siguientes condiciones</w:t>
      </w:r>
      <w:r>
        <w:rPr>
          <w:rFonts w:ascii="Book Antiqua" w:hAnsi="Book Antiqua"/>
        </w:rPr>
        <w:t xml:space="preserve">: </w:t>
      </w:r>
    </w:p>
    <w:p w:rsidR="00700596" w:rsidRPr="00700596" w:rsidRDefault="00EA581A" w:rsidP="00BC245E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</w:rPr>
        <w:t>Haber integrado las Fuerzas Armadas y de seguridad en calidad de conscriptos</w:t>
      </w:r>
      <w:r w:rsidR="00700596">
        <w:rPr>
          <w:rFonts w:ascii="Book Antiqua" w:hAnsi="Book Antiqua"/>
        </w:rPr>
        <w:t xml:space="preserve">. </w:t>
      </w:r>
    </w:p>
    <w:p w:rsidR="00EA581A" w:rsidRPr="00700596" w:rsidRDefault="00EA581A" w:rsidP="00BC245E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</w:rPr>
        <w:t>Ser personal de oficiales y suboficiales de la Fuerzas Armadas y de Seguridad y encontrándose en situación de retiro sin haberes o baja voluntaria</w:t>
      </w:r>
      <w:r w:rsidR="00700596">
        <w:rPr>
          <w:rFonts w:ascii="Book Antiqua" w:hAnsi="Book Antiqua"/>
        </w:rPr>
        <w:t xml:space="preserve">. </w:t>
      </w:r>
    </w:p>
    <w:p w:rsidR="00BC245E" w:rsidRDefault="00EA581A" w:rsidP="00700596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</w:rPr>
        <w:t>Civiles que</w:t>
      </w:r>
      <w:r w:rsidR="00700596">
        <w:rPr>
          <w:rFonts w:ascii="Book Antiqua" w:hAnsi="Book Antiqua"/>
        </w:rPr>
        <w:t xml:space="preserve">, </w:t>
      </w:r>
      <w:r w:rsidRPr="00700596">
        <w:rPr>
          <w:rFonts w:ascii="Book Antiqua" w:hAnsi="Book Antiqua"/>
        </w:rPr>
        <w:t>cumpliendo funciones de servicio o de apoyo a las Fuerzas Armadas y de Seguridad</w:t>
      </w:r>
      <w:r w:rsidR="00700596">
        <w:rPr>
          <w:rFonts w:ascii="Book Antiqua" w:hAnsi="Book Antiqua"/>
        </w:rPr>
        <w:t xml:space="preserve">, </w:t>
      </w:r>
      <w:r w:rsidRPr="00700596">
        <w:rPr>
          <w:rFonts w:ascii="Book Antiqua" w:hAnsi="Book Antiqua"/>
        </w:rPr>
        <w:t>se encontraban en los lugares en los que se desarrollaron las acciones belicas entre el 02/04/1982 al 14/06/1982</w:t>
      </w:r>
      <w:r w:rsidR="00700596">
        <w:rPr>
          <w:rFonts w:ascii="Book Antiqua" w:hAnsi="Book Antiqua"/>
        </w:rPr>
        <w:t xml:space="preserve">. </w:t>
      </w:r>
    </w:p>
    <w:p w:rsidR="00BC245E" w:rsidRDefault="00700596" w:rsidP="00700596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  <w:u w:val="single"/>
        </w:rPr>
        <w:t>ARTÍCULO</w:t>
      </w:r>
      <w:r w:rsidR="00705D20" w:rsidRPr="00700596">
        <w:rPr>
          <w:rFonts w:ascii="Book Antiqua" w:hAnsi="Book Antiqua"/>
          <w:u w:val="single"/>
        </w:rPr>
        <w:t xml:space="preserve"> SEGUNDO</w:t>
      </w:r>
      <w:r w:rsidRPr="00700596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EA581A" w:rsidRPr="00700596">
        <w:rPr>
          <w:rFonts w:ascii="Book Antiqua" w:hAnsi="Book Antiqua"/>
        </w:rPr>
        <w:t>OTÓRGASE un reconocimiento consistente en un subsidio mensual de $4</w:t>
      </w:r>
      <w:r>
        <w:rPr>
          <w:rFonts w:ascii="Book Antiqua" w:hAnsi="Book Antiqua"/>
        </w:rPr>
        <w:t>.</w:t>
      </w:r>
      <w:r w:rsidR="00EA581A" w:rsidRPr="00700596">
        <w:rPr>
          <w:rFonts w:ascii="Book Antiqua" w:hAnsi="Book Antiqua"/>
        </w:rPr>
        <w:t xml:space="preserve">000 </w:t>
      </w:r>
      <w:r>
        <w:rPr>
          <w:rFonts w:ascii="Book Antiqua" w:hAnsi="Book Antiqua"/>
        </w:rPr>
        <w:t xml:space="preserve"> (</w:t>
      </w:r>
      <w:r w:rsidR="00EA581A" w:rsidRPr="00700596">
        <w:rPr>
          <w:rFonts w:ascii="Book Antiqua" w:hAnsi="Book Antiqua"/>
        </w:rPr>
        <w:t>Pesos Cuatro Mil</w:t>
      </w:r>
      <w:r>
        <w:rPr>
          <w:rFonts w:ascii="Book Antiqua" w:hAnsi="Book Antiqua"/>
        </w:rPr>
        <w:t xml:space="preserve">) , </w:t>
      </w:r>
      <w:r w:rsidR="00EA581A" w:rsidRPr="00700596">
        <w:rPr>
          <w:rFonts w:ascii="Book Antiqua" w:hAnsi="Book Antiqua"/>
        </w:rPr>
        <w:t>a los Veteranos Ex Combatientes de Malvinas que acrediten la condición requerida en el Artículo Primero y que tengan domicilio real en el Municipio de Yerba Buena</w:t>
      </w:r>
      <w:r>
        <w:rPr>
          <w:rFonts w:ascii="Book Antiqua" w:hAnsi="Book Antiqua"/>
        </w:rPr>
        <w:t xml:space="preserve">, </w:t>
      </w:r>
      <w:r w:rsidR="00EA581A" w:rsidRPr="00700596">
        <w:rPr>
          <w:rFonts w:ascii="Book Antiqua" w:hAnsi="Book Antiqua"/>
        </w:rPr>
        <w:t>con una antigüedad mínima de 15 años a la fecha de vigencia de la presente Ordenanza</w:t>
      </w:r>
      <w:r>
        <w:rPr>
          <w:rFonts w:ascii="Book Antiqua" w:hAnsi="Book Antiqua"/>
        </w:rPr>
        <w:t xml:space="preserve">, </w:t>
      </w:r>
      <w:r w:rsidR="00EA581A" w:rsidRPr="00700596">
        <w:rPr>
          <w:rFonts w:ascii="Book Antiqua" w:hAnsi="Book Antiqua"/>
        </w:rPr>
        <w:t>acreditando fehacientemente mediante la documentación que se fije por vi</w:t>
      </w:r>
      <w:r w:rsidR="00170CD4" w:rsidRPr="00700596">
        <w:rPr>
          <w:rFonts w:ascii="Book Antiqua" w:hAnsi="Book Antiqua"/>
        </w:rPr>
        <w:t>a reglamentaria</w:t>
      </w:r>
      <w:r>
        <w:rPr>
          <w:rFonts w:ascii="Book Antiqua" w:hAnsi="Book Antiqua"/>
        </w:rPr>
        <w:t xml:space="preserve">, </w:t>
      </w:r>
      <w:r w:rsidR="00170CD4" w:rsidRPr="00700596">
        <w:rPr>
          <w:rFonts w:ascii="Book Antiqua" w:hAnsi="Book Antiqua"/>
        </w:rPr>
        <w:t>el que caducará</w:t>
      </w:r>
      <w:r w:rsidR="00EA581A" w:rsidRPr="00700596">
        <w:rPr>
          <w:rFonts w:ascii="Book Antiqua" w:hAnsi="Book Antiqua"/>
        </w:rPr>
        <w:t xml:space="preserve"> automáticamente en caso de fallecimiento del beneficiario</w:t>
      </w:r>
      <w:r>
        <w:rPr>
          <w:rFonts w:ascii="Book Antiqua" w:hAnsi="Book Antiqua"/>
        </w:rPr>
        <w:t xml:space="preserve">. </w:t>
      </w:r>
    </w:p>
    <w:p w:rsidR="00BC245E" w:rsidRDefault="00700596" w:rsidP="00700596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  <w:u w:val="single"/>
        </w:rPr>
        <w:lastRenderedPageBreak/>
        <w:t>ARTÍCULO</w:t>
      </w:r>
      <w:r w:rsidR="00EA581A" w:rsidRPr="00700596">
        <w:rPr>
          <w:rFonts w:ascii="Book Antiqua" w:hAnsi="Book Antiqua"/>
          <w:u w:val="single"/>
        </w:rPr>
        <w:t xml:space="preserve"> </w:t>
      </w:r>
      <w:r w:rsidR="006E2919" w:rsidRPr="00700596">
        <w:rPr>
          <w:rFonts w:ascii="Book Antiqua" w:hAnsi="Book Antiqua"/>
          <w:u w:val="single"/>
        </w:rPr>
        <w:t>TERCER</w:t>
      </w:r>
      <w:r w:rsidR="00EA581A" w:rsidRPr="00700596">
        <w:rPr>
          <w:rFonts w:ascii="Book Antiqua" w:hAnsi="Book Antiqua"/>
          <w:u w:val="single"/>
        </w:rPr>
        <w:t>O</w:t>
      </w:r>
      <w:r w:rsidRPr="00700596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9976BA" w:rsidRPr="00700596">
        <w:rPr>
          <w:rFonts w:ascii="Book Antiqua" w:hAnsi="Book Antiqua"/>
        </w:rPr>
        <w:t xml:space="preserve">DISPONESE que el reconocimiento </w:t>
      </w:r>
      <w:r>
        <w:rPr>
          <w:rFonts w:ascii="Book Antiqua" w:hAnsi="Book Antiqua"/>
        </w:rPr>
        <w:t>previsto</w:t>
      </w:r>
      <w:r w:rsidR="009976BA" w:rsidRPr="00700596">
        <w:rPr>
          <w:rFonts w:ascii="Book Antiqua" w:hAnsi="Book Antiqua"/>
        </w:rPr>
        <w:t xml:space="preserve"> en el Artículo Segundo</w:t>
      </w:r>
      <w:r>
        <w:rPr>
          <w:rFonts w:ascii="Book Antiqua" w:hAnsi="Book Antiqua"/>
        </w:rPr>
        <w:t xml:space="preserve">, </w:t>
      </w:r>
      <w:r w:rsidR="009976BA" w:rsidRPr="00700596">
        <w:rPr>
          <w:rFonts w:ascii="Book Antiqua" w:hAnsi="Book Antiqua"/>
        </w:rPr>
        <w:t>será otorgado desde la fecha de solicitud del beneficiario y hasta el mes de octubre de 2019</w:t>
      </w:r>
      <w:r>
        <w:rPr>
          <w:rFonts w:ascii="Book Antiqua" w:hAnsi="Book Antiqua"/>
        </w:rPr>
        <w:t xml:space="preserve">, </w:t>
      </w:r>
      <w:r w:rsidR="009976BA" w:rsidRPr="00700596">
        <w:rPr>
          <w:rFonts w:ascii="Book Antiqua" w:hAnsi="Book Antiqua"/>
        </w:rPr>
        <w:t>pudiendo ser prorrogado por dos años más mediante una nueva Ordenanza</w:t>
      </w:r>
      <w:r>
        <w:rPr>
          <w:rFonts w:ascii="Book Antiqua" w:hAnsi="Book Antiqua"/>
        </w:rPr>
        <w:t xml:space="preserve">. </w:t>
      </w:r>
    </w:p>
    <w:p w:rsidR="00BC245E" w:rsidRDefault="00700596" w:rsidP="00700596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  <w:u w:val="single"/>
        </w:rPr>
        <w:t>ARTÍCULO</w:t>
      </w:r>
      <w:r w:rsidR="006E2919" w:rsidRPr="00700596">
        <w:rPr>
          <w:rFonts w:ascii="Book Antiqua" w:hAnsi="Book Antiqua"/>
          <w:u w:val="single"/>
        </w:rPr>
        <w:t xml:space="preserve"> CUARTO</w:t>
      </w:r>
      <w:r w:rsidRPr="00700596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9976BA" w:rsidRPr="00700596">
        <w:rPr>
          <w:rFonts w:ascii="Book Antiqua" w:hAnsi="Book Antiqua"/>
        </w:rPr>
        <w:t>DISPONESE que los fondos necesarios para afrontar esta erogación provendrán de Rentas Generales y el gasto se imputará en la Partida Principal 12</w:t>
      </w:r>
      <w:r>
        <w:rPr>
          <w:rFonts w:ascii="Book Antiqua" w:hAnsi="Book Antiqua"/>
        </w:rPr>
        <w:t xml:space="preserve">: </w:t>
      </w:r>
      <w:r w:rsidR="009976BA" w:rsidRPr="00700596">
        <w:rPr>
          <w:rFonts w:ascii="Book Antiqua" w:hAnsi="Book Antiqua"/>
        </w:rPr>
        <w:t>BIENES Y SERVICIOS</w:t>
      </w:r>
      <w:r>
        <w:rPr>
          <w:rFonts w:ascii="Book Antiqua" w:hAnsi="Book Antiqua"/>
        </w:rPr>
        <w:t xml:space="preserve">, </w:t>
      </w:r>
      <w:r w:rsidR="009976BA" w:rsidRPr="00700596">
        <w:rPr>
          <w:rFonts w:ascii="Book Antiqua" w:hAnsi="Book Antiqua"/>
        </w:rPr>
        <w:t>Partida Parcial</w:t>
      </w:r>
      <w:r>
        <w:rPr>
          <w:rFonts w:ascii="Book Antiqua" w:hAnsi="Book Antiqua"/>
        </w:rPr>
        <w:t xml:space="preserve">: </w:t>
      </w:r>
      <w:r w:rsidR="009976BA" w:rsidRPr="00700596">
        <w:rPr>
          <w:rFonts w:ascii="Book Antiqua" w:hAnsi="Book Antiqua"/>
        </w:rPr>
        <w:t>“Servicios No Personales”</w:t>
      </w:r>
      <w:r>
        <w:rPr>
          <w:rFonts w:ascii="Book Antiqua" w:hAnsi="Book Antiqua"/>
        </w:rPr>
        <w:t xml:space="preserve">, </w:t>
      </w:r>
      <w:r w:rsidR="009976BA" w:rsidRPr="00700596">
        <w:rPr>
          <w:rFonts w:ascii="Book Antiqua" w:hAnsi="Book Antiqua"/>
        </w:rPr>
        <w:t>Partida Subparcial</w:t>
      </w:r>
      <w:r>
        <w:rPr>
          <w:rFonts w:ascii="Book Antiqua" w:hAnsi="Book Antiqua"/>
        </w:rPr>
        <w:t xml:space="preserve">: </w:t>
      </w:r>
      <w:r w:rsidR="009976BA" w:rsidRPr="00700596">
        <w:rPr>
          <w:rFonts w:ascii="Book Antiqua" w:hAnsi="Book Antiqua"/>
        </w:rPr>
        <w:t>“Subsidios y Beneficencia” del Presupuesto Municipal vigente</w:t>
      </w:r>
      <w:r>
        <w:rPr>
          <w:rFonts w:ascii="Book Antiqua" w:hAnsi="Book Antiqua"/>
        </w:rPr>
        <w:t xml:space="preserve">. </w:t>
      </w:r>
    </w:p>
    <w:p w:rsidR="00BC245E" w:rsidRDefault="00700596" w:rsidP="00700596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  <w:u w:val="single"/>
        </w:rPr>
        <w:t>ARTÍCULO</w:t>
      </w:r>
      <w:r w:rsidR="00EA581A" w:rsidRPr="00700596">
        <w:rPr>
          <w:rFonts w:ascii="Book Antiqua" w:hAnsi="Book Antiqua"/>
          <w:u w:val="single"/>
        </w:rPr>
        <w:t xml:space="preserve"> </w:t>
      </w:r>
      <w:r w:rsidR="009976BA" w:rsidRPr="00700596">
        <w:rPr>
          <w:rFonts w:ascii="Book Antiqua" w:hAnsi="Book Antiqua"/>
          <w:u w:val="single"/>
        </w:rPr>
        <w:t>QUINTO</w:t>
      </w:r>
      <w:r w:rsidRPr="00700596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9976BA" w:rsidRPr="00700596">
        <w:rPr>
          <w:rFonts w:ascii="Book Antiqua" w:hAnsi="Book Antiqua"/>
        </w:rPr>
        <w:t>FACULTASE al Departamento Ejecutivo Municipal a dictar el correspondiente Decreto Reglamentario de la presente Ordenanza</w:t>
      </w:r>
      <w:r>
        <w:rPr>
          <w:rFonts w:ascii="Book Antiqua" w:hAnsi="Book Antiqua"/>
        </w:rPr>
        <w:t xml:space="preserve">. </w:t>
      </w:r>
    </w:p>
    <w:p w:rsidR="00700596" w:rsidRPr="00700596" w:rsidRDefault="00700596" w:rsidP="00700596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700596">
        <w:rPr>
          <w:rFonts w:ascii="Book Antiqua" w:hAnsi="Book Antiqua"/>
          <w:u w:val="single"/>
        </w:rPr>
        <w:t>ARTÍCULO</w:t>
      </w:r>
      <w:r w:rsidR="009976BA" w:rsidRPr="00700596">
        <w:rPr>
          <w:rFonts w:ascii="Book Antiqua" w:hAnsi="Book Antiqua"/>
          <w:u w:val="single"/>
        </w:rPr>
        <w:t xml:space="preserve"> SEXTO</w:t>
      </w:r>
      <w:r w:rsidRPr="00700596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EA581A" w:rsidRPr="00700596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EA581A" w:rsidRPr="00700596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700596" w:rsidRPr="00700596" w:rsidSect="00B61251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2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0497" w:rsidRDefault="00630497">
      <w:r>
        <w:separator/>
      </w:r>
    </w:p>
  </w:endnote>
  <w:endnote w:type="continuationSeparator" w:id="0">
    <w:p w:rsidR="00630497" w:rsidRDefault="006304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08F" w:rsidRDefault="0057228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108F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4108F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64108F" w:rsidRDefault="0064108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08F" w:rsidRPr="00B61251" w:rsidRDefault="006410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0497" w:rsidRDefault="00630497">
      <w:r>
        <w:separator/>
      </w:r>
    </w:p>
  </w:footnote>
  <w:footnote w:type="continuationSeparator" w:id="0">
    <w:p w:rsidR="00630497" w:rsidRDefault="0063049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C7D6B"/>
    <w:multiLevelType w:val="hybridMultilevel"/>
    <w:tmpl w:val="7068A12A"/>
    <w:lvl w:ilvl="0" w:tplc="FD5AF40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31972623"/>
    <w:multiLevelType w:val="hybridMultilevel"/>
    <w:tmpl w:val="26CA7930"/>
    <w:lvl w:ilvl="0" w:tplc="8DA8E30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6453712"/>
    <w:multiLevelType w:val="hybridMultilevel"/>
    <w:tmpl w:val="C1C683FA"/>
    <w:lvl w:ilvl="0" w:tplc="78FCF28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BA148FF"/>
    <w:multiLevelType w:val="hybridMultilevel"/>
    <w:tmpl w:val="8CFC305E"/>
    <w:lvl w:ilvl="0" w:tplc="172A0A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A624DD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7">
    <w:nsid w:val="3D3D169D"/>
    <w:multiLevelType w:val="hybridMultilevel"/>
    <w:tmpl w:val="DB0041E8"/>
    <w:lvl w:ilvl="0" w:tplc="3EE8B1C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BCE55FD"/>
    <w:multiLevelType w:val="hybridMultilevel"/>
    <w:tmpl w:val="DD689798"/>
    <w:lvl w:ilvl="0" w:tplc="E2182E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5EC774E"/>
    <w:multiLevelType w:val="hybridMultilevel"/>
    <w:tmpl w:val="D2769BDC"/>
    <w:lvl w:ilvl="0" w:tplc="4F12E1D8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0">
    <w:nsid w:val="60A90BC0"/>
    <w:multiLevelType w:val="hybridMultilevel"/>
    <w:tmpl w:val="2BE43328"/>
    <w:lvl w:ilvl="0" w:tplc="0EB487F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2">
    <w:nsid w:val="77BE0048"/>
    <w:multiLevelType w:val="hybridMultilevel"/>
    <w:tmpl w:val="F426207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11"/>
  </w:num>
  <w:num w:numId="5">
    <w:abstractNumId w:val="0"/>
  </w:num>
  <w:num w:numId="6">
    <w:abstractNumId w:val="9"/>
  </w:num>
  <w:num w:numId="7">
    <w:abstractNumId w:val="5"/>
  </w:num>
  <w:num w:numId="8">
    <w:abstractNumId w:val="3"/>
  </w:num>
  <w:num w:numId="9">
    <w:abstractNumId w:val="10"/>
  </w:num>
  <w:num w:numId="10">
    <w:abstractNumId w:val="7"/>
  </w:num>
  <w:num w:numId="11">
    <w:abstractNumId w:val="8"/>
  </w:num>
  <w:num w:numId="12">
    <w:abstractNumId w:val="4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8623F"/>
    <w:rsid w:val="000158BA"/>
    <w:rsid w:val="00026BF4"/>
    <w:rsid w:val="00060485"/>
    <w:rsid w:val="000625CB"/>
    <w:rsid w:val="00062A75"/>
    <w:rsid w:val="0007693F"/>
    <w:rsid w:val="00085D10"/>
    <w:rsid w:val="000A0BCE"/>
    <w:rsid w:val="000A24EC"/>
    <w:rsid w:val="000B226C"/>
    <w:rsid w:val="000C1BE2"/>
    <w:rsid w:val="000C7B2F"/>
    <w:rsid w:val="000D0814"/>
    <w:rsid w:val="000D1D40"/>
    <w:rsid w:val="000E2D64"/>
    <w:rsid w:val="000E5A88"/>
    <w:rsid w:val="000E71F0"/>
    <w:rsid w:val="000F69D0"/>
    <w:rsid w:val="001006A9"/>
    <w:rsid w:val="00117327"/>
    <w:rsid w:val="00121BEE"/>
    <w:rsid w:val="001237EA"/>
    <w:rsid w:val="00124629"/>
    <w:rsid w:val="00133107"/>
    <w:rsid w:val="0013344E"/>
    <w:rsid w:val="00134DB6"/>
    <w:rsid w:val="00137D5D"/>
    <w:rsid w:val="00151FE0"/>
    <w:rsid w:val="001572B0"/>
    <w:rsid w:val="001641C3"/>
    <w:rsid w:val="00170CD4"/>
    <w:rsid w:val="001857E9"/>
    <w:rsid w:val="00193D28"/>
    <w:rsid w:val="00197434"/>
    <w:rsid w:val="001A00C7"/>
    <w:rsid w:val="001A26D5"/>
    <w:rsid w:val="001A3D6D"/>
    <w:rsid w:val="001B4AF6"/>
    <w:rsid w:val="001E3B82"/>
    <w:rsid w:val="002000BA"/>
    <w:rsid w:val="002053BA"/>
    <w:rsid w:val="0021299B"/>
    <w:rsid w:val="00215D04"/>
    <w:rsid w:val="00224979"/>
    <w:rsid w:val="00225D0E"/>
    <w:rsid w:val="0022635A"/>
    <w:rsid w:val="00251E39"/>
    <w:rsid w:val="002537E7"/>
    <w:rsid w:val="00271CC9"/>
    <w:rsid w:val="00275203"/>
    <w:rsid w:val="002774A5"/>
    <w:rsid w:val="00281F89"/>
    <w:rsid w:val="00287FF7"/>
    <w:rsid w:val="002A4F04"/>
    <w:rsid w:val="002C657B"/>
    <w:rsid w:val="002C74A5"/>
    <w:rsid w:val="002D0B6E"/>
    <w:rsid w:val="002D2654"/>
    <w:rsid w:val="002D32FA"/>
    <w:rsid w:val="002D385C"/>
    <w:rsid w:val="002D4F10"/>
    <w:rsid w:val="002E1F7A"/>
    <w:rsid w:val="003020D5"/>
    <w:rsid w:val="00314B21"/>
    <w:rsid w:val="003268B8"/>
    <w:rsid w:val="00341543"/>
    <w:rsid w:val="00351D80"/>
    <w:rsid w:val="00366341"/>
    <w:rsid w:val="003700C2"/>
    <w:rsid w:val="00376531"/>
    <w:rsid w:val="00396916"/>
    <w:rsid w:val="003F4087"/>
    <w:rsid w:val="00420349"/>
    <w:rsid w:val="004407D9"/>
    <w:rsid w:val="004407F0"/>
    <w:rsid w:val="00447C6C"/>
    <w:rsid w:val="004617F1"/>
    <w:rsid w:val="00465719"/>
    <w:rsid w:val="00466781"/>
    <w:rsid w:val="00471363"/>
    <w:rsid w:val="004720A1"/>
    <w:rsid w:val="004A0480"/>
    <w:rsid w:val="004B59B2"/>
    <w:rsid w:val="004C4665"/>
    <w:rsid w:val="004D0D5F"/>
    <w:rsid w:val="004E5D6D"/>
    <w:rsid w:val="005253AC"/>
    <w:rsid w:val="00543564"/>
    <w:rsid w:val="005474F1"/>
    <w:rsid w:val="005539F0"/>
    <w:rsid w:val="00553AEB"/>
    <w:rsid w:val="0055766E"/>
    <w:rsid w:val="005710A4"/>
    <w:rsid w:val="00572285"/>
    <w:rsid w:val="005732AA"/>
    <w:rsid w:val="00583B18"/>
    <w:rsid w:val="00584B79"/>
    <w:rsid w:val="00585A5E"/>
    <w:rsid w:val="00585D31"/>
    <w:rsid w:val="00590795"/>
    <w:rsid w:val="005A2142"/>
    <w:rsid w:val="005D33C3"/>
    <w:rsid w:val="005E4743"/>
    <w:rsid w:val="005F15D6"/>
    <w:rsid w:val="005F4A6E"/>
    <w:rsid w:val="00600C65"/>
    <w:rsid w:val="0060578C"/>
    <w:rsid w:val="00614EAF"/>
    <w:rsid w:val="00615CBE"/>
    <w:rsid w:val="00626BB7"/>
    <w:rsid w:val="00630497"/>
    <w:rsid w:val="0064108F"/>
    <w:rsid w:val="00642EAF"/>
    <w:rsid w:val="006609B6"/>
    <w:rsid w:val="00663E28"/>
    <w:rsid w:val="0067008B"/>
    <w:rsid w:val="0067137B"/>
    <w:rsid w:val="0067177C"/>
    <w:rsid w:val="00676970"/>
    <w:rsid w:val="0068135E"/>
    <w:rsid w:val="00687BE7"/>
    <w:rsid w:val="00687D33"/>
    <w:rsid w:val="00691B88"/>
    <w:rsid w:val="00694420"/>
    <w:rsid w:val="006B7480"/>
    <w:rsid w:val="006E2919"/>
    <w:rsid w:val="006E485A"/>
    <w:rsid w:val="006F3108"/>
    <w:rsid w:val="00700596"/>
    <w:rsid w:val="00705D20"/>
    <w:rsid w:val="00707B3B"/>
    <w:rsid w:val="00712108"/>
    <w:rsid w:val="007262A7"/>
    <w:rsid w:val="007355A2"/>
    <w:rsid w:val="007378D5"/>
    <w:rsid w:val="00740075"/>
    <w:rsid w:val="0075016E"/>
    <w:rsid w:val="00763EE3"/>
    <w:rsid w:val="007710D8"/>
    <w:rsid w:val="0079230F"/>
    <w:rsid w:val="007B4304"/>
    <w:rsid w:val="007E5EDC"/>
    <w:rsid w:val="007F7406"/>
    <w:rsid w:val="00816A97"/>
    <w:rsid w:val="008273F6"/>
    <w:rsid w:val="00837F57"/>
    <w:rsid w:val="00840AEA"/>
    <w:rsid w:val="00850762"/>
    <w:rsid w:val="008541CA"/>
    <w:rsid w:val="008552CE"/>
    <w:rsid w:val="00872D63"/>
    <w:rsid w:val="00891193"/>
    <w:rsid w:val="008A2613"/>
    <w:rsid w:val="008A3098"/>
    <w:rsid w:val="008A6BA1"/>
    <w:rsid w:val="008A7A30"/>
    <w:rsid w:val="008B1EC9"/>
    <w:rsid w:val="008B281C"/>
    <w:rsid w:val="008B784E"/>
    <w:rsid w:val="008D01CA"/>
    <w:rsid w:val="008D424A"/>
    <w:rsid w:val="008D61B8"/>
    <w:rsid w:val="008E1D70"/>
    <w:rsid w:val="008E3642"/>
    <w:rsid w:val="008F10A5"/>
    <w:rsid w:val="009029BE"/>
    <w:rsid w:val="009039B8"/>
    <w:rsid w:val="00922F25"/>
    <w:rsid w:val="00927486"/>
    <w:rsid w:val="00927F15"/>
    <w:rsid w:val="0094254B"/>
    <w:rsid w:val="009502C8"/>
    <w:rsid w:val="00952CC8"/>
    <w:rsid w:val="009829F0"/>
    <w:rsid w:val="009976BA"/>
    <w:rsid w:val="009B0548"/>
    <w:rsid w:val="009B2D41"/>
    <w:rsid w:val="009B702B"/>
    <w:rsid w:val="009B7D2F"/>
    <w:rsid w:val="009C1AFD"/>
    <w:rsid w:val="009D285F"/>
    <w:rsid w:val="009D6269"/>
    <w:rsid w:val="009E3142"/>
    <w:rsid w:val="009F31B8"/>
    <w:rsid w:val="009F48DE"/>
    <w:rsid w:val="00A01264"/>
    <w:rsid w:val="00A0764A"/>
    <w:rsid w:val="00A2055D"/>
    <w:rsid w:val="00A2191D"/>
    <w:rsid w:val="00A32CCB"/>
    <w:rsid w:val="00A41814"/>
    <w:rsid w:val="00A55FB6"/>
    <w:rsid w:val="00A74FD6"/>
    <w:rsid w:val="00A936E6"/>
    <w:rsid w:val="00AA0471"/>
    <w:rsid w:val="00AA2B53"/>
    <w:rsid w:val="00AA3D02"/>
    <w:rsid w:val="00AB22E3"/>
    <w:rsid w:val="00AB60AA"/>
    <w:rsid w:val="00AD654E"/>
    <w:rsid w:val="00AE0C87"/>
    <w:rsid w:val="00AE7DEA"/>
    <w:rsid w:val="00AF37AC"/>
    <w:rsid w:val="00AF540C"/>
    <w:rsid w:val="00B0700B"/>
    <w:rsid w:val="00B16ACF"/>
    <w:rsid w:val="00B30567"/>
    <w:rsid w:val="00B3355D"/>
    <w:rsid w:val="00B344A0"/>
    <w:rsid w:val="00B34C63"/>
    <w:rsid w:val="00B3793E"/>
    <w:rsid w:val="00B55F98"/>
    <w:rsid w:val="00B566EB"/>
    <w:rsid w:val="00B61251"/>
    <w:rsid w:val="00B657DF"/>
    <w:rsid w:val="00B65E1A"/>
    <w:rsid w:val="00B67478"/>
    <w:rsid w:val="00B739DB"/>
    <w:rsid w:val="00B74DEE"/>
    <w:rsid w:val="00B762AF"/>
    <w:rsid w:val="00B80266"/>
    <w:rsid w:val="00B8239A"/>
    <w:rsid w:val="00B84DA7"/>
    <w:rsid w:val="00B8623F"/>
    <w:rsid w:val="00B90318"/>
    <w:rsid w:val="00BB3CD9"/>
    <w:rsid w:val="00BC245E"/>
    <w:rsid w:val="00BC4F95"/>
    <w:rsid w:val="00BC670D"/>
    <w:rsid w:val="00BD15EB"/>
    <w:rsid w:val="00BD21A3"/>
    <w:rsid w:val="00BE1BEA"/>
    <w:rsid w:val="00BE1BEB"/>
    <w:rsid w:val="00BE229A"/>
    <w:rsid w:val="00BF6C5F"/>
    <w:rsid w:val="00C069C2"/>
    <w:rsid w:val="00C1536C"/>
    <w:rsid w:val="00C23C36"/>
    <w:rsid w:val="00C2498E"/>
    <w:rsid w:val="00C34E76"/>
    <w:rsid w:val="00C36840"/>
    <w:rsid w:val="00C51C8D"/>
    <w:rsid w:val="00C72396"/>
    <w:rsid w:val="00C813FE"/>
    <w:rsid w:val="00C870F5"/>
    <w:rsid w:val="00C9484C"/>
    <w:rsid w:val="00C95D37"/>
    <w:rsid w:val="00CA076E"/>
    <w:rsid w:val="00CA26A1"/>
    <w:rsid w:val="00CA7BBD"/>
    <w:rsid w:val="00CB25EA"/>
    <w:rsid w:val="00CC04D9"/>
    <w:rsid w:val="00CC4711"/>
    <w:rsid w:val="00CD71A5"/>
    <w:rsid w:val="00CE5A34"/>
    <w:rsid w:val="00CE5DD5"/>
    <w:rsid w:val="00CF14A5"/>
    <w:rsid w:val="00CF3617"/>
    <w:rsid w:val="00D04B22"/>
    <w:rsid w:val="00D207BF"/>
    <w:rsid w:val="00D75675"/>
    <w:rsid w:val="00DA2965"/>
    <w:rsid w:val="00DA358C"/>
    <w:rsid w:val="00DA3614"/>
    <w:rsid w:val="00DA4BF6"/>
    <w:rsid w:val="00DA601D"/>
    <w:rsid w:val="00DD0B37"/>
    <w:rsid w:val="00DE32D0"/>
    <w:rsid w:val="00DE3713"/>
    <w:rsid w:val="00DE6A77"/>
    <w:rsid w:val="00DF27A6"/>
    <w:rsid w:val="00E03EC4"/>
    <w:rsid w:val="00E1410B"/>
    <w:rsid w:val="00E1420C"/>
    <w:rsid w:val="00E15D34"/>
    <w:rsid w:val="00E23B1B"/>
    <w:rsid w:val="00E2795E"/>
    <w:rsid w:val="00E3433F"/>
    <w:rsid w:val="00E44BCC"/>
    <w:rsid w:val="00E646DC"/>
    <w:rsid w:val="00E65E5E"/>
    <w:rsid w:val="00E66F10"/>
    <w:rsid w:val="00E72C79"/>
    <w:rsid w:val="00E76400"/>
    <w:rsid w:val="00E769BF"/>
    <w:rsid w:val="00E83623"/>
    <w:rsid w:val="00EA3A0A"/>
    <w:rsid w:val="00EA4440"/>
    <w:rsid w:val="00EA510C"/>
    <w:rsid w:val="00EA581A"/>
    <w:rsid w:val="00EB0A7B"/>
    <w:rsid w:val="00EB21BE"/>
    <w:rsid w:val="00EC0C6C"/>
    <w:rsid w:val="00EC25F5"/>
    <w:rsid w:val="00EC46E4"/>
    <w:rsid w:val="00ED51F7"/>
    <w:rsid w:val="00EE1F59"/>
    <w:rsid w:val="00EE4F6B"/>
    <w:rsid w:val="00EF1650"/>
    <w:rsid w:val="00EF2999"/>
    <w:rsid w:val="00F0381E"/>
    <w:rsid w:val="00F26EC7"/>
    <w:rsid w:val="00F3291A"/>
    <w:rsid w:val="00F36620"/>
    <w:rsid w:val="00F427D8"/>
    <w:rsid w:val="00F46B47"/>
    <w:rsid w:val="00F623CA"/>
    <w:rsid w:val="00F64C3C"/>
    <w:rsid w:val="00F67027"/>
    <w:rsid w:val="00F67634"/>
    <w:rsid w:val="00F721E9"/>
    <w:rsid w:val="00F72E1C"/>
    <w:rsid w:val="00F83514"/>
    <w:rsid w:val="00F93467"/>
    <w:rsid w:val="00F93718"/>
    <w:rsid w:val="00F953EB"/>
    <w:rsid w:val="00F96E32"/>
    <w:rsid w:val="00FA4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51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4657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  <w:style w:type="paragraph" w:styleId="Textodeglobo">
    <w:name w:val="Balloon Text"/>
    <w:basedOn w:val="Normal"/>
    <w:link w:val="TextodegloboCar"/>
    <w:rsid w:val="002D0B6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D0B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7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cp:lastModifiedBy>Alejandro Di Battista</cp:lastModifiedBy>
  <cp:revision>9</cp:revision>
  <cp:lastPrinted>2018-04-26T15:10:00Z</cp:lastPrinted>
  <dcterms:created xsi:type="dcterms:W3CDTF">2018-04-13T12:49:00Z</dcterms:created>
  <dcterms:modified xsi:type="dcterms:W3CDTF">2018-04-26T15:10:00Z</dcterms:modified>
</cp:coreProperties>
</file>