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89B" w:rsidRPr="007E589B" w:rsidRDefault="007E589B" w:rsidP="007E589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E589B">
        <w:rPr>
          <w:rFonts w:ascii="Book Antiqua" w:hAnsi="Book Antiqua"/>
          <w:bCs/>
        </w:rPr>
        <w:t>Yerba Buena, 18 de Diciembre de 2008</w:t>
      </w:r>
    </w:p>
    <w:p w:rsidR="007E589B" w:rsidRPr="007E589B" w:rsidRDefault="007E589B" w:rsidP="007E589B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7E589B">
        <w:rPr>
          <w:rFonts w:ascii="Book Antiqua" w:hAnsi="Book Antiqua"/>
          <w:b/>
          <w:bCs/>
        </w:rPr>
        <w:t>ORDENANZA Nº 1658</w:t>
      </w:r>
    </w:p>
    <w:p w:rsidR="007E589B" w:rsidRPr="007E589B" w:rsidRDefault="007E589B" w:rsidP="007E589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E589B">
        <w:rPr>
          <w:rFonts w:ascii="Book Antiqua" w:hAnsi="Book Antiqua"/>
          <w:b/>
          <w:bCs/>
        </w:rPr>
        <w:t>VISTO:</w:t>
      </w:r>
    </w:p>
    <w:p w:rsidR="00A54ACF" w:rsidRPr="007E589B" w:rsidRDefault="007E589B" w:rsidP="007E589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93905" w:rsidRPr="007E589B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393905" w:rsidRPr="007E589B">
        <w:rPr>
          <w:rFonts w:ascii="Book Antiqua" w:hAnsi="Book Antiqua"/>
        </w:rPr>
        <w:t>1639</w:t>
      </w:r>
      <w:r>
        <w:rPr>
          <w:rFonts w:ascii="Book Antiqua" w:hAnsi="Book Antiqua"/>
        </w:rPr>
        <w:t xml:space="preserve">; </w:t>
      </w:r>
      <w:r w:rsidR="00393905" w:rsidRPr="007E589B">
        <w:rPr>
          <w:rFonts w:ascii="Book Antiqua" w:hAnsi="Book Antiqua"/>
        </w:rPr>
        <w:t>y</w:t>
      </w:r>
    </w:p>
    <w:p w:rsidR="007E589B" w:rsidRPr="007E589B" w:rsidRDefault="007E589B" w:rsidP="007E589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E589B">
        <w:rPr>
          <w:rFonts w:ascii="Book Antiqua" w:hAnsi="Book Antiqua"/>
          <w:b/>
          <w:bCs/>
        </w:rPr>
        <w:t>CONSIDERANDO:</w:t>
      </w:r>
    </w:p>
    <w:p w:rsidR="00FD0C2B" w:rsidRPr="007E589B" w:rsidRDefault="007E589B" w:rsidP="007E589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93905" w:rsidRPr="007E589B">
        <w:rPr>
          <w:rFonts w:ascii="Book Antiqua" w:hAnsi="Book Antiqua"/>
        </w:rPr>
        <w:t>Que en la misma se agrupan la Ordenanza N</w:t>
      </w:r>
      <w:r>
        <w:rPr>
          <w:rFonts w:ascii="Book Antiqua" w:hAnsi="Book Antiqua"/>
        </w:rPr>
        <w:t xml:space="preserve">º </w:t>
      </w:r>
      <w:r w:rsidR="00393905" w:rsidRPr="007E589B">
        <w:rPr>
          <w:rFonts w:ascii="Book Antiqua" w:hAnsi="Book Antiqua"/>
        </w:rPr>
        <w:t>154/85 y sus modificatorias</w:t>
      </w:r>
      <w:r>
        <w:rPr>
          <w:rFonts w:ascii="Book Antiqua" w:hAnsi="Book Antiqua"/>
        </w:rPr>
        <w:t xml:space="preserve">; </w:t>
      </w:r>
    </w:p>
    <w:p w:rsidR="00FD0C2B" w:rsidRPr="007E589B" w:rsidRDefault="00393905" w:rsidP="007E589B">
      <w:pPr>
        <w:pStyle w:val="Textoindependiente"/>
        <w:keepNext/>
        <w:spacing w:after="180"/>
        <w:rPr>
          <w:rFonts w:ascii="Book Antiqua" w:hAnsi="Book Antiqua"/>
        </w:rPr>
      </w:pPr>
      <w:r w:rsidRPr="007E589B">
        <w:rPr>
          <w:rFonts w:ascii="Book Antiqua" w:hAnsi="Book Antiqua"/>
        </w:rPr>
        <w:t>Que en el texto de la Ordenanza N</w:t>
      </w:r>
      <w:r w:rsidR="007E589B">
        <w:rPr>
          <w:rFonts w:ascii="Book Antiqua" w:hAnsi="Book Antiqua"/>
        </w:rPr>
        <w:t xml:space="preserve">º </w:t>
      </w:r>
      <w:r w:rsidRPr="007E589B">
        <w:rPr>
          <w:rFonts w:ascii="Book Antiqua" w:hAnsi="Book Antiqua"/>
        </w:rPr>
        <w:t>1639</w:t>
      </w:r>
      <w:r w:rsidR="007E589B">
        <w:rPr>
          <w:rFonts w:ascii="Book Antiqua" w:hAnsi="Book Antiqua"/>
        </w:rPr>
        <w:t xml:space="preserve">, </w:t>
      </w:r>
      <w:r w:rsidRPr="007E589B">
        <w:rPr>
          <w:rFonts w:ascii="Book Antiqua" w:hAnsi="Book Antiqua"/>
        </w:rPr>
        <w:t>Capítulo II</w:t>
      </w:r>
      <w:r w:rsidR="007E589B">
        <w:rPr>
          <w:rFonts w:ascii="Book Antiqua" w:hAnsi="Book Antiqua"/>
        </w:rPr>
        <w:t xml:space="preserve">, </w:t>
      </w:r>
      <w:r w:rsidRPr="007E589B">
        <w:rPr>
          <w:rFonts w:ascii="Book Antiqua" w:hAnsi="Book Antiqua"/>
        </w:rPr>
        <w:t>Artículo 4</w:t>
      </w:r>
      <w:r w:rsidR="007E589B">
        <w:rPr>
          <w:rFonts w:ascii="Book Antiqua" w:hAnsi="Book Antiqua"/>
        </w:rPr>
        <w:t xml:space="preserve">º </w:t>
      </w:r>
      <w:r w:rsidRPr="007E589B">
        <w:rPr>
          <w:rFonts w:ascii="Book Antiqua" w:hAnsi="Book Antiqua"/>
        </w:rPr>
        <w:t>Inciso m</w:t>
      </w:r>
      <w:r w:rsidR="007E589B">
        <w:rPr>
          <w:rFonts w:ascii="Book Antiqua" w:hAnsi="Book Antiqua"/>
        </w:rPr>
        <w:t xml:space="preserve">, </w:t>
      </w:r>
      <w:r w:rsidRPr="007E589B">
        <w:rPr>
          <w:rFonts w:ascii="Book Antiqua" w:hAnsi="Book Antiqua"/>
        </w:rPr>
        <w:t>manifiesta que podrán instalarse hornos crematorios</w:t>
      </w:r>
      <w:r w:rsidR="007E589B">
        <w:rPr>
          <w:rFonts w:ascii="Book Antiqua" w:hAnsi="Book Antiqua"/>
        </w:rPr>
        <w:t xml:space="preserve">, </w:t>
      </w:r>
      <w:r w:rsidRPr="007E589B">
        <w:rPr>
          <w:rFonts w:ascii="Book Antiqua" w:hAnsi="Book Antiqua"/>
        </w:rPr>
        <w:t>columbarios</w:t>
      </w:r>
      <w:r w:rsidR="007E589B">
        <w:rPr>
          <w:rFonts w:ascii="Book Antiqua" w:hAnsi="Book Antiqua"/>
        </w:rPr>
        <w:t xml:space="preserve">, </w:t>
      </w:r>
      <w:r w:rsidRPr="007E589B">
        <w:rPr>
          <w:rFonts w:ascii="Book Antiqua" w:hAnsi="Book Antiqua"/>
        </w:rPr>
        <w:t>cinerarios</w:t>
      </w:r>
      <w:r w:rsidR="007E589B">
        <w:rPr>
          <w:rFonts w:ascii="Book Antiqua" w:hAnsi="Book Antiqua"/>
        </w:rPr>
        <w:t xml:space="preserve">; </w:t>
      </w:r>
    </w:p>
    <w:p w:rsidR="00FD0C2B" w:rsidRPr="007E589B" w:rsidRDefault="00393905" w:rsidP="007E589B">
      <w:pPr>
        <w:pStyle w:val="Textoindependiente"/>
        <w:keepNext/>
        <w:spacing w:after="180"/>
        <w:rPr>
          <w:rFonts w:ascii="Book Antiqua" w:hAnsi="Book Antiqua"/>
        </w:rPr>
      </w:pPr>
      <w:r w:rsidRPr="007E589B">
        <w:rPr>
          <w:rFonts w:ascii="Book Antiqua" w:hAnsi="Book Antiqua"/>
        </w:rPr>
        <w:t>Que se deroga la Ordenanza N</w:t>
      </w:r>
      <w:r w:rsidR="007E589B">
        <w:rPr>
          <w:rFonts w:ascii="Book Antiqua" w:hAnsi="Book Antiqua"/>
        </w:rPr>
        <w:t xml:space="preserve">º </w:t>
      </w:r>
      <w:r w:rsidRPr="007E589B">
        <w:rPr>
          <w:rFonts w:ascii="Book Antiqua" w:hAnsi="Book Antiqua"/>
        </w:rPr>
        <w:t>1640</w:t>
      </w:r>
      <w:r w:rsidR="007E589B">
        <w:rPr>
          <w:rFonts w:ascii="Book Antiqua" w:hAnsi="Book Antiqua"/>
        </w:rPr>
        <w:t xml:space="preserve">, </w:t>
      </w:r>
      <w:r w:rsidRPr="007E589B">
        <w:rPr>
          <w:rFonts w:ascii="Book Antiqua" w:hAnsi="Book Antiqua"/>
        </w:rPr>
        <w:t>que legisla sobre la instalación y funcionamiento de complejos Crematorios</w:t>
      </w:r>
      <w:r w:rsidR="007E589B">
        <w:rPr>
          <w:rFonts w:ascii="Book Antiqua" w:hAnsi="Book Antiqua"/>
        </w:rPr>
        <w:t xml:space="preserve">; </w:t>
      </w:r>
    </w:p>
    <w:p w:rsidR="00A54ACF" w:rsidRPr="007E589B" w:rsidRDefault="007E589B" w:rsidP="007E589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E589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7E589B" w:rsidRPr="007E589B" w:rsidRDefault="007E589B" w:rsidP="007E589B">
      <w:pPr>
        <w:pStyle w:val="Textoindependiente"/>
        <w:keepNext/>
        <w:spacing w:after="180"/>
        <w:rPr>
          <w:rFonts w:ascii="Book Antiqua" w:hAnsi="Book Antiqua"/>
        </w:rPr>
      </w:pPr>
      <w:r w:rsidRPr="007E589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393905" w:rsidRPr="007E589B">
        <w:rPr>
          <w:rFonts w:ascii="Book Antiqua" w:hAnsi="Book Antiqua"/>
          <w:bCs/>
        </w:rPr>
        <w:t xml:space="preserve">MODIFICASE </w:t>
      </w:r>
      <w:r w:rsidR="00393905" w:rsidRPr="007E589B">
        <w:rPr>
          <w:rFonts w:ascii="Book Antiqua" w:hAnsi="Book Antiqua"/>
        </w:rPr>
        <w:t>el inciso m</w:t>
      </w:r>
      <w:r>
        <w:rPr>
          <w:rFonts w:ascii="Book Antiqua" w:hAnsi="Book Antiqua"/>
        </w:rPr>
        <w:t xml:space="preserve">, </w:t>
      </w:r>
      <w:r w:rsidR="00393905" w:rsidRPr="007E589B">
        <w:rPr>
          <w:rFonts w:ascii="Book Antiqua" w:hAnsi="Book Antiqua"/>
        </w:rPr>
        <w:t>del Artículo 4</w:t>
      </w:r>
      <w:r>
        <w:rPr>
          <w:rFonts w:ascii="Book Antiqua" w:hAnsi="Book Antiqua"/>
        </w:rPr>
        <w:t xml:space="preserve">º </w:t>
      </w:r>
      <w:r w:rsidR="00393905" w:rsidRPr="007E589B">
        <w:rPr>
          <w:rFonts w:ascii="Book Antiqua" w:hAnsi="Book Antiqua"/>
        </w:rPr>
        <w:t>del Capítulo II de la Ordenanza N</w:t>
      </w:r>
      <w:r>
        <w:rPr>
          <w:rFonts w:ascii="Book Antiqua" w:hAnsi="Book Antiqua"/>
        </w:rPr>
        <w:t xml:space="preserve">º </w:t>
      </w:r>
      <w:r w:rsidR="00393905" w:rsidRPr="007E589B">
        <w:rPr>
          <w:rFonts w:ascii="Book Antiqua" w:hAnsi="Book Antiqua"/>
        </w:rPr>
        <w:t>1639/08</w:t>
      </w:r>
      <w:r>
        <w:rPr>
          <w:rFonts w:ascii="Book Antiqua" w:hAnsi="Book Antiqua"/>
        </w:rPr>
        <w:t xml:space="preserve">, </w:t>
      </w:r>
      <w:r w:rsidR="00393905" w:rsidRPr="007E589B">
        <w:rPr>
          <w:rFonts w:ascii="Book Antiqua" w:hAnsi="Book Antiqua"/>
        </w:rPr>
        <w:t>el cual será redactado del siguiente modo</w:t>
      </w:r>
      <w:r>
        <w:rPr>
          <w:rFonts w:ascii="Book Antiqua" w:hAnsi="Book Antiqua"/>
        </w:rPr>
        <w:t xml:space="preserve">: </w:t>
      </w:r>
    </w:p>
    <w:p w:rsidR="007E589B" w:rsidRPr="007E589B" w:rsidRDefault="00393905" w:rsidP="007E589B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7E589B">
        <w:rPr>
          <w:rFonts w:ascii="Book Antiqua" w:hAnsi="Book Antiqua"/>
          <w:iCs/>
        </w:rPr>
        <w:t>m</w:t>
      </w:r>
      <w:r w:rsidR="007E589B">
        <w:rPr>
          <w:rFonts w:ascii="Book Antiqua" w:hAnsi="Book Antiqua"/>
          <w:iCs/>
        </w:rPr>
        <w:t xml:space="preserve">) </w:t>
      </w:r>
      <w:r w:rsidR="00FD0C2B" w:rsidRPr="007E589B">
        <w:rPr>
          <w:rFonts w:ascii="Book Antiqua" w:hAnsi="Book Antiqua"/>
          <w:iCs/>
        </w:rPr>
        <w:t xml:space="preserve"> </w:t>
      </w:r>
      <w:r w:rsidRPr="007E589B">
        <w:rPr>
          <w:rFonts w:ascii="Book Antiqua" w:hAnsi="Book Antiqua"/>
          <w:iCs/>
        </w:rPr>
        <w:t>Solo podrá instalarse dentro o al frente del cementerio Habilitado</w:t>
      </w:r>
      <w:r w:rsidR="007E589B">
        <w:rPr>
          <w:rFonts w:ascii="Book Antiqua" w:hAnsi="Book Antiqua"/>
          <w:iCs/>
        </w:rPr>
        <w:t xml:space="preserve">: </w:t>
      </w:r>
      <w:r w:rsidRPr="007E589B">
        <w:rPr>
          <w:rFonts w:ascii="Book Antiqua" w:hAnsi="Book Antiqua"/>
          <w:iCs/>
        </w:rPr>
        <w:t>Salas Velatorias y toda otra instalación referida a la actividad funeraria o de necrópolis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todo ello con el estricto cumplimiento a las normas del código de planeamiento urbano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de impacto ambiental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y las Ordenanzas específicas que para estas actividades existan o se dicte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debiendo respetar las siguientes distancias mínimas</w:t>
      </w:r>
      <w:r w:rsidR="007E589B">
        <w:rPr>
          <w:rFonts w:ascii="Book Antiqua" w:hAnsi="Book Antiqua"/>
          <w:iCs/>
        </w:rPr>
        <w:t xml:space="preserve">: </w:t>
      </w:r>
    </w:p>
    <w:p w:rsidR="007E589B" w:rsidRPr="007E589B" w:rsidRDefault="006E08A0" w:rsidP="007E589B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7E589B">
        <w:rPr>
          <w:rFonts w:ascii="Book Antiqua" w:hAnsi="Book Antiqua"/>
          <w:iCs/>
        </w:rPr>
        <w:t>1</w:t>
      </w:r>
      <w:r w:rsidR="007E589B">
        <w:rPr>
          <w:rFonts w:ascii="Book Antiqua" w:hAnsi="Book Antiqua"/>
          <w:iCs/>
        </w:rPr>
        <w:t xml:space="preserve">. </w:t>
      </w:r>
      <w:r w:rsidRPr="007E589B">
        <w:rPr>
          <w:rFonts w:ascii="Book Antiqua" w:hAnsi="Book Antiqua"/>
          <w:iCs/>
        </w:rPr>
        <w:t>300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00mts de cualquier Centro Asistencial u Hospital Público o Privado</w:t>
      </w:r>
      <w:r w:rsidR="007E589B">
        <w:rPr>
          <w:rFonts w:ascii="Book Antiqua" w:hAnsi="Book Antiqua"/>
          <w:iCs/>
        </w:rPr>
        <w:t xml:space="preserve">. </w:t>
      </w:r>
    </w:p>
    <w:p w:rsidR="00FD0C2B" w:rsidRPr="007E589B" w:rsidRDefault="006E08A0" w:rsidP="007E589B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7E589B">
        <w:rPr>
          <w:rFonts w:ascii="Book Antiqua" w:hAnsi="Book Antiqua"/>
          <w:iCs/>
        </w:rPr>
        <w:t>2</w:t>
      </w:r>
      <w:r w:rsidR="007E589B">
        <w:rPr>
          <w:rFonts w:ascii="Book Antiqua" w:hAnsi="Book Antiqua"/>
          <w:iCs/>
        </w:rPr>
        <w:t xml:space="preserve">. </w:t>
      </w:r>
      <w:r w:rsidRPr="007E589B">
        <w:rPr>
          <w:rFonts w:ascii="Book Antiqua" w:hAnsi="Book Antiqua"/>
          <w:iCs/>
        </w:rPr>
        <w:t>300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00mts de edificios escolares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jardines de infantes</w:t>
      </w:r>
      <w:r w:rsidR="007E589B">
        <w:rPr>
          <w:rFonts w:ascii="Book Antiqua" w:hAnsi="Book Antiqua"/>
          <w:iCs/>
        </w:rPr>
        <w:t xml:space="preserve">. </w:t>
      </w:r>
    </w:p>
    <w:p w:rsidR="00FD0C2B" w:rsidRPr="007E589B" w:rsidRDefault="00393905" w:rsidP="007E589B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7E589B">
        <w:rPr>
          <w:rFonts w:ascii="Book Antiqua" w:hAnsi="Book Antiqua"/>
          <w:iCs/>
        </w:rPr>
        <w:t>Estas distancias serán medidas en línea directa a través de la vía pública</w:t>
      </w:r>
      <w:r w:rsidR="007E589B">
        <w:rPr>
          <w:rFonts w:ascii="Book Antiqua" w:hAnsi="Book Antiqua"/>
          <w:iCs/>
        </w:rPr>
        <w:t xml:space="preserve">, </w:t>
      </w:r>
      <w:r w:rsidRPr="007E589B">
        <w:rPr>
          <w:rFonts w:ascii="Book Antiqua" w:hAnsi="Book Antiqua"/>
          <w:iCs/>
        </w:rPr>
        <w:t>desde los accesos a cada uno de ellos</w:t>
      </w:r>
      <w:r w:rsidR="007E589B">
        <w:rPr>
          <w:rFonts w:ascii="Book Antiqua" w:hAnsi="Book Antiqua"/>
          <w:iCs/>
        </w:rPr>
        <w:t xml:space="preserve">. </w:t>
      </w:r>
    </w:p>
    <w:p w:rsidR="00FD0C2B" w:rsidRPr="007E589B" w:rsidRDefault="00393905" w:rsidP="007E589B">
      <w:pPr>
        <w:pStyle w:val="Textoindependiente"/>
        <w:keepNext/>
        <w:spacing w:after="180"/>
        <w:rPr>
          <w:rFonts w:ascii="Book Antiqua" w:hAnsi="Book Antiqua"/>
        </w:rPr>
      </w:pPr>
      <w:r w:rsidRPr="007E589B">
        <w:rPr>
          <w:rFonts w:ascii="Book Antiqua" w:hAnsi="Book Antiqua"/>
        </w:rPr>
        <w:t>Asimismo se elimina en el Artículo N</w:t>
      </w:r>
      <w:r w:rsidR="007E589B">
        <w:rPr>
          <w:rFonts w:ascii="Book Antiqua" w:hAnsi="Book Antiqua"/>
        </w:rPr>
        <w:t xml:space="preserve">º </w:t>
      </w:r>
      <w:r w:rsidRPr="007E589B">
        <w:rPr>
          <w:rFonts w:ascii="Book Antiqua" w:hAnsi="Book Antiqua"/>
        </w:rPr>
        <w:t>35 todo lo referente a cremación</w:t>
      </w:r>
      <w:r w:rsidR="007E589B">
        <w:rPr>
          <w:rFonts w:ascii="Book Antiqua" w:hAnsi="Book Antiqua"/>
        </w:rPr>
        <w:t xml:space="preserve">. </w:t>
      </w:r>
    </w:p>
    <w:p w:rsidR="003D2B16" w:rsidRPr="007E589B" w:rsidRDefault="007E589B" w:rsidP="007E589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7E589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393905" w:rsidRPr="007E589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393905" w:rsidRPr="007E589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3D2B16" w:rsidRPr="007E589B" w:rsidSect="007E589B">
      <w:footerReference w:type="default" r:id="rId7"/>
      <w:pgSz w:w="11906" w:h="16838" w:code="5"/>
      <w:pgMar w:top="1417" w:right="1134" w:bottom="1134" w:left="1701" w:header="709" w:footer="709" w:gutter="0"/>
      <w:pgNumType w:start="19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FC0" w:rsidRDefault="00075FC0" w:rsidP="00075FC0">
      <w:r>
        <w:separator/>
      </w:r>
    </w:p>
  </w:endnote>
  <w:endnote w:type="continuationSeparator" w:id="0">
    <w:p w:rsidR="00075FC0" w:rsidRDefault="00075FC0" w:rsidP="00075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FC0" w:rsidRPr="003427B5" w:rsidRDefault="00075F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FC0" w:rsidRDefault="00075FC0" w:rsidP="00075FC0">
      <w:r>
        <w:separator/>
      </w:r>
    </w:p>
  </w:footnote>
  <w:footnote w:type="continuationSeparator" w:id="0">
    <w:p w:rsidR="00075FC0" w:rsidRDefault="00075FC0" w:rsidP="00075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93905"/>
    <w:rsid w:val="00063F9E"/>
    <w:rsid w:val="00075FC0"/>
    <w:rsid w:val="00173AEE"/>
    <w:rsid w:val="0019050D"/>
    <w:rsid w:val="001F1178"/>
    <w:rsid w:val="0028494A"/>
    <w:rsid w:val="003427B5"/>
    <w:rsid w:val="00393905"/>
    <w:rsid w:val="00393BCF"/>
    <w:rsid w:val="003A4734"/>
    <w:rsid w:val="003C3F9A"/>
    <w:rsid w:val="003D2B16"/>
    <w:rsid w:val="00463E83"/>
    <w:rsid w:val="0065685F"/>
    <w:rsid w:val="006E08A0"/>
    <w:rsid w:val="0071530A"/>
    <w:rsid w:val="007247A2"/>
    <w:rsid w:val="00781570"/>
    <w:rsid w:val="007E589B"/>
    <w:rsid w:val="008011A6"/>
    <w:rsid w:val="008133A6"/>
    <w:rsid w:val="008301F5"/>
    <w:rsid w:val="00833833"/>
    <w:rsid w:val="008349B6"/>
    <w:rsid w:val="00875B9B"/>
    <w:rsid w:val="008B67EB"/>
    <w:rsid w:val="0090211A"/>
    <w:rsid w:val="009068A5"/>
    <w:rsid w:val="0092642E"/>
    <w:rsid w:val="009C6ECD"/>
    <w:rsid w:val="009F63D7"/>
    <w:rsid w:val="00A54ACF"/>
    <w:rsid w:val="00AA539B"/>
    <w:rsid w:val="00AD7082"/>
    <w:rsid w:val="00B95F68"/>
    <w:rsid w:val="00C80275"/>
    <w:rsid w:val="00CE2DAB"/>
    <w:rsid w:val="00CE43E5"/>
    <w:rsid w:val="00DF2CE6"/>
    <w:rsid w:val="00E87EC9"/>
    <w:rsid w:val="00EE3AD7"/>
    <w:rsid w:val="00F0219F"/>
    <w:rsid w:val="00F33B46"/>
    <w:rsid w:val="00F4060C"/>
    <w:rsid w:val="00F9077B"/>
    <w:rsid w:val="00FA6E90"/>
    <w:rsid w:val="00FD0C2B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4874F85-0FDC-4E9A-83DA-54235A27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B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D2B1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D2B1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D2B1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D2B1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75F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5FC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75F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5FC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2017-05-11T14:12:00Z</dcterms:created>
  <dcterms:modified xsi:type="dcterms:W3CDTF">2018-07-06T13:44:00Z</dcterms:modified>
</cp:coreProperties>
</file>