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4415" w:rsidRPr="00A24415" w:rsidRDefault="00A24415" w:rsidP="009404B4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13 de Diciembre de 1990</w:t>
      </w:r>
    </w:p>
    <w:p w:rsidR="00A24415" w:rsidRPr="00A24415" w:rsidRDefault="00A24415" w:rsidP="009404B4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401</w:t>
      </w:r>
    </w:p>
    <w:p w:rsidR="00A24415" w:rsidRPr="00A24415" w:rsidRDefault="00A24415" w:rsidP="009404B4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612B99" w:rsidRPr="00A24415" w:rsidRDefault="00A24415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mucho antes que Yerba Buena sea Municipio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ya poseía su actual característica de damero residencial con profusión de ciudad jardines y espacios verdes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 retracción de la edificación con respecto a la línea Municipal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propiedades inmuebles de extenso frente y en general amplias 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1D31F9" w:rsidRPr="00A24415" w:rsidRDefault="00690495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la necesidad de reglamentar la implantación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reimplantación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poda o extracción y selección de espacios forestales en la vía pública de la Ciudad Yerba Buena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A24415" w:rsidRPr="00A24415" w:rsidRDefault="00A24415" w:rsidP="009404B4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DF2209" w:rsidRPr="00A24415" w:rsidRDefault="00A24415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dentro de este ámbito de dominio y/o uso público que son las arterias viales del ejido Municipal se ha reglamentado y ordenado su amplitud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terminación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mejora y eventualmente su restricción de uso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pero no se reglamentó la forestación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reforestación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elección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implantación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poda y/o extracción de especies arbóreas o arbustivas en la vía pública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mencionándose este tema solo al pasar en la Ordenanza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60 del 20 de Marzo de 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981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donde en atención a la fijación de medidas y terminación de las veredas del Municipio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049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donde en los incisos correspondientes se define que el arbolado urbano debe realizarse en la franja limitada por la calzada y/o cordón y el </w:t>
      </w:r>
      <w:r w:rsidR="009678BB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solado de tránsito peatonal de la vereda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678BB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franja que posee anchos disimiles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678BB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según se trate de la Avenida Aconquija o de una calle o pasaje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9678BB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Pero esta Ordenanza solo tiene vigencia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para las vías que poseen pavimento o cordón cuneta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Entonces las que no tiene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son las mas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 encuentran desprovistas de una norma que defina la franja de arbolado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este es solo uno de los ítems que pueden analizarse con respecto a la forestación de la vía pública en Yerba Buena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9678BB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Demás </w:t>
      </w:r>
      <w:r w:rsidR="0054737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está decir que el ámbito ecológico de la Ciudad permite el crecimiento de una innumerable cantidad de especies conocidas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desde coníferas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pasando por las salicáceas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conviven paraísos con araucarias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robles con moreras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 ampuloso gomero con el esbelto ciprés y hasta kiris o yuchanes es posible reconocer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266E1A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Pero esta variedad no siempre es buena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máxime si se analiza que el cultivo de alguna especies termina dando instalaciones de servicios públicos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 veces la propiedad privada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algo muy común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impide total o parcialmente el tránsito peatonal por las veredas y entorpece en otros casos el vehicular por las calles adyacentes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266E1A" w:rsidP="00A24415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Además de ordenar en el sentido precitado estas disposiciones debe servir para orientar en la implantación de espacios con sombras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permitirán atemperar los rigurosos calores estivales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que el desarrollo de su copa no interfiera con el alumbrado público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la ornamentación dada por su floración o el cambio de color de su follaje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266E1A" w:rsidP="00A24415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Que el espacio de uso público deli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mitado por las calles y veredas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debe ser ordenado o reordenado por disposiciones orientadas a preservar el aspecto residencial y estético de la zona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557AE8" w:rsidP="00A24415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la regularización del cultivo de árboles en vereda se estima </w:t>
      </w:r>
      <w:r w:rsidR="002351B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prioritaria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cuando esté referido al interés comunitario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612B99" w:rsidRPr="00A24415" w:rsidRDefault="00A24415" w:rsidP="00A24415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Los árboles existentes en calles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paseos públicos y propietarios Municipales sujetas al uso público en todo el ámbito de la Ciudad de Yerba Buena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son declarados en todo el ámbito de la Ciudad de Yerba Buena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son declarados patrimonio de la comunidad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sin importar quien las plantó en su oportunidad y por lo tanto sujeto a la exclusiva potestad administrativa de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Toda nueva implantación de árboles realizada en veredas por particulares o por entes estatales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aún cuando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ésta se realice en los frentes de sus propiedades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deberá estar autorizada por la Municipalidad en cuanto a la especie elegida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No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 autorizará la colocación de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gomeros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sauces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plátanos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yuchanes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kiris o eucaliptos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por no considerarse apropiados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por los daños que suelen ocasionar en las instalaciones de servicios públicos o en propiedades inmuebles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porque en edad adulta su porte o el desarrollo y/o disposición de sus raíces impiden o dificultan el tránsito peatonal por las 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Queda prohibida la poda o extracción de especies arbóreas de la vía pública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sin la autorización expresa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Tampoco pueden ocasionarse daños de cualquier tipo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fijar elementos extraños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clavos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alambres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ganchos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carteles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avisos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artefactos eléctricos o piróforos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barnizar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encolar o pintar troncos o ramas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cualquiera sea el elemento empleado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extracción de un árbol podrá ser solicitada por cualquier ciudadano debiendo hacerlo por escrito de acuerdo al procedimiento reglamentario vigente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78F0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extracciones solo serán autorizadas por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Resolución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del Sr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Intendente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Municipal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ESTA Resolución se asentará en un libro especial que se habilitará al efecto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al que tendrá libre acceso cualquier ciudadano residente en el ejido Municipal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que dentro de los cinco días </w:t>
      </w:r>
      <w:r w:rsidR="005A7C07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hábiles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posteriores a su asiento en el libro podrá observar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 justa causa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Resolución recaída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lo que obligará a la interpretación del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H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para que este sancione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no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Ordenanza autorizando la extracción solicitada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24415" w:rsidRPr="00A24415" w:rsidRDefault="001B19E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 el Departamento Ejecutivo no hiciere lugar al pedido de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extracción realizado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 este caso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interesado tendrá el derecho de recurrir al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H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 que mediante Ordenanza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podrá autorizar</w:t>
      </w:r>
      <w:r w:rsidR="00F40CD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la extracción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40CD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Será causales de extracción los siguientes casos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su decrepitud o decaimiento de vigor sea irrecuperable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afecte seriamente la propiedad privada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afecte seriamente a algún servicio público pre-existente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esta anormalidad no pueda ser subsanada por el traslado de las instalaciones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Cuando su estabilidad esté afectada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haya sufrido mutilaciones y sea irrecuperable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interfiera ineludiblemente obras públicas o de interés comunitario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se trate de especies o variedades que por sus características sean inadecuadas para el fin que se persigue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71F8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poda podrá ser requerida por todo ciudadano debiendo este hacerlo por escrito y sujetándose a las reglamentaciones </w:t>
      </w:r>
      <w:r w:rsidR="002351B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V</w:t>
      </w:r>
      <w:r w:rsidR="00171F8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igentes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24415" w:rsidRPr="00A24415" w:rsidRDefault="00171F81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Será causales de poda los siguientes casos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612B99" w:rsidRPr="00A24415" w:rsidRDefault="00171F81" w:rsidP="009404B4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1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RAMAS</w:t>
      </w:r>
    </w:p>
    <w:p w:rsidR="00DF2209" w:rsidRPr="00A24415" w:rsidRDefault="00171F8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los servicios públicos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171F8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directamente o indirectamente la propiedad privada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2351B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la libre circulación de vehículos y peatones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2351B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se tienda a dar forma orgánica al follaje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limpieza de ramas secas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aireación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desbrote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2351B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circunstancias excepcionales debidamente fundadas así lo aconsejen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2351B1" w:rsidRPr="00A24415" w:rsidRDefault="002351B1" w:rsidP="009404B4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RAICES</w:t>
      </w:r>
    </w:p>
    <w:p w:rsidR="00DF2209" w:rsidRPr="009404B4" w:rsidRDefault="002351B1" w:rsidP="009404B4">
      <w:pPr>
        <w:pStyle w:val="Prrafodelista"/>
        <w:keepNext/>
        <w:numPr>
          <w:ilvl w:val="0"/>
          <w:numId w:val="6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lang w:eastAsia="es-AR"/>
        </w:rPr>
        <w:t>Cuando éstas causen algún daño a servicio público o propiedad y su corte no afecte la estabilidad del árbol</w:t>
      </w:r>
      <w:r w:rsidR="00A24415" w:rsidRPr="009404B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351B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cuando se trate de obras nuevas o remodelación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índole oficial o privada en las propiedades frentistas o en la vía pública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estas ni sus requerimientos no serán causales de erradicación del arbolado público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debiendo el proyectista y el director técnico arbitrar los medios para preservar los ejemplares que se encuentren en plena vida útil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0D0EA3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 tal efecto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Secretaria de Obras Públicas y sus dependencias exigirán en toda documentación técnica de anteproyecto y proyecto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ubicación de especies y porte aproximado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También se indicará la ubicación de futura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plantación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 caso de existir o cuando deba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ser reemplazado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</w:p>
    <w:p w:rsidR="009404B4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SÉPTIMO: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sean autorizadas extracciones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se proceda en consecuencia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 propietario frentista o el causante de la extracción en caso de no ser aquel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deberán reponer tantos ejemplares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como se le indique bajo las especificaciones técnicas del Organismo competente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según la ubicación y dimensiones de las veredas y/o propiedades frentista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404B4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OCTAVO: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 los casos contemplados en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º  (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los trabajos serán realizados por personal Municipal especializado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sin cargo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excepto cuando se trate de obras nuevas o remodelaciones en cuyo caso se cobrará por anticipado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tasa que indique la Ordenanza Fiscal Anual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actualizada a la fecha de la requisitoria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Antes casos excepcionales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 podrá autorizar al interesado a realizar el trabajo por su cuenta y riesgo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debiendo emplear para la poda una técnica adecuada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NOVENO: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Al ser plantado un árbol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propietario o inquilino frentista queda automáticamente responsabilizado de ofrecer los cuidados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necesarios para su desarrollo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riego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cultivo protección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contra depredadores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488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debiendo comunicar al municipio cualquier anormalidad que detecte en el mismo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7609B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lastRenderedPageBreak/>
        <w:t>ARTÍCULO DÉCIMO: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 obli</w:t>
      </w:r>
      <w:bookmarkStart w:id="0" w:name="_GoBack"/>
      <w:bookmarkEnd w:id="0"/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gación del propietario frentista al construir o reconstruir 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dejar espacios</w:t>
      </w:r>
    </w:p>
    <w:p w:rsidR="00DF2209" w:rsidRPr="00A24415" w:rsidRDefault="00A24415" w:rsidP="009404B4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</w:t>
      </w:r>
      <w:r w:rsidR="009404B4"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 xml:space="preserve"> DÍCIMO PRIMERO</w:t>
      </w: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DF2209" w:rsidRPr="00A24415" w:rsidSect="00A24415">
      <w:footerReference w:type="default" r:id="rId8"/>
      <w:pgSz w:w="11906" w:h="16838"/>
      <w:pgMar w:top="1417" w:right="1134" w:bottom="1134" w:left="1701" w:header="709" w:footer="709" w:gutter="0"/>
      <w:pgNumType w:start="2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3C36" w:rsidRDefault="004F3C36" w:rsidP="000D77A6">
      <w:pPr>
        <w:spacing w:after="0" w:line="240" w:lineRule="auto"/>
      </w:pPr>
      <w:r>
        <w:separator/>
      </w:r>
    </w:p>
  </w:endnote>
  <w:endnote w:type="continuationSeparator" w:id="0">
    <w:p w:rsidR="004F3C36" w:rsidRDefault="004F3C36" w:rsidP="000D7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D77A6" w:rsidRPr="00693FFF" w:rsidRDefault="000D77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3C36" w:rsidRDefault="004F3C36" w:rsidP="000D77A6">
      <w:pPr>
        <w:spacing w:after="0" w:line="240" w:lineRule="auto"/>
      </w:pPr>
      <w:r>
        <w:separator/>
      </w:r>
    </w:p>
  </w:footnote>
  <w:footnote w:type="continuationSeparator" w:id="0">
    <w:p w:rsidR="004F3C36" w:rsidRDefault="004F3C36" w:rsidP="000D77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1735E8"/>
    <w:multiLevelType w:val="hybridMultilevel"/>
    <w:tmpl w:val="871E284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785C87"/>
    <w:multiLevelType w:val="hybridMultilevel"/>
    <w:tmpl w:val="00C00F4A"/>
    <w:lvl w:ilvl="0" w:tplc="2C0A0017">
      <w:start w:val="1"/>
      <w:numFmt w:val="lowerLetter"/>
      <w:lvlText w:val="%1)"/>
      <w:lvlJc w:val="left"/>
      <w:pPr>
        <w:ind w:left="1068" w:hanging="360"/>
      </w:p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22D3C27"/>
    <w:multiLevelType w:val="hybridMultilevel"/>
    <w:tmpl w:val="B3C03EC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2413" w:hanging="360"/>
      </w:pPr>
    </w:lvl>
    <w:lvl w:ilvl="2" w:tplc="2C0A001B" w:tentative="1">
      <w:start w:val="1"/>
      <w:numFmt w:val="lowerRoman"/>
      <w:lvlText w:val="%3."/>
      <w:lvlJc w:val="right"/>
      <w:pPr>
        <w:ind w:left="3133" w:hanging="180"/>
      </w:pPr>
    </w:lvl>
    <w:lvl w:ilvl="3" w:tplc="2C0A000F" w:tentative="1">
      <w:start w:val="1"/>
      <w:numFmt w:val="decimal"/>
      <w:lvlText w:val="%4."/>
      <w:lvlJc w:val="left"/>
      <w:pPr>
        <w:ind w:left="3853" w:hanging="360"/>
      </w:pPr>
    </w:lvl>
    <w:lvl w:ilvl="4" w:tplc="2C0A0019" w:tentative="1">
      <w:start w:val="1"/>
      <w:numFmt w:val="lowerLetter"/>
      <w:lvlText w:val="%5."/>
      <w:lvlJc w:val="left"/>
      <w:pPr>
        <w:ind w:left="4573" w:hanging="360"/>
      </w:pPr>
    </w:lvl>
    <w:lvl w:ilvl="5" w:tplc="2C0A001B" w:tentative="1">
      <w:start w:val="1"/>
      <w:numFmt w:val="lowerRoman"/>
      <w:lvlText w:val="%6."/>
      <w:lvlJc w:val="right"/>
      <w:pPr>
        <w:ind w:left="5293" w:hanging="180"/>
      </w:pPr>
    </w:lvl>
    <w:lvl w:ilvl="6" w:tplc="2C0A000F" w:tentative="1">
      <w:start w:val="1"/>
      <w:numFmt w:val="decimal"/>
      <w:lvlText w:val="%7."/>
      <w:lvlJc w:val="left"/>
      <w:pPr>
        <w:ind w:left="6013" w:hanging="360"/>
      </w:pPr>
    </w:lvl>
    <w:lvl w:ilvl="7" w:tplc="2C0A0019" w:tentative="1">
      <w:start w:val="1"/>
      <w:numFmt w:val="lowerLetter"/>
      <w:lvlText w:val="%8."/>
      <w:lvlJc w:val="left"/>
      <w:pPr>
        <w:ind w:left="6733" w:hanging="360"/>
      </w:pPr>
    </w:lvl>
    <w:lvl w:ilvl="8" w:tplc="2C0A001B" w:tentative="1">
      <w:start w:val="1"/>
      <w:numFmt w:val="lowerRoman"/>
      <w:lvlText w:val="%9."/>
      <w:lvlJc w:val="right"/>
      <w:pPr>
        <w:ind w:left="7453" w:hanging="180"/>
      </w:pPr>
    </w:lvl>
  </w:abstractNum>
  <w:abstractNum w:abstractNumId="3" w15:restartNumberingAfterBreak="0">
    <w:nsid w:val="6D46573C"/>
    <w:multiLevelType w:val="hybridMultilevel"/>
    <w:tmpl w:val="C27CB47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F8F0561"/>
    <w:multiLevelType w:val="hybridMultilevel"/>
    <w:tmpl w:val="19A07236"/>
    <w:lvl w:ilvl="0" w:tplc="2C0A0017">
      <w:start w:val="1"/>
      <w:numFmt w:val="lowerLetter"/>
      <w:lvlText w:val="%1)"/>
      <w:lvlJc w:val="left"/>
      <w:pPr>
        <w:ind w:left="1333" w:hanging="360"/>
      </w:pPr>
    </w:lvl>
    <w:lvl w:ilvl="1" w:tplc="2C0A0019" w:tentative="1">
      <w:start w:val="1"/>
      <w:numFmt w:val="lowerLetter"/>
      <w:lvlText w:val="%2."/>
      <w:lvlJc w:val="left"/>
      <w:pPr>
        <w:ind w:left="2053" w:hanging="360"/>
      </w:pPr>
    </w:lvl>
    <w:lvl w:ilvl="2" w:tplc="2C0A001B" w:tentative="1">
      <w:start w:val="1"/>
      <w:numFmt w:val="lowerRoman"/>
      <w:lvlText w:val="%3."/>
      <w:lvlJc w:val="right"/>
      <w:pPr>
        <w:ind w:left="2773" w:hanging="180"/>
      </w:pPr>
    </w:lvl>
    <w:lvl w:ilvl="3" w:tplc="2C0A000F" w:tentative="1">
      <w:start w:val="1"/>
      <w:numFmt w:val="decimal"/>
      <w:lvlText w:val="%4."/>
      <w:lvlJc w:val="left"/>
      <w:pPr>
        <w:ind w:left="3493" w:hanging="360"/>
      </w:pPr>
    </w:lvl>
    <w:lvl w:ilvl="4" w:tplc="2C0A0019" w:tentative="1">
      <w:start w:val="1"/>
      <w:numFmt w:val="lowerLetter"/>
      <w:lvlText w:val="%5."/>
      <w:lvlJc w:val="left"/>
      <w:pPr>
        <w:ind w:left="4213" w:hanging="360"/>
      </w:pPr>
    </w:lvl>
    <w:lvl w:ilvl="5" w:tplc="2C0A001B" w:tentative="1">
      <w:start w:val="1"/>
      <w:numFmt w:val="lowerRoman"/>
      <w:lvlText w:val="%6."/>
      <w:lvlJc w:val="right"/>
      <w:pPr>
        <w:ind w:left="4933" w:hanging="180"/>
      </w:pPr>
    </w:lvl>
    <w:lvl w:ilvl="6" w:tplc="2C0A000F" w:tentative="1">
      <w:start w:val="1"/>
      <w:numFmt w:val="decimal"/>
      <w:lvlText w:val="%7."/>
      <w:lvlJc w:val="left"/>
      <w:pPr>
        <w:ind w:left="5653" w:hanging="360"/>
      </w:pPr>
    </w:lvl>
    <w:lvl w:ilvl="7" w:tplc="2C0A0019" w:tentative="1">
      <w:start w:val="1"/>
      <w:numFmt w:val="lowerLetter"/>
      <w:lvlText w:val="%8."/>
      <w:lvlJc w:val="left"/>
      <w:pPr>
        <w:ind w:left="6373" w:hanging="360"/>
      </w:pPr>
    </w:lvl>
    <w:lvl w:ilvl="8" w:tplc="2C0A001B" w:tentative="1">
      <w:start w:val="1"/>
      <w:numFmt w:val="lowerRoman"/>
      <w:lvlText w:val="%9."/>
      <w:lvlJc w:val="right"/>
      <w:pPr>
        <w:ind w:left="7093" w:hanging="180"/>
      </w:pPr>
    </w:lvl>
  </w:abstractNum>
  <w:abstractNum w:abstractNumId="5" w15:restartNumberingAfterBreak="0">
    <w:nsid w:val="7E124020"/>
    <w:multiLevelType w:val="hybridMultilevel"/>
    <w:tmpl w:val="78EA1D4A"/>
    <w:lvl w:ilvl="0" w:tplc="2C0A0017">
      <w:start w:val="1"/>
      <w:numFmt w:val="lowerLetter"/>
      <w:lvlText w:val="%1)"/>
      <w:lvlJc w:val="lef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0495"/>
    <w:rsid w:val="00062A1E"/>
    <w:rsid w:val="00067025"/>
    <w:rsid w:val="0007609B"/>
    <w:rsid w:val="000D0EA3"/>
    <w:rsid w:val="000D77A6"/>
    <w:rsid w:val="000E7E8A"/>
    <w:rsid w:val="00146BCA"/>
    <w:rsid w:val="00167779"/>
    <w:rsid w:val="00171F81"/>
    <w:rsid w:val="001862D9"/>
    <w:rsid w:val="00193965"/>
    <w:rsid w:val="001B19E5"/>
    <w:rsid w:val="001C28DC"/>
    <w:rsid w:val="001D31F9"/>
    <w:rsid w:val="001E5A76"/>
    <w:rsid w:val="001F1D33"/>
    <w:rsid w:val="002351B1"/>
    <w:rsid w:val="00241DDA"/>
    <w:rsid w:val="00253262"/>
    <w:rsid w:val="00266E1A"/>
    <w:rsid w:val="00281AC6"/>
    <w:rsid w:val="00286426"/>
    <w:rsid w:val="003203FA"/>
    <w:rsid w:val="00332605"/>
    <w:rsid w:val="00335277"/>
    <w:rsid w:val="00363588"/>
    <w:rsid w:val="00397A55"/>
    <w:rsid w:val="003F5030"/>
    <w:rsid w:val="004413E0"/>
    <w:rsid w:val="004F3C36"/>
    <w:rsid w:val="00500FB2"/>
    <w:rsid w:val="00547373"/>
    <w:rsid w:val="00557AE8"/>
    <w:rsid w:val="005A5D58"/>
    <w:rsid w:val="005A60DA"/>
    <w:rsid w:val="005A7C07"/>
    <w:rsid w:val="005C6EC2"/>
    <w:rsid w:val="005F1F27"/>
    <w:rsid w:val="00612B99"/>
    <w:rsid w:val="006525DF"/>
    <w:rsid w:val="00654595"/>
    <w:rsid w:val="0066549F"/>
    <w:rsid w:val="00690495"/>
    <w:rsid w:val="00693FFF"/>
    <w:rsid w:val="0069488D"/>
    <w:rsid w:val="006C2A28"/>
    <w:rsid w:val="006D3D0D"/>
    <w:rsid w:val="006E5062"/>
    <w:rsid w:val="006F3D30"/>
    <w:rsid w:val="006F7094"/>
    <w:rsid w:val="00785C0A"/>
    <w:rsid w:val="0079146F"/>
    <w:rsid w:val="0079525D"/>
    <w:rsid w:val="007E7792"/>
    <w:rsid w:val="00815103"/>
    <w:rsid w:val="00817598"/>
    <w:rsid w:val="008213C0"/>
    <w:rsid w:val="00872DE1"/>
    <w:rsid w:val="008D24BE"/>
    <w:rsid w:val="008E374C"/>
    <w:rsid w:val="008E591E"/>
    <w:rsid w:val="00916FF6"/>
    <w:rsid w:val="009404B4"/>
    <w:rsid w:val="009422C9"/>
    <w:rsid w:val="009678BB"/>
    <w:rsid w:val="009C09A8"/>
    <w:rsid w:val="009D3A8C"/>
    <w:rsid w:val="009E452F"/>
    <w:rsid w:val="009E59F9"/>
    <w:rsid w:val="00A00EFE"/>
    <w:rsid w:val="00A174C6"/>
    <w:rsid w:val="00A20D90"/>
    <w:rsid w:val="00A24415"/>
    <w:rsid w:val="00A278F0"/>
    <w:rsid w:val="00A50858"/>
    <w:rsid w:val="00A541C8"/>
    <w:rsid w:val="00AA2243"/>
    <w:rsid w:val="00AE4D30"/>
    <w:rsid w:val="00AF65E1"/>
    <w:rsid w:val="00B00CFB"/>
    <w:rsid w:val="00B23599"/>
    <w:rsid w:val="00B63AC9"/>
    <w:rsid w:val="00B70EA8"/>
    <w:rsid w:val="00C41DB2"/>
    <w:rsid w:val="00C424E7"/>
    <w:rsid w:val="00C5246C"/>
    <w:rsid w:val="00CD477C"/>
    <w:rsid w:val="00D66AE9"/>
    <w:rsid w:val="00D73541"/>
    <w:rsid w:val="00D85308"/>
    <w:rsid w:val="00DB0DF0"/>
    <w:rsid w:val="00DC4740"/>
    <w:rsid w:val="00DE794B"/>
    <w:rsid w:val="00DF2209"/>
    <w:rsid w:val="00E81642"/>
    <w:rsid w:val="00E96A6F"/>
    <w:rsid w:val="00EF5D95"/>
    <w:rsid w:val="00F14FB8"/>
    <w:rsid w:val="00F40CDC"/>
    <w:rsid w:val="00F961E3"/>
    <w:rsid w:val="00FB3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E73E60"/>
  <w15:docId w15:val="{964BBBB8-E52D-474A-AA57-014145C2E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0CD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D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D77A6"/>
  </w:style>
  <w:style w:type="paragraph" w:styleId="Piedepgina">
    <w:name w:val="footer"/>
    <w:basedOn w:val="Normal"/>
    <w:link w:val="PiedepginaCar"/>
    <w:uiPriority w:val="99"/>
    <w:semiHidden/>
    <w:unhideWhenUsed/>
    <w:rsid w:val="000D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D7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87287B-AD18-E94B-BA2B-E658841F5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215</TotalTime>
  <Pages>4</Pages>
  <Words>1321</Words>
  <Characters>7268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46</cp:revision>
  <cp:lastPrinted>2017-10-04T15:11:00Z</cp:lastPrinted>
  <dcterms:created xsi:type="dcterms:W3CDTF">2017-03-20T14:18:00Z</dcterms:created>
  <dcterms:modified xsi:type="dcterms:W3CDTF">2018-07-07T22:26:00Z</dcterms:modified>
</cp:coreProperties>
</file>