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3ED9" w:rsidRPr="00903ED9" w:rsidRDefault="00903ED9" w:rsidP="00D574BB">
      <w:pPr>
        <w:keepNext/>
        <w:shd w:val="clear" w:color="auto" w:fill="FFFFFF"/>
        <w:spacing w:after="180" w:line="240" w:lineRule="auto"/>
        <w:jc w:val="right"/>
        <w:outlineLvl w:val="0"/>
        <w:rPr>
          <w:rFonts w:ascii="Book Antiqua" w:eastAsia="Times New Roman" w:hAnsi="Book Antiqua"/>
          <w:sz w:val="24"/>
          <w:szCs w:val="24"/>
          <w:lang w:eastAsia="es-AR"/>
        </w:rPr>
      </w:pPr>
      <w:r w:rsidRPr="00903ED9">
        <w:rPr>
          <w:rFonts w:ascii="Book Antiqua" w:eastAsia="Times New Roman" w:hAnsi="Book Antiqua"/>
          <w:sz w:val="24"/>
          <w:szCs w:val="24"/>
          <w:lang w:eastAsia="es-AR"/>
        </w:rPr>
        <w:t>Yerba Buena, 04 de Septiembre de 1996</w:t>
      </w:r>
    </w:p>
    <w:p w:rsidR="00903ED9" w:rsidRPr="00903ED9" w:rsidRDefault="00903ED9" w:rsidP="00D574BB">
      <w:pPr>
        <w:keepNext/>
        <w:shd w:val="clear" w:color="auto" w:fill="FFFFFF"/>
        <w:spacing w:before="480" w:after="180" w:line="240" w:lineRule="auto"/>
        <w:outlineLvl w:val="0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903ED9">
        <w:rPr>
          <w:rFonts w:ascii="Book Antiqua" w:eastAsia="Times New Roman" w:hAnsi="Book Antiqua"/>
          <w:b/>
          <w:sz w:val="24"/>
          <w:szCs w:val="24"/>
          <w:lang w:eastAsia="es-AR"/>
        </w:rPr>
        <w:t>ORDENANZA Nº 772</w:t>
      </w:r>
    </w:p>
    <w:p w:rsidR="00903ED9" w:rsidRPr="00903ED9" w:rsidRDefault="00903ED9" w:rsidP="00D574BB">
      <w:pPr>
        <w:keepNext/>
        <w:shd w:val="clear" w:color="auto" w:fill="FFFFFF"/>
        <w:spacing w:before="240" w:after="60" w:line="240" w:lineRule="auto"/>
        <w:outlineLvl w:val="0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903ED9">
        <w:rPr>
          <w:rFonts w:ascii="Book Antiqua" w:eastAsia="Times New Roman" w:hAnsi="Book Antiqua"/>
          <w:b/>
          <w:sz w:val="24"/>
          <w:szCs w:val="24"/>
          <w:lang w:eastAsia="es-AR"/>
        </w:rPr>
        <w:t>VISTO:</w:t>
      </w:r>
    </w:p>
    <w:p w:rsidR="00402F64" w:rsidRPr="00903ED9" w:rsidRDefault="00903ED9" w:rsidP="00903ED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BD2CB0" w:rsidRPr="00903ED9">
        <w:rPr>
          <w:rFonts w:ascii="Book Antiqua" w:eastAsia="Times New Roman" w:hAnsi="Book Antiqua"/>
          <w:sz w:val="24"/>
          <w:szCs w:val="24"/>
          <w:lang w:eastAsia="es-AR"/>
        </w:rPr>
        <w:t>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BD2CB0" w:rsidRPr="00903ED9">
        <w:rPr>
          <w:rFonts w:ascii="Book Antiqua" w:eastAsia="Times New Roman" w:hAnsi="Book Antiqua"/>
          <w:sz w:val="24"/>
          <w:szCs w:val="24"/>
          <w:lang w:eastAsia="es-AR"/>
        </w:rPr>
        <w:t>753 sancionada el 28 de Junio del corriente año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BD2CB0" w:rsidRPr="00903ED9">
        <w:rPr>
          <w:rFonts w:ascii="Book Antiqua" w:eastAsia="Times New Roman" w:hAnsi="Book Antiqua"/>
          <w:sz w:val="24"/>
          <w:szCs w:val="24"/>
          <w:lang w:eastAsia="es-AR"/>
        </w:rPr>
        <w:t>mediante la cual la Municipalidad de Yerba Buena se adhiere a la Ley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BD2CB0" w:rsidRPr="00903ED9">
        <w:rPr>
          <w:rFonts w:ascii="Book Antiqua" w:eastAsia="Times New Roman" w:hAnsi="Book Antiqua"/>
          <w:sz w:val="24"/>
          <w:szCs w:val="24"/>
          <w:lang w:eastAsia="es-AR"/>
        </w:rPr>
        <w:t>6765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="00BD2CB0" w:rsidRPr="00903ED9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903ED9" w:rsidRPr="00903ED9" w:rsidRDefault="00903ED9" w:rsidP="00D574BB">
      <w:pPr>
        <w:keepNext/>
        <w:shd w:val="clear" w:color="auto" w:fill="FFFFFF"/>
        <w:spacing w:before="240" w:after="60" w:line="240" w:lineRule="auto"/>
        <w:outlineLvl w:val="0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903ED9">
        <w:rPr>
          <w:rFonts w:ascii="Book Antiqua" w:eastAsia="Times New Roman" w:hAnsi="Book Antiqua"/>
          <w:b/>
          <w:sz w:val="24"/>
          <w:szCs w:val="24"/>
          <w:lang w:eastAsia="es-AR"/>
        </w:rPr>
        <w:t>CONSIDERANDO:</w:t>
      </w:r>
    </w:p>
    <w:p w:rsidR="00AB4605" w:rsidRPr="00903ED9" w:rsidRDefault="00903ED9" w:rsidP="00903ED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BD2CB0" w:rsidRPr="00903ED9">
        <w:rPr>
          <w:rFonts w:ascii="Book Antiqua" w:eastAsia="Times New Roman" w:hAnsi="Book Antiqua"/>
          <w:sz w:val="24"/>
          <w:szCs w:val="24"/>
          <w:lang w:eastAsia="es-AR"/>
        </w:rPr>
        <w:t>Que la citada Ley faculta al Poder Ejecutivo Provincial a emitir Títulos de la Deuda interna de la Provincia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BD2CB0" w:rsidRPr="00903ED9">
        <w:rPr>
          <w:rFonts w:ascii="Book Antiqua" w:eastAsia="Times New Roman" w:hAnsi="Book Antiqua"/>
          <w:sz w:val="24"/>
          <w:szCs w:val="24"/>
          <w:lang w:eastAsia="es-AR"/>
        </w:rPr>
        <w:t>para ser aplicados al pago de las indemnizaciones de los Agentes de la Administración Pública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="00BD2CB0" w:rsidRPr="00903ED9">
        <w:rPr>
          <w:rFonts w:ascii="Book Antiqua" w:eastAsia="Times New Roman" w:hAnsi="Book Antiqua"/>
          <w:sz w:val="24"/>
          <w:szCs w:val="24"/>
          <w:lang w:eastAsia="es-AR"/>
        </w:rPr>
        <w:t>que cesarán a sus cargos por reestructuraciones y otras causas no imputables a los mismos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BD2CB0" w:rsidRPr="00903ED9">
        <w:rPr>
          <w:rFonts w:ascii="Book Antiqua" w:eastAsia="Times New Roman" w:hAnsi="Book Antiqua"/>
          <w:sz w:val="24"/>
          <w:szCs w:val="24"/>
          <w:lang w:eastAsia="es-AR"/>
        </w:rPr>
        <w:t>siempre que estos estuvieran en condiciones de acogerse a los beneficios de la Jubilación Ordinaria reducida en los términos del Artículo 40 de la Ley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BD2CB0" w:rsidRPr="00903ED9">
        <w:rPr>
          <w:rFonts w:ascii="Book Antiqua" w:eastAsia="Times New Roman" w:hAnsi="Book Antiqua"/>
          <w:sz w:val="24"/>
          <w:szCs w:val="24"/>
          <w:lang w:eastAsia="es-AR"/>
        </w:rPr>
        <w:t>6446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AB4605" w:rsidRPr="00903ED9" w:rsidRDefault="00BD2CB0" w:rsidP="00903ED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903ED9">
        <w:rPr>
          <w:rFonts w:ascii="Book Antiqua" w:eastAsia="Times New Roman" w:hAnsi="Book Antiqua"/>
          <w:sz w:val="24"/>
          <w:szCs w:val="24"/>
          <w:lang w:eastAsia="es-AR"/>
        </w:rPr>
        <w:t xml:space="preserve">Que la Ordenanza de marras faculta al </w:t>
      </w:r>
      <w:r w:rsidR="00903ED9">
        <w:rPr>
          <w:rFonts w:ascii="Book Antiqua" w:eastAsia="Times New Roman" w:hAnsi="Book Antiqua"/>
          <w:sz w:val="24"/>
          <w:szCs w:val="24"/>
          <w:lang w:eastAsia="es-AR"/>
        </w:rPr>
        <w:t>D.E.M.</w:t>
      </w:r>
      <w:r w:rsidRPr="00903ED9">
        <w:rPr>
          <w:rFonts w:ascii="Book Antiqua" w:eastAsia="Times New Roman" w:hAnsi="Book Antiqua"/>
          <w:sz w:val="24"/>
          <w:szCs w:val="24"/>
          <w:lang w:eastAsia="es-AR"/>
        </w:rPr>
        <w:t>a suscribir el respectivo Convenio para la entrega de los Títulos citados</w:t>
      </w:r>
      <w:r w:rsidR="00903E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903ED9">
        <w:rPr>
          <w:rFonts w:ascii="Book Antiqua" w:eastAsia="Times New Roman" w:hAnsi="Book Antiqua"/>
          <w:sz w:val="24"/>
          <w:szCs w:val="24"/>
          <w:lang w:eastAsia="es-AR"/>
        </w:rPr>
        <w:t>cediendo el porcentaje correspondiente de la Coparticipación Federal de Impuestos</w:t>
      </w:r>
      <w:r w:rsidR="00903E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903ED9">
        <w:rPr>
          <w:rFonts w:ascii="Book Antiqua" w:eastAsia="Times New Roman" w:hAnsi="Book Antiqua"/>
          <w:sz w:val="24"/>
          <w:szCs w:val="24"/>
          <w:lang w:eastAsia="es-AR"/>
        </w:rPr>
        <w:t>Ley N</w:t>
      </w:r>
      <w:r w:rsidR="00903ED9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903ED9">
        <w:rPr>
          <w:rFonts w:ascii="Book Antiqua" w:eastAsia="Times New Roman" w:hAnsi="Book Antiqua"/>
          <w:sz w:val="24"/>
          <w:szCs w:val="24"/>
          <w:lang w:eastAsia="es-AR"/>
        </w:rPr>
        <w:t>6316</w:t>
      </w:r>
      <w:r w:rsidR="00903ED9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AB4605" w:rsidRPr="00903ED9" w:rsidRDefault="00825231" w:rsidP="00903ED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903ED9">
        <w:rPr>
          <w:rFonts w:ascii="Book Antiqua" w:eastAsia="Times New Roman" w:hAnsi="Book Antiqua"/>
          <w:sz w:val="24"/>
          <w:szCs w:val="24"/>
          <w:lang w:eastAsia="es-AR"/>
        </w:rPr>
        <w:t xml:space="preserve">Que el Poder Ejecutivo Provincial mediante Decreto </w:t>
      </w:r>
      <w:r w:rsidR="00903ED9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903ED9">
        <w:rPr>
          <w:rFonts w:ascii="Book Antiqua" w:eastAsia="Times New Roman" w:hAnsi="Book Antiqua"/>
          <w:sz w:val="24"/>
          <w:szCs w:val="24"/>
          <w:lang w:eastAsia="es-AR"/>
        </w:rPr>
        <w:t>M</w:t>
      </w:r>
      <w:r w:rsidR="00903ED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903ED9">
        <w:rPr>
          <w:rFonts w:ascii="Book Antiqua" w:eastAsia="Times New Roman" w:hAnsi="Book Antiqua"/>
          <w:sz w:val="24"/>
          <w:szCs w:val="24"/>
          <w:lang w:eastAsia="es-AR"/>
        </w:rPr>
        <w:t>A</w:t>
      </w:r>
      <w:r w:rsidR="00903ED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903ED9">
        <w:rPr>
          <w:rFonts w:ascii="Book Antiqua" w:eastAsia="Times New Roman" w:hAnsi="Book Antiqua"/>
          <w:sz w:val="24"/>
          <w:szCs w:val="24"/>
          <w:lang w:eastAsia="es-AR"/>
        </w:rPr>
        <w:t>S</w:t>
      </w:r>
      <w:r w:rsidR="00903ED9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Pr="00903ED9">
        <w:rPr>
          <w:rFonts w:ascii="Book Antiqua" w:eastAsia="Times New Roman" w:hAnsi="Book Antiqua"/>
          <w:sz w:val="24"/>
          <w:szCs w:val="24"/>
          <w:lang w:eastAsia="es-AR"/>
        </w:rPr>
        <w:t xml:space="preserve"> 1</w:t>
      </w:r>
      <w:r w:rsidR="00903ED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903ED9">
        <w:rPr>
          <w:rFonts w:ascii="Book Antiqua" w:eastAsia="Times New Roman" w:hAnsi="Book Antiqua"/>
          <w:sz w:val="24"/>
          <w:szCs w:val="24"/>
          <w:lang w:eastAsia="es-AR"/>
        </w:rPr>
        <w:t>548/21 del 16 de agosto de 1</w:t>
      </w:r>
      <w:r w:rsidR="00903ED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903ED9">
        <w:rPr>
          <w:rFonts w:ascii="Book Antiqua" w:eastAsia="Times New Roman" w:hAnsi="Book Antiqua"/>
          <w:sz w:val="24"/>
          <w:szCs w:val="24"/>
          <w:lang w:eastAsia="es-AR"/>
        </w:rPr>
        <w:t>996</w:t>
      </w:r>
      <w:r w:rsidR="00903E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903ED9">
        <w:rPr>
          <w:rFonts w:ascii="Book Antiqua" w:eastAsia="Times New Roman" w:hAnsi="Book Antiqua"/>
          <w:sz w:val="24"/>
          <w:szCs w:val="24"/>
          <w:lang w:eastAsia="es-AR"/>
        </w:rPr>
        <w:t>faculta a los servicios Administrativo de la Administración Pública Provincial</w:t>
      </w:r>
      <w:r w:rsidR="00903E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903ED9">
        <w:rPr>
          <w:rFonts w:ascii="Book Antiqua" w:eastAsia="Times New Roman" w:hAnsi="Book Antiqua"/>
          <w:sz w:val="24"/>
          <w:szCs w:val="24"/>
          <w:lang w:eastAsia="es-AR"/>
        </w:rPr>
        <w:t>a hacer efectivo el pago de haberes a los ex agentes que cesaron sus funciones por acogimiento al artículo 40 de la Ley N</w:t>
      </w:r>
      <w:r w:rsidR="00903ED9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903ED9">
        <w:rPr>
          <w:rFonts w:ascii="Book Antiqua" w:eastAsia="Times New Roman" w:hAnsi="Book Antiqua"/>
          <w:sz w:val="24"/>
          <w:szCs w:val="24"/>
          <w:lang w:eastAsia="es-AR"/>
        </w:rPr>
        <w:t>6446</w:t>
      </w:r>
      <w:r w:rsidR="00903ED9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AB4605" w:rsidRPr="00903ED9" w:rsidRDefault="0014640A" w:rsidP="00903ED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903ED9">
        <w:rPr>
          <w:rFonts w:ascii="Book Antiqua" w:eastAsia="Times New Roman" w:hAnsi="Book Antiqua"/>
          <w:sz w:val="24"/>
          <w:szCs w:val="24"/>
          <w:lang w:eastAsia="es-AR"/>
        </w:rPr>
        <w:t>Que resulta pertinente dictar los actos necesarios para la implementación de este sistema en nuestra administración Municipal</w:t>
      </w:r>
      <w:r w:rsidR="00903ED9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402F64" w:rsidRPr="00903ED9" w:rsidRDefault="00903ED9" w:rsidP="00903ED9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903ED9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</w:p>
    <w:p w:rsidR="00903ED9" w:rsidRPr="00903ED9" w:rsidRDefault="00903ED9" w:rsidP="00903ED9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903ED9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5231" w:rsidRPr="00903ED9">
        <w:rPr>
          <w:rFonts w:ascii="Book Antiqua" w:eastAsia="Times New Roman" w:hAnsi="Book Antiqua"/>
          <w:sz w:val="24"/>
          <w:szCs w:val="24"/>
          <w:lang w:eastAsia="es-AR"/>
        </w:rPr>
        <w:t>AGREGUESE a 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825231" w:rsidRPr="00903ED9">
        <w:rPr>
          <w:rFonts w:ascii="Book Antiqua" w:eastAsia="Times New Roman" w:hAnsi="Book Antiqua"/>
          <w:sz w:val="24"/>
          <w:szCs w:val="24"/>
          <w:lang w:eastAsia="es-AR"/>
        </w:rPr>
        <w:t>753 del 28 de Junio de 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25231" w:rsidRPr="00903ED9">
        <w:rPr>
          <w:rFonts w:ascii="Book Antiqua" w:eastAsia="Times New Roman" w:hAnsi="Book Antiqua"/>
          <w:sz w:val="24"/>
          <w:szCs w:val="24"/>
          <w:lang w:eastAsia="es-AR"/>
        </w:rPr>
        <w:t>996 como artículo 3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825231" w:rsidRPr="00903ED9">
        <w:rPr>
          <w:rFonts w:ascii="Book Antiqua" w:eastAsia="Times New Roman" w:hAnsi="Book Antiqua"/>
          <w:sz w:val="24"/>
          <w:szCs w:val="24"/>
          <w:lang w:eastAsia="es-AR"/>
        </w:rPr>
        <w:t>lo siguiente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AB4605" w:rsidRDefault="00903ED9" w:rsidP="00D574BB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ARTÍCULO TERCERO: </w:t>
      </w:r>
      <w:r w:rsidR="0014640A"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>Los Agentes Municipales</w:t>
      </w:r>
      <w:r w:rsidR="00C63289"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 comprendidos en el presente régimen tendrán garantizados los servicios sociales y el 70%</w:t>
      </w:r>
      <w:r w:rsidR="00AB4605"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 </w:t>
      </w:r>
      <w:r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 (</w:t>
      </w:r>
      <w:r w:rsidR="00C63289"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>setenta por ciento</w:t>
      </w:r>
      <w:r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) </w:t>
      </w:r>
      <w:r w:rsidR="00AB4605"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 </w:t>
      </w:r>
      <w:r w:rsidR="00C63289"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>de su salario</w:t>
      </w:r>
      <w:r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="00C63289"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>durante el período intermedio entre el cese y la percepción del primer haber jubilatorio</w:t>
      </w:r>
      <w:r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  <w:r w:rsidR="00C63289"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>El monto percibido por tal concepto se tendrá como pago cuenta de los aportes patronales y contribuciones personales que debe realizar la Municipalidad</w:t>
      </w:r>
      <w:r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</w:p>
    <w:p w:rsidR="00D574BB" w:rsidRPr="00D574BB" w:rsidRDefault="00D574BB" w:rsidP="00D574BB">
      <w:pPr>
        <w:keepNext/>
        <w:spacing w:after="180" w:line="240" w:lineRule="auto"/>
        <w:ind w:left="284" w:right="282"/>
        <w:jc w:val="both"/>
        <w:outlineLvl w:val="0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>ARTÍCULO </w:t>
      </w:r>
      <w:r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>CUARTO</w:t>
      </w:r>
      <w:r w:rsidRPr="00D574BB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: COMUNIQUESE, COPIESE Y ARCHIVESE. </w:t>
      </w:r>
    </w:p>
    <w:p w:rsidR="00CF6761" w:rsidRPr="00903ED9" w:rsidRDefault="00903ED9" w:rsidP="00D574BB">
      <w:pPr>
        <w:keepNext/>
        <w:spacing w:after="180" w:line="240" w:lineRule="auto"/>
        <w:jc w:val="both"/>
        <w:outlineLvl w:val="0"/>
        <w:rPr>
          <w:rFonts w:ascii="Book Antiqua" w:eastAsia="Times New Roman" w:hAnsi="Book Antiqua"/>
          <w:sz w:val="24"/>
          <w:szCs w:val="24"/>
          <w:lang w:eastAsia="es-AR"/>
        </w:rPr>
      </w:pPr>
      <w:bookmarkStart w:id="0" w:name="_GoBack"/>
      <w:bookmarkEnd w:id="0"/>
      <w:r w:rsidRPr="00903ED9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</w:t>
      </w:r>
      <w:r w:rsidR="00D574BB">
        <w:rPr>
          <w:rFonts w:ascii="Book Antiqua" w:eastAsia="Times New Roman" w:hAnsi="Book Antiqua"/>
          <w:sz w:val="24"/>
          <w:szCs w:val="24"/>
          <w:u w:val="single"/>
          <w:lang w:eastAsia="es-AR"/>
        </w:rPr>
        <w:t>SEGUNDO</w:t>
      </w:r>
      <w:r w:rsidRPr="00903ED9">
        <w:rPr>
          <w:rFonts w:ascii="Book Antiqua" w:eastAsia="Times New Roman" w:hAnsi="Book Antiqua"/>
          <w:sz w:val="24"/>
          <w:szCs w:val="24"/>
          <w:u w:val="single"/>
          <w:lang w:eastAsia="es-AR"/>
        </w:rPr>
        <w:t>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903ED9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903ED9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sectPr w:rsidR="00CF6761" w:rsidRPr="00903ED9" w:rsidSect="00903ED9">
      <w:footerReference w:type="default" r:id="rId6"/>
      <w:pgSz w:w="11906" w:h="16838"/>
      <w:pgMar w:top="1417" w:right="1134" w:bottom="1134" w:left="1701" w:header="709" w:footer="709" w:gutter="0"/>
      <w:pgNumType w:start="7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24FA" w:rsidRDefault="00EA24FA" w:rsidP="00221862">
      <w:pPr>
        <w:spacing w:after="0" w:line="240" w:lineRule="auto"/>
      </w:pPr>
      <w:r>
        <w:separator/>
      </w:r>
    </w:p>
  </w:endnote>
  <w:endnote w:type="continuationSeparator" w:id="0">
    <w:p w:rsidR="00EA24FA" w:rsidRDefault="00EA24FA" w:rsidP="00221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1862" w:rsidRPr="00EA24FA" w:rsidRDefault="00221862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24FA" w:rsidRDefault="00EA24FA" w:rsidP="00221862">
      <w:pPr>
        <w:spacing w:after="0" w:line="240" w:lineRule="auto"/>
      </w:pPr>
      <w:r>
        <w:separator/>
      </w:r>
    </w:p>
  </w:footnote>
  <w:footnote w:type="continuationSeparator" w:id="0">
    <w:p w:rsidR="00EA24FA" w:rsidRDefault="00EA24FA" w:rsidP="002218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4"/>
  <w:proofState w:spelling="clean" w:grammar="clean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6237"/>
    <w:rsid w:val="00005DE5"/>
    <w:rsid w:val="00016237"/>
    <w:rsid w:val="00025464"/>
    <w:rsid w:val="0003292C"/>
    <w:rsid w:val="00073DA1"/>
    <w:rsid w:val="000C69A5"/>
    <w:rsid w:val="0010689E"/>
    <w:rsid w:val="0014640A"/>
    <w:rsid w:val="001B4651"/>
    <w:rsid w:val="001F1D33"/>
    <w:rsid w:val="0020390B"/>
    <w:rsid w:val="00221862"/>
    <w:rsid w:val="00253262"/>
    <w:rsid w:val="002C38B5"/>
    <w:rsid w:val="003203FA"/>
    <w:rsid w:val="00335277"/>
    <w:rsid w:val="00343B65"/>
    <w:rsid w:val="003C20F2"/>
    <w:rsid w:val="003D3A50"/>
    <w:rsid w:val="003F0C45"/>
    <w:rsid w:val="00402F64"/>
    <w:rsid w:val="00450CFD"/>
    <w:rsid w:val="004B13CA"/>
    <w:rsid w:val="004C1C14"/>
    <w:rsid w:val="00574508"/>
    <w:rsid w:val="005C1360"/>
    <w:rsid w:val="0067685B"/>
    <w:rsid w:val="00692FC5"/>
    <w:rsid w:val="006A240C"/>
    <w:rsid w:val="006E6409"/>
    <w:rsid w:val="007209FD"/>
    <w:rsid w:val="007432B5"/>
    <w:rsid w:val="00790A8D"/>
    <w:rsid w:val="007C63AF"/>
    <w:rsid w:val="007D233D"/>
    <w:rsid w:val="007E5582"/>
    <w:rsid w:val="007E7792"/>
    <w:rsid w:val="008213C0"/>
    <w:rsid w:val="00825231"/>
    <w:rsid w:val="00834472"/>
    <w:rsid w:val="00845509"/>
    <w:rsid w:val="008C6F45"/>
    <w:rsid w:val="00903ED9"/>
    <w:rsid w:val="009A7B68"/>
    <w:rsid w:val="009C09A8"/>
    <w:rsid w:val="009D1FE5"/>
    <w:rsid w:val="00A636DA"/>
    <w:rsid w:val="00A63D2E"/>
    <w:rsid w:val="00A72110"/>
    <w:rsid w:val="00AB4605"/>
    <w:rsid w:val="00AE4D30"/>
    <w:rsid w:val="00B210ED"/>
    <w:rsid w:val="00B42EE3"/>
    <w:rsid w:val="00BD2CB0"/>
    <w:rsid w:val="00C1762B"/>
    <w:rsid w:val="00C32D1A"/>
    <w:rsid w:val="00C63289"/>
    <w:rsid w:val="00C84AEA"/>
    <w:rsid w:val="00C93087"/>
    <w:rsid w:val="00CF6761"/>
    <w:rsid w:val="00D037BF"/>
    <w:rsid w:val="00D1689A"/>
    <w:rsid w:val="00D574BB"/>
    <w:rsid w:val="00E91F9F"/>
    <w:rsid w:val="00EA24FA"/>
    <w:rsid w:val="00EB0358"/>
    <w:rsid w:val="00EE34B6"/>
    <w:rsid w:val="00F0266E"/>
    <w:rsid w:val="00FA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1E327B"/>
  <w15:docId w15:val="{CBE2DF2C-770B-4CBD-98D7-DD148397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218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22186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218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22186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Settings\Administrador\Escritorio\plantilla para ordenanza.dot</Template>
  <TotalTime>2</TotalTime>
  <Pages>1</Pages>
  <Words>310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Alejandro Di Battista</cp:lastModifiedBy>
  <cp:revision>29</cp:revision>
  <cp:lastPrinted>2017-10-04T15:14:00Z</cp:lastPrinted>
  <dcterms:created xsi:type="dcterms:W3CDTF">2017-05-11T14:07:00Z</dcterms:created>
  <dcterms:modified xsi:type="dcterms:W3CDTF">2018-07-07T19:09:00Z</dcterms:modified>
</cp:coreProperties>
</file>