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544" w:rsidRPr="009C5544" w:rsidRDefault="009C5544" w:rsidP="00BA0495">
      <w:pPr>
        <w:keepNext/>
        <w:spacing w:after="180"/>
        <w:jc w:val="right"/>
        <w:outlineLvl w:val="0"/>
        <w:rPr>
          <w:rFonts w:ascii="Book Antiqua" w:hAnsi="Book Antiqua"/>
          <w:bCs/>
          <w:lang w:val="es-AR"/>
        </w:rPr>
      </w:pPr>
      <w:r w:rsidRPr="009C5544">
        <w:rPr>
          <w:rFonts w:ascii="Book Antiqua" w:hAnsi="Book Antiqua"/>
          <w:bCs/>
          <w:lang w:val="es-AR"/>
        </w:rPr>
        <w:t>Yerba Buena, 15 de Diciembre de 2005</w:t>
      </w:r>
    </w:p>
    <w:p w:rsidR="009C5544" w:rsidRPr="009C5544" w:rsidRDefault="009C5544" w:rsidP="00BA0495">
      <w:pPr>
        <w:keepNext/>
        <w:spacing w:before="480" w:after="180"/>
        <w:outlineLvl w:val="0"/>
        <w:rPr>
          <w:rFonts w:ascii="Book Antiqua" w:hAnsi="Book Antiqua"/>
          <w:b/>
          <w:bCs/>
          <w:lang w:val="es-AR"/>
        </w:rPr>
      </w:pPr>
      <w:r w:rsidRPr="009C5544">
        <w:rPr>
          <w:rFonts w:ascii="Book Antiqua" w:hAnsi="Book Antiqua"/>
          <w:b/>
          <w:bCs/>
          <w:lang w:val="es-AR"/>
        </w:rPr>
        <w:t>ORDENANZA Nº 1481</w:t>
      </w:r>
    </w:p>
    <w:p w:rsidR="009C5544" w:rsidRPr="009C5544" w:rsidRDefault="009C5544" w:rsidP="00BA0495">
      <w:pPr>
        <w:keepNext/>
        <w:spacing w:before="240" w:after="60"/>
        <w:outlineLvl w:val="0"/>
        <w:rPr>
          <w:rFonts w:ascii="Book Antiqua" w:hAnsi="Book Antiqua"/>
          <w:b/>
          <w:bCs/>
          <w:lang w:val="es-AR"/>
        </w:rPr>
      </w:pPr>
      <w:r w:rsidRPr="009C5544">
        <w:rPr>
          <w:rFonts w:ascii="Book Antiqua" w:hAnsi="Book Antiqua"/>
          <w:b/>
          <w:bCs/>
          <w:lang w:val="es-AR"/>
        </w:rPr>
        <w:t>VISTO:</w:t>
      </w:r>
    </w:p>
    <w:p w:rsidR="00B173FB" w:rsidRPr="009C5544" w:rsidRDefault="009C5544" w:rsidP="009C5544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DC444F" w:rsidRPr="009C5544">
        <w:rPr>
          <w:rFonts w:ascii="Book Antiqua" w:hAnsi="Book Antiqua"/>
          <w:lang w:val="es-AR"/>
        </w:rPr>
        <w:t>La Ley N</w:t>
      </w:r>
      <w:r>
        <w:rPr>
          <w:rFonts w:ascii="Book Antiqua" w:hAnsi="Book Antiqua"/>
          <w:lang w:val="es-AR"/>
        </w:rPr>
        <w:t xml:space="preserve">º </w:t>
      </w:r>
      <w:r w:rsidR="00DC444F" w:rsidRPr="009C5544">
        <w:rPr>
          <w:rFonts w:ascii="Book Antiqua" w:hAnsi="Book Antiqua"/>
          <w:lang w:val="es-AR"/>
        </w:rPr>
        <w:t>5529</w:t>
      </w:r>
      <w:r>
        <w:rPr>
          <w:rFonts w:ascii="Book Antiqua" w:hAnsi="Book Antiqua"/>
          <w:lang w:val="es-AR"/>
        </w:rPr>
        <w:t xml:space="preserve">, </w:t>
      </w:r>
      <w:r w:rsidR="00DC444F" w:rsidRPr="009C5544">
        <w:rPr>
          <w:rFonts w:ascii="Book Antiqua" w:hAnsi="Book Antiqua"/>
          <w:lang w:val="es-AR"/>
        </w:rPr>
        <w:t>en donde se faculta al Honorable Concejo Deliberante para autorizar la firma de Convenios y acuerdos</w:t>
      </w:r>
      <w:r>
        <w:rPr>
          <w:rFonts w:ascii="Book Antiqua" w:hAnsi="Book Antiqua"/>
          <w:lang w:val="es-AR"/>
        </w:rPr>
        <w:t xml:space="preserve">. </w:t>
      </w:r>
    </w:p>
    <w:p w:rsidR="00977239" w:rsidRPr="009C5544" w:rsidRDefault="001A4E8B" w:rsidP="009C5544">
      <w:pPr>
        <w:keepNext/>
        <w:spacing w:after="180"/>
        <w:jc w:val="both"/>
        <w:rPr>
          <w:rFonts w:ascii="Book Antiqua" w:hAnsi="Book Antiqua"/>
          <w:lang w:val="es-AR"/>
        </w:rPr>
      </w:pPr>
      <w:r w:rsidRPr="009C5544">
        <w:rPr>
          <w:rFonts w:ascii="Book Antiqua" w:hAnsi="Book Antiqua"/>
          <w:lang w:val="es-AR"/>
        </w:rPr>
        <w:t>El expediente 627-Y-05 donde el Departamento Ejecutivo Municipal solicita la autorización para la suscripción de un acuerdo de cooperación con la AFIP</w:t>
      </w:r>
      <w:r w:rsidR="009C5544">
        <w:rPr>
          <w:rFonts w:ascii="Book Antiqua" w:hAnsi="Book Antiqua"/>
          <w:lang w:val="es-AR"/>
        </w:rPr>
        <w:t xml:space="preserve">, </w:t>
      </w:r>
      <w:r w:rsidRPr="009C5544">
        <w:rPr>
          <w:rFonts w:ascii="Book Antiqua" w:hAnsi="Book Antiqua"/>
          <w:lang w:val="es-AR"/>
        </w:rPr>
        <w:t>y</w:t>
      </w:r>
    </w:p>
    <w:p w:rsidR="009C5544" w:rsidRPr="009C5544" w:rsidRDefault="009C5544" w:rsidP="00BA0495">
      <w:pPr>
        <w:pStyle w:val="Sangradetextonormal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9C5544">
        <w:rPr>
          <w:rFonts w:ascii="Book Antiqua" w:hAnsi="Book Antiqua"/>
          <w:b/>
          <w:bCs/>
        </w:rPr>
        <w:t>CONSIDERANDO:</w:t>
      </w:r>
    </w:p>
    <w:p w:rsidR="00B173FB" w:rsidRPr="009C5544" w:rsidRDefault="009C5544" w:rsidP="009C554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A4E8B" w:rsidRPr="009C5544">
        <w:rPr>
          <w:rFonts w:ascii="Book Antiqua" w:hAnsi="Book Antiqua"/>
        </w:rPr>
        <w:t>Que el acuerdo proveerá información</w:t>
      </w:r>
      <w:r>
        <w:rPr>
          <w:rFonts w:ascii="Book Antiqua" w:hAnsi="Book Antiqua"/>
        </w:rPr>
        <w:t xml:space="preserve">, </w:t>
      </w:r>
      <w:r w:rsidR="001A4E8B" w:rsidRPr="009C5544">
        <w:rPr>
          <w:rFonts w:ascii="Book Antiqua" w:hAnsi="Book Antiqua"/>
        </w:rPr>
        <w:t>herramientas y capacitación que redundará en un claro beneficio para los contribuyentes de Yerba Buena y para el Municipio</w:t>
      </w:r>
      <w:r>
        <w:rPr>
          <w:rFonts w:ascii="Book Antiqua" w:hAnsi="Book Antiqua"/>
        </w:rPr>
        <w:t xml:space="preserve">; </w:t>
      </w:r>
    </w:p>
    <w:p w:rsidR="00505DCD" w:rsidRPr="009C5544" w:rsidRDefault="009C5544" w:rsidP="009C554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C5544">
        <w:rPr>
          <w:rFonts w:ascii="Book Antiqua" w:hAnsi="Book Antiqua"/>
          <w:b/>
          <w:bCs/>
        </w:rPr>
        <w:t>EL CONCEJO DELIBERANTE SANCIONA CON FUERZA DE ORDENANZA</w:t>
      </w:r>
    </w:p>
    <w:p w:rsidR="00BA0495" w:rsidRDefault="009C5544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05DCD" w:rsidRPr="009C5544">
        <w:rPr>
          <w:rFonts w:ascii="Book Antiqua" w:hAnsi="Book Antiqua"/>
          <w:bCs/>
        </w:rPr>
        <w:t>FACULTASE</w:t>
      </w:r>
      <w:r w:rsidR="00505DCD" w:rsidRPr="009C5544">
        <w:rPr>
          <w:rFonts w:ascii="Book Antiqua" w:hAnsi="Book Antiqua"/>
        </w:rPr>
        <w:t xml:space="preserve"> al Departamento Ejecutivo Municipal a suscribir un Acuerdo para la cooperación e intercambio de información con la Administración Federal de Ingresos Públicos </w:t>
      </w:r>
      <w:r>
        <w:rPr>
          <w:rFonts w:ascii="Book Antiqua" w:hAnsi="Book Antiqua"/>
        </w:rPr>
        <w:t xml:space="preserve"> (</w:t>
      </w:r>
      <w:r w:rsidR="00505DCD" w:rsidRPr="009C5544">
        <w:rPr>
          <w:rFonts w:ascii="Book Antiqua" w:hAnsi="Book Antiqua"/>
        </w:rPr>
        <w:t>AFIP</w:t>
      </w:r>
      <w:r>
        <w:rPr>
          <w:rFonts w:ascii="Book Antiqua" w:hAnsi="Book Antiqua"/>
        </w:rPr>
        <w:t xml:space="preserve">) , </w:t>
      </w:r>
      <w:r w:rsidR="00505DCD" w:rsidRPr="009C5544">
        <w:rPr>
          <w:rFonts w:ascii="Book Antiqua" w:hAnsi="Book Antiqua"/>
        </w:rPr>
        <w:t xml:space="preserve">documento que como </w:t>
      </w:r>
      <w:bookmarkStart w:id="0" w:name="_GoBack"/>
      <w:r w:rsidR="00505DCD" w:rsidRPr="009C5544">
        <w:rPr>
          <w:rFonts w:ascii="Book Antiqua" w:hAnsi="Book Antiqua"/>
        </w:rPr>
        <w:t>Anexo</w:t>
      </w:r>
      <w:bookmarkEnd w:id="0"/>
      <w:r w:rsidR="00505DCD" w:rsidRPr="009C5544">
        <w:rPr>
          <w:rFonts w:ascii="Book Antiqua" w:hAnsi="Book Antiqua"/>
        </w:rPr>
        <w:t xml:space="preserve"> I forma parte de la presente Ordenanza</w:t>
      </w:r>
      <w:r>
        <w:rPr>
          <w:rFonts w:ascii="Book Antiqua" w:hAnsi="Book Antiqua"/>
        </w:rPr>
        <w:t xml:space="preserve">. </w:t>
      </w:r>
    </w:p>
    <w:p w:rsidR="00BA0495" w:rsidRDefault="009C5544" w:rsidP="009C554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="00505DCD" w:rsidRPr="009C5544">
        <w:rPr>
          <w:rFonts w:ascii="Book Antiqua" w:hAnsi="Book Antiqua"/>
          <w:u w:val="single"/>
        </w:rPr>
        <w:t>ARTÍCULO</w:t>
      </w:r>
      <w:r w:rsidR="00A116BD" w:rsidRPr="009C5544">
        <w:rPr>
          <w:rFonts w:ascii="Book Antiqua" w:hAnsi="Book Antiqua"/>
          <w:bCs/>
          <w:u w:val="single"/>
        </w:rPr>
        <w:t> </w:t>
      </w:r>
      <w:r w:rsidR="00A116BD">
        <w:rPr>
          <w:rFonts w:ascii="Book Antiqua" w:hAnsi="Book Antiqua"/>
          <w:u w:val="single"/>
        </w:rPr>
        <w:t>SEGUNDO</w:t>
      </w:r>
      <w:r w:rsidR="00BA0495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05DCD" w:rsidRPr="009C5544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05DCD" w:rsidRPr="009C5544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977239" w:rsidRPr="009C5544" w:rsidRDefault="005E02F4" w:rsidP="009C554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C5544">
        <w:rPr>
          <w:rFonts w:ascii="Book Antiqua" w:hAnsi="Book Antiqua"/>
          <w:bCs/>
        </w:rPr>
        <w:br w:type="page"/>
      </w:r>
      <w:r w:rsidR="001A4E8B" w:rsidRPr="009C5544">
        <w:rPr>
          <w:rFonts w:ascii="Book Antiqua" w:hAnsi="Book Antiqua"/>
          <w:bCs/>
        </w:rPr>
        <w:lastRenderedPageBreak/>
        <w:t>A</w:t>
      </w:r>
      <w:r w:rsidRPr="009C5544">
        <w:rPr>
          <w:rFonts w:ascii="Book Antiqua" w:hAnsi="Book Antiqua"/>
          <w:bCs/>
        </w:rPr>
        <w:t>NE</w:t>
      </w:r>
      <w:r w:rsidR="001A4E8B" w:rsidRPr="009C5544">
        <w:rPr>
          <w:rFonts w:ascii="Book Antiqua" w:hAnsi="Book Antiqua"/>
          <w:bCs/>
        </w:rPr>
        <w:t>XO</w:t>
      </w:r>
      <w:r w:rsidR="009E5007">
        <w:rPr>
          <w:rFonts w:ascii="Book Antiqua" w:hAnsi="Book Antiqua"/>
          <w:bCs/>
        </w:rPr>
        <w:t xml:space="preserve"> </w:t>
      </w:r>
      <w:r w:rsidR="001A4E8B" w:rsidRPr="009C5544">
        <w:rPr>
          <w:rFonts w:ascii="Book Antiqua" w:hAnsi="Book Antiqua"/>
          <w:bCs/>
        </w:rPr>
        <w:t>I</w:t>
      </w:r>
    </w:p>
    <w:p w:rsidR="00977239" w:rsidRPr="009C5544" w:rsidRDefault="001A4E8B" w:rsidP="009C554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C5544">
        <w:rPr>
          <w:rFonts w:ascii="Book Antiqua" w:hAnsi="Book Antiqua"/>
          <w:bCs/>
        </w:rPr>
        <w:t>ACUERDO ENTRE LA ADMINISTRACIÓN FEDERAL DE INGRESOS PUBLICOS Y LA MUNICIPALIDAD DE YERBA BUENA</w:t>
      </w:r>
    </w:p>
    <w:p w:rsidR="009C5544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Entre la Administración Federal de Ingresos Públicos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representada en este acto por el Administrador Federal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quien constituye domicilio legal en calle Hipólito Irigoyen N</w:t>
      </w:r>
      <w:r w:rsidR="009C5544">
        <w:rPr>
          <w:rFonts w:ascii="Book Antiqua" w:hAnsi="Book Antiqua"/>
        </w:rPr>
        <w:t xml:space="preserve">º </w:t>
      </w:r>
      <w:r w:rsidRPr="009C5544">
        <w:rPr>
          <w:rFonts w:ascii="Book Antiqua" w:hAnsi="Book Antiqua"/>
        </w:rPr>
        <w:t>3701er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Piso de la Ciudad Autónoma de Buenos Aires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en adelante AFIP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por una parte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y por la otra el Sr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Intendente de la Municipalidad de Yerba Buena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quien constituye domicilio legal en Avda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Aconquija 1991 de la Ciudad de Yerba BuenaProvincia de Tucumán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en adelante LA MUNICIPALIDAD se conviene en celebrar el presente acuerdo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sujeto a las siguientes cláusulas</w:t>
      </w:r>
      <w:r w:rsidR="009C5544">
        <w:rPr>
          <w:rFonts w:ascii="Book Antiqua" w:hAnsi="Book Antiqua"/>
        </w:rPr>
        <w:t xml:space="preserve">: </w:t>
      </w:r>
    </w:p>
    <w:p w:rsidR="00B87452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PRIMERA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OBJETO DEL ACUERDO</w:t>
      </w:r>
    </w:p>
    <w:p w:rsidR="00B173FB" w:rsidRPr="009C5544" w:rsidRDefault="001A4E8B" w:rsidP="009C5544">
      <w:pPr>
        <w:pStyle w:val="Textoindependiente"/>
        <w:keepNext/>
        <w:numPr>
          <w:ilvl w:val="0"/>
          <w:numId w:val="4"/>
        </w:numPr>
        <w:tabs>
          <w:tab w:val="clear" w:pos="1080"/>
        </w:tabs>
        <w:spacing w:after="180"/>
        <w:ind w:left="0" w:firstLine="0"/>
        <w:rPr>
          <w:rFonts w:ascii="Book Antiqua" w:hAnsi="Book Antiqua"/>
        </w:rPr>
      </w:pPr>
      <w:r w:rsidRPr="009C5544">
        <w:rPr>
          <w:rFonts w:ascii="Book Antiqua" w:hAnsi="Book Antiqua"/>
        </w:rPr>
        <w:t>Optimizar la calidad de la atención a los contribuyentes</w:t>
      </w:r>
      <w:r w:rsidR="009C5544">
        <w:rPr>
          <w:rFonts w:ascii="Book Antiqua" w:hAnsi="Book Antiqua"/>
        </w:rPr>
        <w:t xml:space="preserve">. </w:t>
      </w:r>
    </w:p>
    <w:p w:rsidR="00B173FB" w:rsidRPr="009C5544" w:rsidRDefault="001A4E8B" w:rsidP="009C5544">
      <w:pPr>
        <w:pStyle w:val="Textoindependiente"/>
        <w:keepNext/>
        <w:numPr>
          <w:ilvl w:val="0"/>
          <w:numId w:val="4"/>
        </w:numPr>
        <w:tabs>
          <w:tab w:val="clear" w:pos="1080"/>
        </w:tabs>
        <w:spacing w:after="180"/>
        <w:ind w:left="0" w:firstLine="0"/>
        <w:rPr>
          <w:rFonts w:ascii="Book Antiqua" w:hAnsi="Book Antiqua"/>
        </w:rPr>
      </w:pPr>
      <w:r w:rsidRPr="009C5544">
        <w:rPr>
          <w:rFonts w:ascii="Book Antiqua" w:hAnsi="Book Antiqua"/>
        </w:rPr>
        <w:t>Desarrollar un programa de administración de contenidos “WEB” como herramienta de información orientada al servicio de los administrados</w:t>
      </w:r>
      <w:r w:rsidR="009C5544">
        <w:rPr>
          <w:rFonts w:ascii="Book Antiqua" w:hAnsi="Book Antiqua"/>
        </w:rPr>
        <w:t xml:space="preserve">. </w:t>
      </w:r>
    </w:p>
    <w:p w:rsidR="00B173FB" w:rsidRPr="009C5544" w:rsidRDefault="001A4E8B" w:rsidP="009C5544">
      <w:pPr>
        <w:pStyle w:val="Textoindependiente"/>
        <w:keepNext/>
        <w:numPr>
          <w:ilvl w:val="0"/>
          <w:numId w:val="4"/>
        </w:numPr>
        <w:tabs>
          <w:tab w:val="clear" w:pos="1080"/>
        </w:tabs>
        <w:spacing w:after="180"/>
        <w:ind w:left="0" w:firstLine="0"/>
        <w:rPr>
          <w:rFonts w:ascii="Book Antiqua" w:hAnsi="Book Antiqua"/>
        </w:rPr>
      </w:pPr>
      <w:r w:rsidRPr="009C5544">
        <w:rPr>
          <w:rFonts w:ascii="Book Antiqua" w:hAnsi="Book Antiqua"/>
        </w:rPr>
        <w:t>Suministrar el padrón de contribuyentes de la AFIP correspondiente a la ciudad de Yerba Buena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Provincia de Tucumán</w:t>
      </w:r>
      <w:r w:rsidR="009C5544">
        <w:rPr>
          <w:rFonts w:ascii="Book Antiqua" w:hAnsi="Book Antiqua"/>
        </w:rPr>
        <w:t xml:space="preserve">. </w:t>
      </w:r>
    </w:p>
    <w:p w:rsidR="00B87452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SEGUNDA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OBLIGACIONES ESPECÍFICAS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Respecto del primer objetivo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las partes intercambiarán experiencias vinculadas al servicio de los contribuyentes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incluyendo un régimen de Pasantias en la sede de la MUNICIPALIDAD para el personal de la AFIP y –reciprocamente- para los empleados de LA MUNICIPALIDAD en dependencias de la AFIP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a desarrollarse en áreas de atención al contribuyente</w:t>
      </w:r>
      <w:r w:rsidR="009C5544">
        <w:rPr>
          <w:rFonts w:ascii="Book Antiqua" w:hAnsi="Book Antiqua"/>
        </w:rPr>
        <w:t xml:space="preserve">. 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Con relación al segundo objetivo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las partes de se comprometen a asesorarse mutuamente en materia de creación y administración de contenidos “WEB” como herramientas de información a los administrados</w:t>
      </w:r>
      <w:r w:rsidR="009C5544">
        <w:rPr>
          <w:rFonts w:ascii="Book Antiqua" w:hAnsi="Book Antiqua"/>
        </w:rPr>
        <w:t xml:space="preserve">. 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Con relación al tercer objetivo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la AFIP se compromete a suministrar a LA MUNICIPALIDAD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su Padrón de contribuyentes correspondiente a la Ciudad de Yerba Buena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colaborando estrechamente en el proceso de apropiación de la CUIT/CUIL/CDI a la totalidad de los registros en poder de LA MUNICIPALIDAD</w:t>
      </w:r>
      <w:r w:rsidR="009C5544">
        <w:rPr>
          <w:rFonts w:ascii="Book Antiqua" w:hAnsi="Book Antiqua"/>
        </w:rPr>
        <w:t xml:space="preserve">. </w:t>
      </w:r>
    </w:p>
    <w:p w:rsidR="00977239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TERCERA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ALCANCE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El presente Acuerdo será sin cargo alguno para las partes y estará basado en la necesaria colaboración que debe existir entre organismos estatales que participan de objetos comunes</w:t>
      </w:r>
      <w:r w:rsidR="009C5544">
        <w:rPr>
          <w:rFonts w:ascii="Book Antiqua" w:hAnsi="Book Antiqua"/>
        </w:rPr>
        <w:t xml:space="preserve">. </w:t>
      </w:r>
    </w:p>
    <w:p w:rsidR="00B87452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CUARTA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INSTRUMENTACIÓN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LA MUNICIPALIDAD y la AFIP designan al Secretario de Hacienda de la Municipalidad de Yerba Buena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quien tendrá a su cargo la facultad y responsabilidad de coordinar las actividades tendientes al cumplimiento de los objetivos comprometidos en la cláusulas primera</w:t>
      </w:r>
      <w:r w:rsidR="009C5544">
        <w:rPr>
          <w:rFonts w:ascii="Book Antiqua" w:hAnsi="Book Antiqua"/>
        </w:rPr>
        <w:t xml:space="preserve">. </w:t>
      </w:r>
    </w:p>
    <w:p w:rsidR="00B87452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QUINTA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CONFIDENCIALIDAD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lastRenderedPageBreak/>
        <w:t xml:space="preserve">Los funcionarios de ambas partes guardarán absoluta confidencialidad y observancia del secreto fiscal </w:t>
      </w:r>
      <w:r w:rsidR="009C5544">
        <w:rPr>
          <w:rFonts w:ascii="Book Antiqua" w:hAnsi="Book Antiqua"/>
        </w:rPr>
        <w:t>previsto</w:t>
      </w:r>
      <w:r w:rsidR="007716F2" w:rsidRPr="009C5544">
        <w:rPr>
          <w:rFonts w:ascii="Book Antiqua" w:hAnsi="Book Antiqua"/>
        </w:rPr>
        <w:t xml:space="preserve"> en</w:t>
      </w:r>
      <w:r w:rsidRPr="009C5544">
        <w:rPr>
          <w:rFonts w:ascii="Book Antiqua" w:hAnsi="Book Antiqua"/>
        </w:rPr>
        <w:t xml:space="preserve"> la Ley N</w:t>
      </w:r>
      <w:r w:rsidR="009C5544">
        <w:rPr>
          <w:rFonts w:ascii="Book Antiqua" w:hAnsi="Book Antiqua"/>
        </w:rPr>
        <w:t xml:space="preserve">º </w:t>
      </w:r>
      <w:r w:rsidRPr="009C5544">
        <w:rPr>
          <w:rFonts w:ascii="Book Antiqua" w:hAnsi="Book Antiqua"/>
        </w:rPr>
        <w:t>11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863</w:t>
      </w:r>
      <w:r w:rsidR="00B173FB" w:rsidRPr="009C5544">
        <w:rPr>
          <w:rFonts w:ascii="Book Antiqua" w:hAnsi="Book Antiqua"/>
        </w:rPr>
        <w:t xml:space="preserve"> </w:t>
      </w:r>
      <w:r w:rsidR="009C5544">
        <w:rPr>
          <w:rFonts w:ascii="Book Antiqua" w:hAnsi="Book Antiqua"/>
        </w:rPr>
        <w:t xml:space="preserve"> (</w:t>
      </w:r>
      <w:r w:rsidRPr="009C5544">
        <w:rPr>
          <w:rFonts w:ascii="Book Antiqua" w:hAnsi="Book Antiqua"/>
        </w:rPr>
        <w:t>t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o en 1998 y sus modificaciones</w:t>
      </w:r>
      <w:r w:rsidR="009C5544">
        <w:rPr>
          <w:rFonts w:ascii="Book Antiqua" w:hAnsi="Book Antiqua"/>
        </w:rPr>
        <w:t xml:space="preserve">) </w:t>
      </w:r>
      <w:r w:rsidR="00B173FB" w:rsidRPr="009C5544">
        <w:rPr>
          <w:rFonts w:ascii="Book Antiqua" w:hAnsi="Book Antiqua"/>
        </w:rPr>
        <w:t xml:space="preserve"> </w:t>
      </w:r>
      <w:r w:rsidRPr="009C5544">
        <w:rPr>
          <w:rFonts w:ascii="Book Antiqua" w:hAnsi="Book Antiqua"/>
        </w:rPr>
        <w:t>de toda información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base de datos y programas de computación de los cuales tomen conocimiento como consecuencia del presente acuerdo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Tales deberes continuarán aún en caso de rescisión de éste</w:t>
      </w:r>
      <w:r w:rsidR="009C5544">
        <w:rPr>
          <w:rFonts w:ascii="Book Antiqua" w:hAnsi="Book Antiqua"/>
        </w:rPr>
        <w:t xml:space="preserve">. </w:t>
      </w:r>
    </w:p>
    <w:p w:rsidR="00B87452" w:rsidRPr="009C5544" w:rsidRDefault="001A4E8B" w:rsidP="00BA0495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C5544">
        <w:rPr>
          <w:rFonts w:ascii="Book Antiqua" w:hAnsi="Book Antiqua"/>
          <w:bCs/>
        </w:rPr>
        <w:t>SEXTA</w:t>
      </w:r>
      <w:r w:rsidR="009C5544">
        <w:rPr>
          <w:rFonts w:ascii="Book Antiqua" w:hAnsi="Book Antiqua"/>
          <w:bCs/>
        </w:rPr>
        <w:t xml:space="preserve">: </w:t>
      </w:r>
      <w:r w:rsidRPr="009C5544">
        <w:rPr>
          <w:rFonts w:ascii="Book Antiqua" w:hAnsi="Book Antiqua"/>
        </w:rPr>
        <w:t>RESCISION</w:t>
      </w:r>
    </w:p>
    <w:p w:rsidR="00B173FB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El presente Acuerdo podrá ser rescindido por cualquiera de las partes notificando su voluntad a la otra con una anticipación de treinta</w:t>
      </w:r>
      <w:r w:rsidR="00B173FB" w:rsidRPr="009C5544">
        <w:rPr>
          <w:rFonts w:ascii="Book Antiqua" w:hAnsi="Book Antiqua"/>
        </w:rPr>
        <w:t xml:space="preserve"> </w:t>
      </w:r>
      <w:r w:rsidR="009C5544">
        <w:rPr>
          <w:rFonts w:ascii="Book Antiqua" w:hAnsi="Book Antiqua"/>
        </w:rPr>
        <w:t xml:space="preserve"> (</w:t>
      </w:r>
      <w:r w:rsidRPr="009C5544">
        <w:rPr>
          <w:rFonts w:ascii="Book Antiqua" w:hAnsi="Book Antiqua"/>
        </w:rPr>
        <w:t>30</w:t>
      </w:r>
      <w:r w:rsidR="009C5544">
        <w:rPr>
          <w:rFonts w:ascii="Book Antiqua" w:hAnsi="Book Antiqua"/>
        </w:rPr>
        <w:t xml:space="preserve">) </w:t>
      </w:r>
      <w:r w:rsidR="00B173FB" w:rsidRPr="009C5544">
        <w:rPr>
          <w:rFonts w:ascii="Book Antiqua" w:hAnsi="Book Antiqua"/>
        </w:rPr>
        <w:t xml:space="preserve"> </w:t>
      </w:r>
      <w:r w:rsidRPr="009C5544">
        <w:rPr>
          <w:rFonts w:ascii="Book Antiqua" w:hAnsi="Book Antiqua"/>
        </w:rPr>
        <w:t>días corridos en los domicilios constituidos en el inicio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Las partes acuerdan que en caso de eventuales divergencias respecto a la aplicación o interpretación del presente Acuerdo extremarán los esfuerzos para solucionar en forma consensuada las posibles diferencias</w:t>
      </w:r>
      <w:r w:rsidR="009C5544">
        <w:rPr>
          <w:rFonts w:ascii="Book Antiqua" w:hAnsi="Book Antiqua"/>
        </w:rPr>
        <w:t xml:space="preserve">. </w:t>
      </w:r>
      <w:r w:rsidRPr="009C5544">
        <w:rPr>
          <w:rFonts w:ascii="Book Antiqua" w:hAnsi="Book Antiqua"/>
        </w:rPr>
        <w:t>De no ser ello posible se someterán a la competencia de los Tribunales correspondientes al Fuero Federal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con asiento en la Ciudad Autónoma de Buenos Aires</w:t>
      </w:r>
      <w:r w:rsidR="009C5544">
        <w:rPr>
          <w:rFonts w:ascii="Book Antiqua" w:hAnsi="Book Antiqua"/>
        </w:rPr>
        <w:t xml:space="preserve">. </w:t>
      </w:r>
    </w:p>
    <w:p w:rsidR="00527CFF" w:rsidRPr="009C5544" w:rsidRDefault="001A4E8B" w:rsidP="009C5544">
      <w:pPr>
        <w:pStyle w:val="Textoindependiente"/>
        <w:keepNext/>
        <w:spacing w:after="180"/>
        <w:rPr>
          <w:rFonts w:ascii="Book Antiqua" w:hAnsi="Book Antiqua"/>
        </w:rPr>
      </w:pPr>
      <w:r w:rsidRPr="009C5544">
        <w:rPr>
          <w:rFonts w:ascii="Book Antiqua" w:hAnsi="Book Antiqua"/>
        </w:rPr>
        <w:t>En la ciudad Autónoma de Buenos Aires</w:t>
      </w:r>
      <w:r w:rsidR="009C5544">
        <w:rPr>
          <w:rFonts w:ascii="Book Antiqua" w:hAnsi="Book Antiqua"/>
        </w:rPr>
        <w:t xml:space="preserve">, </w:t>
      </w:r>
      <w:r w:rsidRPr="009C5544">
        <w:rPr>
          <w:rFonts w:ascii="Book Antiqua" w:hAnsi="Book Antiqua"/>
        </w:rPr>
        <w:t>se firman dos ejemplares de un mismo tenor y a un solo efecto a los</w:t>
      </w:r>
      <w:r w:rsidR="005E44CB" w:rsidRPr="009C5544">
        <w:rPr>
          <w:rFonts w:ascii="Book Antiqua" w:hAnsi="Book Antiqua"/>
        </w:rPr>
        <w:t>…</w:t>
      </w:r>
    </w:p>
    <w:sectPr w:rsidR="00527CFF" w:rsidRPr="009C5544" w:rsidSect="009C5544">
      <w:footerReference w:type="default" r:id="rId7"/>
      <w:pgSz w:w="11906" w:h="16838" w:code="5"/>
      <w:pgMar w:top="1417" w:right="1134" w:bottom="1134" w:left="1701" w:header="709" w:footer="709" w:gutter="0"/>
      <w:pgNumType w:start="14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993" w:rsidRDefault="00B53993" w:rsidP="005C5959">
      <w:r>
        <w:separator/>
      </w:r>
    </w:p>
  </w:endnote>
  <w:endnote w:type="continuationSeparator" w:id="0">
    <w:p w:rsidR="00B53993" w:rsidRDefault="00B53993" w:rsidP="005C5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5959" w:rsidRPr="00684B73" w:rsidRDefault="005C59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993" w:rsidRDefault="00B53993" w:rsidP="005C5959">
      <w:r>
        <w:separator/>
      </w:r>
    </w:p>
  </w:footnote>
  <w:footnote w:type="continuationSeparator" w:id="0">
    <w:p w:rsidR="00B53993" w:rsidRDefault="00B53993" w:rsidP="005C5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7748C9"/>
    <w:multiLevelType w:val="hybridMultilevel"/>
    <w:tmpl w:val="FF32B37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475489"/>
    <w:multiLevelType w:val="hybridMultilevel"/>
    <w:tmpl w:val="7824662A"/>
    <w:lvl w:ilvl="0" w:tplc="422AA258">
      <w:start w:val="1"/>
      <w:numFmt w:val="lowerLetter"/>
      <w:lvlText w:val="%1)"/>
      <w:lvlJc w:val="left"/>
      <w:pPr>
        <w:tabs>
          <w:tab w:val="num" w:pos="725"/>
        </w:tabs>
        <w:ind w:left="725" w:hanging="365"/>
      </w:pPr>
      <w:rPr>
        <w:rFonts w:hint="default"/>
      </w:rPr>
    </w:lvl>
    <w:lvl w:ilvl="1" w:tplc="0DE8E7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1805F6"/>
    <w:multiLevelType w:val="hybridMultilevel"/>
    <w:tmpl w:val="4B1C0728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E8B"/>
    <w:rsid w:val="00062BF8"/>
    <w:rsid w:val="0011238E"/>
    <w:rsid w:val="00140167"/>
    <w:rsid w:val="001A4E8B"/>
    <w:rsid w:val="00204BA5"/>
    <w:rsid w:val="002750D1"/>
    <w:rsid w:val="002A0A38"/>
    <w:rsid w:val="002A2380"/>
    <w:rsid w:val="002C3DEC"/>
    <w:rsid w:val="002C5E80"/>
    <w:rsid w:val="002D197C"/>
    <w:rsid w:val="003500A1"/>
    <w:rsid w:val="0036431D"/>
    <w:rsid w:val="00387463"/>
    <w:rsid w:val="003A6F12"/>
    <w:rsid w:val="004E612C"/>
    <w:rsid w:val="00505DCD"/>
    <w:rsid w:val="00527CFF"/>
    <w:rsid w:val="005C0799"/>
    <w:rsid w:val="005C5959"/>
    <w:rsid w:val="005E02F4"/>
    <w:rsid w:val="005E0C1C"/>
    <w:rsid w:val="005E44CB"/>
    <w:rsid w:val="00623043"/>
    <w:rsid w:val="00680BDB"/>
    <w:rsid w:val="00684B73"/>
    <w:rsid w:val="00705695"/>
    <w:rsid w:val="00761038"/>
    <w:rsid w:val="0077023B"/>
    <w:rsid w:val="00770DDB"/>
    <w:rsid w:val="007716F2"/>
    <w:rsid w:val="007720EC"/>
    <w:rsid w:val="00780B08"/>
    <w:rsid w:val="007B631C"/>
    <w:rsid w:val="00835FA2"/>
    <w:rsid w:val="008B198E"/>
    <w:rsid w:val="008E3A14"/>
    <w:rsid w:val="008F6E15"/>
    <w:rsid w:val="00977239"/>
    <w:rsid w:val="009C5544"/>
    <w:rsid w:val="009E5007"/>
    <w:rsid w:val="00A116BD"/>
    <w:rsid w:val="00A526E7"/>
    <w:rsid w:val="00AB5969"/>
    <w:rsid w:val="00AD55DE"/>
    <w:rsid w:val="00AE3F18"/>
    <w:rsid w:val="00B173FB"/>
    <w:rsid w:val="00B53993"/>
    <w:rsid w:val="00B7205E"/>
    <w:rsid w:val="00B87452"/>
    <w:rsid w:val="00BA0495"/>
    <w:rsid w:val="00C95812"/>
    <w:rsid w:val="00DC444F"/>
    <w:rsid w:val="00E23FC7"/>
    <w:rsid w:val="00E52DF6"/>
    <w:rsid w:val="00EF4ADF"/>
    <w:rsid w:val="00F13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BE8308"/>
  <w15:docId w15:val="{A50486BB-37E8-4F56-A262-B40A3C94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745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745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87452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B87452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B87452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B8745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87452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B87452"/>
    <w:pPr>
      <w:keepNext/>
      <w:jc w:val="center"/>
      <w:outlineLvl w:val="6"/>
    </w:pPr>
    <w:rPr>
      <w:b/>
      <w:bCs/>
      <w:sz w:val="28"/>
      <w:u w:val="single"/>
      <w:lang w:val="es-AR"/>
    </w:rPr>
  </w:style>
  <w:style w:type="paragraph" w:styleId="Ttulo8">
    <w:name w:val="heading 8"/>
    <w:basedOn w:val="Normal"/>
    <w:next w:val="Normal"/>
    <w:qFormat/>
    <w:rsid w:val="00B87452"/>
    <w:pPr>
      <w:keepNext/>
      <w:outlineLvl w:val="7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87452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B87452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B87452"/>
    <w:rPr>
      <w:b/>
      <w:bCs/>
      <w:lang w:val="es-AR"/>
    </w:rPr>
  </w:style>
  <w:style w:type="paragraph" w:styleId="Sangra2detindependiente">
    <w:name w:val="Body Text Indent 2"/>
    <w:basedOn w:val="Normal"/>
    <w:semiHidden/>
    <w:rsid w:val="00B87452"/>
    <w:pPr>
      <w:ind w:firstLine="1440"/>
    </w:pPr>
    <w:rPr>
      <w:lang w:val="es-AR"/>
    </w:rPr>
  </w:style>
  <w:style w:type="paragraph" w:styleId="Sangra3detindependiente">
    <w:name w:val="Body Text Indent 3"/>
    <w:basedOn w:val="Normal"/>
    <w:semiHidden/>
    <w:rsid w:val="00B87452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C5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C595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C5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C595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33</cp:revision>
  <cp:lastPrinted>2017-10-04T15:18:00Z</cp:lastPrinted>
  <dcterms:created xsi:type="dcterms:W3CDTF">2017-05-11T14:09:00Z</dcterms:created>
  <dcterms:modified xsi:type="dcterms:W3CDTF">2018-07-08T03:24:00Z</dcterms:modified>
</cp:coreProperties>
</file>