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116" w:rsidRPr="009B5116" w:rsidRDefault="009B5116" w:rsidP="009B5116">
      <w:pPr>
        <w:keepNext/>
        <w:shd w:val="clear" w:color="auto" w:fill="FFFFFF"/>
        <w:spacing w:after="180" w:line="240" w:lineRule="auto"/>
        <w:jc w:val="right"/>
        <w:rPr>
          <w:rFonts w:ascii="Book Antiqua" w:eastAsia="Times New Roman" w:hAnsi="Book Antiqua" w:cs="Times New Roman"/>
          <w:sz w:val="24"/>
          <w:szCs w:val="24"/>
          <w:lang w:eastAsia="es-AR"/>
        </w:rPr>
      </w:pPr>
      <w:r w:rsidRPr="009B5116">
        <w:rPr>
          <w:rFonts w:ascii="Book Antiqua" w:eastAsia="Times New Roman" w:hAnsi="Book Antiqua" w:cs="Times New Roman"/>
          <w:sz w:val="24"/>
          <w:szCs w:val="24"/>
          <w:lang w:eastAsia="es-AR"/>
        </w:rPr>
        <w:t>Yerba Buena, 28 de Abril de 1993</w:t>
      </w:r>
    </w:p>
    <w:p w:rsidR="009B5116" w:rsidRPr="009B5116" w:rsidRDefault="009B5116" w:rsidP="009B5116">
      <w:pPr>
        <w:keepNext/>
        <w:shd w:val="clear" w:color="auto" w:fill="FFFFFF"/>
        <w:spacing w:before="480" w:after="180" w:line="240" w:lineRule="auto"/>
        <w:rPr>
          <w:rFonts w:ascii="Book Antiqua" w:eastAsia="Times New Roman" w:hAnsi="Book Antiqua" w:cs="Times New Roman"/>
          <w:b/>
          <w:sz w:val="24"/>
          <w:szCs w:val="24"/>
          <w:lang w:eastAsia="es-AR"/>
        </w:rPr>
      </w:pPr>
      <w:r w:rsidRPr="009B5116">
        <w:rPr>
          <w:rFonts w:ascii="Book Antiqua" w:eastAsia="Times New Roman" w:hAnsi="Book Antiqua" w:cs="Times New Roman"/>
          <w:b/>
          <w:sz w:val="24"/>
          <w:szCs w:val="24"/>
          <w:lang w:eastAsia="es-AR"/>
        </w:rPr>
        <w:t>ORDENANZA Nº 543</w:t>
      </w:r>
    </w:p>
    <w:p w:rsidR="009B5116" w:rsidRPr="009B5116" w:rsidRDefault="009B5116" w:rsidP="009B5116">
      <w:pPr>
        <w:keepNext/>
        <w:shd w:val="clear" w:color="auto" w:fill="FFFFFF"/>
        <w:spacing w:before="240" w:after="60" w:line="240" w:lineRule="auto"/>
        <w:rPr>
          <w:rFonts w:ascii="Book Antiqua" w:eastAsia="Times New Roman" w:hAnsi="Book Antiqua" w:cs="Times New Roman"/>
          <w:b/>
          <w:sz w:val="24"/>
          <w:szCs w:val="24"/>
          <w:lang w:eastAsia="es-AR"/>
        </w:rPr>
      </w:pPr>
      <w:r w:rsidRPr="009B5116">
        <w:rPr>
          <w:rFonts w:ascii="Book Antiqua" w:eastAsia="Times New Roman" w:hAnsi="Book Antiqua" w:cs="Times New Roman"/>
          <w:b/>
          <w:sz w:val="24"/>
          <w:szCs w:val="24"/>
          <w:lang w:eastAsia="es-AR"/>
        </w:rPr>
        <w:t>VISTO:</w:t>
      </w:r>
    </w:p>
    <w:p w:rsidR="00CE3BFA" w:rsidRPr="009B5116" w:rsidRDefault="009B5116" w:rsidP="009B5116">
      <w:pPr>
        <w:keepNext/>
        <w:shd w:val="clear" w:color="auto" w:fill="FFFFFF"/>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lang w:eastAsia="es-AR"/>
        </w:rPr>
        <w:t xml:space="preserve"> </w:t>
      </w:r>
      <w:r w:rsidR="00E803F8" w:rsidRPr="009B5116">
        <w:rPr>
          <w:rFonts w:ascii="Book Antiqua" w:eastAsia="Times New Roman" w:hAnsi="Book Antiqua" w:cs="Times New Roman"/>
          <w:sz w:val="24"/>
          <w:szCs w:val="24"/>
          <w:lang w:eastAsia="es-AR"/>
        </w:rPr>
        <w:t>Que el 29 de Marzo próximo pasado ha fallecido el Ing</w:t>
      </w:r>
      <w:r>
        <w:rPr>
          <w:rFonts w:ascii="Book Antiqua" w:eastAsia="Times New Roman" w:hAnsi="Book Antiqua" w:cs="Times New Roman"/>
          <w:sz w:val="24"/>
          <w:szCs w:val="24"/>
          <w:lang w:eastAsia="es-AR"/>
        </w:rPr>
        <w:t xml:space="preserve">. </w:t>
      </w:r>
      <w:r w:rsidR="00E803F8" w:rsidRPr="009B5116">
        <w:rPr>
          <w:rFonts w:ascii="Book Antiqua" w:eastAsia="Times New Roman" w:hAnsi="Book Antiqua" w:cs="Times New Roman"/>
          <w:sz w:val="24"/>
          <w:szCs w:val="24"/>
          <w:lang w:eastAsia="es-AR"/>
        </w:rPr>
        <w:t>Juan Carlos G</w:t>
      </w:r>
      <w:r>
        <w:rPr>
          <w:rFonts w:ascii="Book Antiqua" w:eastAsia="Times New Roman" w:hAnsi="Book Antiqua" w:cs="Times New Roman"/>
          <w:sz w:val="24"/>
          <w:szCs w:val="24"/>
          <w:lang w:eastAsia="es-AR"/>
        </w:rPr>
        <w:t xml:space="preserve">. </w:t>
      </w:r>
      <w:r w:rsidR="00E803F8" w:rsidRPr="009B5116">
        <w:rPr>
          <w:rFonts w:ascii="Book Antiqua" w:eastAsia="Times New Roman" w:hAnsi="Book Antiqua" w:cs="Times New Roman"/>
          <w:sz w:val="24"/>
          <w:szCs w:val="24"/>
          <w:lang w:eastAsia="es-AR"/>
        </w:rPr>
        <w:t>Modesto Griet</w:t>
      </w:r>
      <w:r>
        <w:rPr>
          <w:rFonts w:ascii="Book Antiqua" w:eastAsia="Times New Roman" w:hAnsi="Book Antiqua" w:cs="Times New Roman"/>
          <w:sz w:val="24"/>
          <w:szCs w:val="24"/>
          <w:lang w:eastAsia="es-AR"/>
        </w:rPr>
        <w:t xml:space="preserve">; </w:t>
      </w:r>
      <w:r w:rsidR="00E803F8" w:rsidRPr="009B5116">
        <w:rPr>
          <w:rFonts w:ascii="Book Antiqua" w:eastAsia="Times New Roman" w:hAnsi="Book Antiqua" w:cs="Times New Roman"/>
          <w:sz w:val="24"/>
          <w:szCs w:val="24"/>
          <w:lang w:eastAsia="es-AR"/>
        </w:rPr>
        <w:t>y</w:t>
      </w:r>
    </w:p>
    <w:p w:rsidR="009B5116" w:rsidRPr="009B5116" w:rsidRDefault="009B5116" w:rsidP="009B5116">
      <w:pPr>
        <w:keepNext/>
        <w:shd w:val="clear" w:color="auto" w:fill="FFFFFF"/>
        <w:spacing w:before="240" w:after="60" w:line="240" w:lineRule="auto"/>
        <w:rPr>
          <w:rFonts w:ascii="Book Antiqua" w:eastAsia="Times New Roman" w:hAnsi="Book Antiqua" w:cs="Times New Roman"/>
          <w:b/>
          <w:sz w:val="24"/>
          <w:szCs w:val="24"/>
          <w:lang w:eastAsia="es-AR"/>
        </w:rPr>
      </w:pPr>
      <w:r w:rsidRPr="009B5116">
        <w:rPr>
          <w:rFonts w:ascii="Book Antiqua" w:eastAsia="Times New Roman" w:hAnsi="Book Antiqua" w:cs="Times New Roman"/>
          <w:b/>
          <w:sz w:val="24"/>
          <w:szCs w:val="24"/>
          <w:lang w:eastAsia="es-AR"/>
        </w:rPr>
        <w:t>CONSIDERANDO:</w:t>
      </w:r>
    </w:p>
    <w:p w:rsidR="00AA3CB6" w:rsidRPr="009B5116" w:rsidRDefault="009B5116" w:rsidP="009B5116">
      <w:pPr>
        <w:keepNext/>
        <w:shd w:val="clear" w:color="auto" w:fill="FFFFFF"/>
        <w:spacing w:after="180" w:line="240" w:lineRule="auto"/>
        <w:jc w:val="both"/>
        <w:rPr>
          <w:rFonts w:ascii="Book Antiqua" w:eastAsia="Times New Roman" w:hAnsi="Book Antiqua" w:cs="Times New Roman"/>
          <w:sz w:val="24"/>
          <w:szCs w:val="24"/>
          <w:lang w:eastAsia="es-AR"/>
        </w:rPr>
      </w:pPr>
      <w:r>
        <w:rPr>
          <w:rFonts w:ascii="Book Antiqua" w:eastAsia="Times New Roman" w:hAnsi="Book Antiqua" w:cs="Times New Roman"/>
          <w:sz w:val="24"/>
          <w:szCs w:val="24"/>
          <w:lang w:eastAsia="es-AR"/>
        </w:rPr>
        <w:t xml:space="preserve"> </w:t>
      </w:r>
      <w:r w:rsidR="00E803F8" w:rsidRPr="009B5116">
        <w:rPr>
          <w:rFonts w:ascii="Book Antiqua" w:eastAsia="Times New Roman" w:hAnsi="Book Antiqua" w:cs="Times New Roman"/>
          <w:sz w:val="24"/>
          <w:szCs w:val="24"/>
          <w:lang w:eastAsia="es-AR"/>
        </w:rPr>
        <w:t>Que el extinto</w:t>
      </w:r>
      <w:r>
        <w:rPr>
          <w:rFonts w:ascii="Book Antiqua" w:eastAsia="Times New Roman" w:hAnsi="Book Antiqua" w:cs="Times New Roman"/>
          <w:sz w:val="24"/>
          <w:szCs w:val="24"/>
          <w:lang w:eastAsia="es-AR"/>
        </w:rPr>
        <w:t xml:space="preserve">, </w:t>
      </w:r>
      <w:r w:rsidR="00E803F8" w:rsidRPr="009B5116">
        <w:rPr>
          <w:rFonts w:ascii="Book Antiqua" w:eastAsia="Times New Roman" w:hAnsi="Book Antiqua" w:cs="Times New Roman"/>
          <w:sz w:val="24"/>
          <w:szCs w:val="24"/>
          <w:lang w:eastAsia="es-AR"/>
        </w:rPr>
        <w:t>vecino de nuestro Municipio ha ejercido la Presidencia de Tucumán Rugby Club en forma ininterrumpida desde el año 1970</w:t>
      </w:r>
      <w:r>
        <w:rPr>
          <w:rFonts w:ascii="Book Antiqua" w:eastAsia="Times New Roman" w:hAnsi="Book Antiqua" w:cs="Times New Roman"/>
          <w:sz w:val="24"/>
          <w:szCs w:val="24"/>
          <w:lang w:eastAsia="es-AR"/>
        </w:rPr>
        <w:t xml:space="preserve">; </w:t>
      </w:r>
    </w:p>
    <w:p w:rsidR="00AA3CB6" w:rsidRPr="009B5116" w:rsidRDefault="00E803F8" w:rsidP="009B5116">
      <w:pPr>
        <w:keepNext/>
        <w:shd w:val="clear" w:color="auto" w:fill="FFFFFF"/>
        <w:spacing w:after="180" w:line="240" w:lineRule="auto"/>
        <w:jc w:val="both"/>
        <w:rPr>
          <w:rFonts w:ascii="Book Antiqua" w:eastAsia="Times New Roman" w:hAnsi="Book Antiqua" w:cs="Times New Roman"/>
          <w:sz w:val="24"/>
          <w:szCs w:val="24"/>
          <w:lang w:eastAsia="es-AR"/>
        </w:rPr>
      </w:pPr>
      <w:r w:rsidRPr="009B5116">
        <w:rPr>
          <w:rFonts w:ascii="Book Antiqua" w:eastAsia="Times New Roman" w:hAnsi="Book Antiqua" w:cs="Times New Roman"/>
          <w:sz w:val="24"/>
          <w:szCs w:val="24"/>
          <w:lang w:eastAsia="es-AR"/>
        </w:rPr>
        <w:t>Que su proficua labor durante el periodo que presidió dicho club fue determinante para su crecimiento siendo en la actualidad una de las mayores Instituciones deportivas de nuestra Provincia</w:t>
      </w:r>
      <w:r w:rsidR="009B5116">
        <w:rPr>
          <w:rFonts w:ascii="Book Antiqua" w:eastAsia="Times New Roman" w:hAnsi="Book Antiqua" w:cs="Times New Roman"/>
          <w:sz w:val="24"/>
          <w:szCs w:val="24"/>
          <w:lang w:eastAsia="es-AR"/>
        </w:rPr>
        <w:t xml:space="preserve">; </w:t>
      </w:r>
    </w:p>
    <w:p w:rsidR="00AA3CB6" w:rsidRPr="009B5116" w:rsidRDefault="00E803F8" w:rsidP="009B5116">
      <w:pPr>
        <w:keepNext/>
        <w:shd w:val="clear" w:color="auto" w:fill="FFFFFF"/>
        <w:spacing w:after="180" w:line="240" w:lineRule="auto"/>
        <w:jc w:val="both"/>
        <w:rPr>
          <w:rFonts w:ascii="Book Antiqua" w:eastAsia="Times New Roman" w:hAnsi="Book Antiqua" w:cs="Times New Roman"/>
          <w:sz w:val="24"/>
          <w:szCs w:val="24"/>
          <w:lang w:eastAsia="es-AR"/>
        </w:rPr>
      </w:pPr>
      <w:r w:rsidRPr="009B5116">
        <w:rPr>
          <w:rFonts w:ascii="Book Antiqua" w:eastAsia="Times New Roman" w:hAnsi="Book Antiqua" w:cs="Times New Roman"/>
          <w:sz w:val="24"/>
          <w:szCs w:val="24"/>
          <w:lang w:eastAsia="es-AR"/>
        </w:rPr>
        <w:t>Que por si labor</w:t>
      </w:r>
      <w:r w:rsidR="009B5116">
        <w:rPr>
          <w:rFonts w:ascii="Book Antiqua" w:eastAsia="Times New Roman" w:hAnsi="Book Antiqua" w:cs="Times New Roman"/>
          <w:sz w:val="24"/>
          <w:szCs w:val="24"/>
          <w:lang w:eastAsia="es-AR"/>
        </w:rPr>
        <w:t xml:space="preserve">, </w:t>
      </w:r>
      <w:r w:rsidRPr="009B5116">
        <w:rPr>
          <w:rFonts w:ascii="Book Antiqua" w:eastAsia="Times New Roman" w:hAnsi="Book Antiqua" w:cs="Times New Roman"/>
          <w:sz w:val="24"/>
          <w:szCs w:val="24"/>
          <w:lang w:eastAsia="es-AR"/>
        </w:rPr>
        <w:t>en la actualidad dicha Institución constituye un verdadero orgullo para nuestro Municipio ya sea por la función social que cumple educando en diversas disciplinas deportivas a un vasto sector de la niñez y juventud de nuestra zona y sus alrededores</w:t>
      </w:r>
      <w:r w:rsidR="009B5116">
        <w:rPr>
          <w:rFonts w:ascii="Book Antiqua" w:eastAsia="Times New Roman" w:hAnsi="Book Antiqua" w:cs="Times New Roman"/>
          <w:sz w:val="24"/>
          <w:szCs w:val="24"/>
          <w:lang w:eastAsia="es-AR"/>
        </w:rPr>
        <w:t xml:space="preserve">, </w:t>
      </w:r>
      <w:r w:rsidRPr="009B5116">
        <w:rPr>
          <w:rFonts w:ascii="Book Antiqua" w:eastAsia="Times New Roman" w:hAnsi="Book Antiqua" w:cs="Times New Roman"/>
          <w:sz w:val="24"/>
          <w:szCs w:val="24"/>
          <w:lang w:eastAsia="es-AR"/>
        </w:rPr>
        <w:t>como así también por los logros deportivos de la misma tanto en el Orden Provincial</w:t>
      </w:r>
      <w:r w:rsidR="009B5116">
        <w:rPr>
          <w:rFonts w:ascii="Book Antiqua" w:eastAsia="Times New Roman" w:hAnsi="Book Antiqua" w:cs="Times New Roman"/>
          <w:sz w:val="24"/>
          <w:szCs w:val="24"/>
          <w:lang w:eastAsia="es-AR"/>
        </w:rPr>
        <w:t xml:space="preserve">, </w:t>
      </w:r>
      <w:r w:rsidRPr="009B5116">
        <w:rPr>
          <w:rFonts w:ascii="Book Antiqua" w:eastAsia="Times New Roman" w:hAnsi="Book Antiqua" w:cs="Times New Roman"/>
          <w:sz w:val="24"/>
          <w:szCs w:val="24"/>
          <w:lang w:eastAsia="es-AR"/>
        </w:rPr>
        <w:t>Nacional como Internacional</w:t>
      </w:r>
      <w:r w:rsidR="009B5116">
        <w:rPr>
          <w:rFonts w:ascii="Book Antiqua" w:eastAsia="Times New Roman" w:hAnsi="Book Antiqua" w:cs="Times New Roman"/>
          <w:sz w:val="24"/>
          <w:szCs w:val="24"/>
          <w:lang w:eastAsia="es-AR"/>
        </w:rPr>
        <w:t xml:space="preserve">, </w:t>
      </w:r>
      <w:r w:rsidRPr="009B5116">
        <w:rPr>
          <w:rFonts w:ascii="Book Antiqua" w:eastAsia="Times New Roman" w:hAnsi="Book Antiqua" w:cs="Times New Roman"/>
          <w:sz w:val="24"/>
          <w:szCs w:val="24"/>
          <w:lang w:eastAsia="es-AR"/>
        </w:rPr>
        <w:t>circunstancia que han hecho trascender nuestro Municipio a casi todas las latitudes de nuestro planeta</w:t>
      </w:r>
      <w:r w:rsidR="009B5116">
        <w:rPr>
          <w:rFonts w:ascii="Book Antiqua" w:eastAsia="Times New Roman" w:hAnsi="Book Antiqua" w:cs="Times New Roman"/>
          <w:sz w:val="24"/>
          <w:szCs w:val="24"/>
          <w:lang w:eastAsia="es-AR"/>
        </w:rPr>
        <w:t xml:space="preserve">; </w:t>
      </w:r>
    </w:p>
    <w:p w:rsidR="00AA3CB6" w:rsidRPr="009B5116" w:rsidRDefault="00E803F8" w:rsidP="009B5116">
      <w:pPr>
        <w:keepNext/>
        <w:shd w:val="clear" w:color="auto" w:fill="FFFFFF"/>
        <w:spacing w:after="180" w:line="240" w:lineRule="auto"/>
        <w:jc w:val="both"/>
        <w:rPr>
          <w:rFonts w:ascii="Book Antiqua" w:eastAsia="Times New Roman" w:hAnsi="Book Antiqua" w:cs="Times New Roman"/>
          <w:sz w:val="24"/>
          <w:szCs w:val="24"/>
          <w:lang w:eastAsia="es-AR"/>
        </w:rPr>
      </w:pPr>
      <w:r w:rsidRPr="009B5116">
        <w:rPr>
          <w:rFonts w:ascii="Book Antiqua" w:eastAsia="Times New Roman" w:hAnsi="Book Antiqua" w:cs="Times New Roman"/>
          <w:sz w:val="24"/>
          <w:szCs w:val="24"/>
          <w:lang w:eastAsia="es-AR"/>
        </w:rPr>
        <w:t xml:space="preserve">Que vocaciones de </w:t>
      </w:r>
      <w:r w:rsidR="0033160B" w:rsidRPr="009B5116">
        <w:rPr>
          <w:rFonts w:ascii="Book Antiqua" w:eastAsia="Times New Roman" w:hAnsi="Book Antiqua" w:cs="Times New Roman"/>
          <w:sz w:val="24"/>
          <w:szCs w:val="24"/>
          <w:lang w:eastAsia="es-AR"/>
        </w:rPr>
        <w:t>servicio silencioso y desinteresado</w:t>
      </w:r>
      <w:r w:rsidRPr="009B5116">
        <w:rPr>
          <w:rFonts w:ascii="Book Antiqua" w:eastAsia="Times New Roman" w:hAnsi="Book Antiqua" w:cs="Times New Roman"/>
          <w:sz w:val="24"/>
          <w:szCs w:val="24"/>
          <w:lang w:eastAsia="es-AR"/>
        </w:rPr>
        <w:t xml:space="preserve"> como la del Ingeniero Griet son dignas de elogio e imitación y sin dudas contribuyen con su ejemplo y acción al enriquecimiento </w:t>
      </w:r>
      <w:r w:rsidR="0033160B" w:rsidRPr="009B5116">
        <w:rPr>
          <w:rFonts w:ascii="Book Antiqua" w:eastAsia="Times New Roman" w:hAnsi="Book Antiqua" w:cs="Times New Roman"/>
          <w:sz w:val="24"/>
          <w:szCs w:val="24"/>
          <w:lang w:eastAsia="es-AR"/>
        </w:rPr>
        <w:t>deportivo</w:t>
      </w:r>
      <w:r w:rsidR="009B5116">
        <w:rPr>
          <w:rFonts w:ascii="Book Antiqua" w:eastAsia="Times New Roman" w:hAnsi="Book Antiqua" w:cs="Times New Roman"/>
          <w:sz w:val="24"/>
          <w:szCs w:val="24"/>
          <w:lang w:eastAsia="es-AR"/>
        </w:rPr>
        <w:t xml:space="preserve">, </w:t>
      </w:r>
      <w:r w:rsidR="0033160B" w:rsidRPr="009B5116">
        <w:rPr>
          <w:rFonts w:ascii="Book Antiqua" w:eastAsia="Times New Roman" w:hAnsi="Book Antiqua" w:cs="Times New Roman"/>
          <w:sz w:val="24"/>
          <w:szCs w:val="24"/>
          <w:lang w:eastAsia="es-AR"/>
        </w:rPr>
        <w:t>cultural y fundamentalmente espiritual en la vida de las comunidades organizadas</w:t>
      </w:r>
      <w:r w:rsidR="009B5116">
        <w:rPr>
          <w:rFonts w:ascii="Book Antiqua" w:eastAsia="Times New Roman" w:hAnsi="Book Antiqua" w:cs="Times New Roman"/>
          <w:sz w:val="24"/>
          <w:szCs w:val="24"/>
          <w:lang w:eastAsia="es-AR"/>
        </w:rPr>
        <w:t xml:space="preserve">, </w:t>
      </w:r>
      <w:r w:rsidR="0033160B" w:rsidRPr="009B5116">
        <w:rPr>
          <w:rFonts w:ascii="Book Antiqua" w:eastAsia="Times New Roman" w:hAnsi="Book Antiqua" w:cs="Times New Roman"/>
          <w:sz w:val="24"/>
          <w:szCs w:val="24"/>
          <w:lang w:eastAsia="es-AR"/>
        </w:rPr>
        <w:t>siendo en este caso particular nuestro Municipio el principal beneficiario de las mismas</w:t>
      </w:r>
      <w:r w:rsidR="009B5116">
        <w:rPr>
          <w:rFonts w:ascii="Book Antiqua" w:eastAsia="Times New Roman" w:hAnsi="Book Antiqua" w:cs="Times New Roman"/>
          <w:sz w:val="24"/>
          <w:szCs w:val="24"/>
          <w:lang w:eastAsia="es-AR"/>
        </w:rPr>
        <w:t xml:space="preserve">; </w:t>
      </w:r>
    </w:p>
    <w:p w:rsidR="00AA3CB6" w:rsidRPr="009B5116" w:rsidRDefault="0033160B" w:rsidP="009B5116">
      <w:pPr>
        <w:keepNext/>
        <w:shd w:val="clear" w:color="auto" w:fill="FFFFFF"/>
        <w:spacing w:after="180" w:line="240" w:lineRule="auto"/>
        <w:jc w:val="both"/>
        <w:rPr>
          <w:rFonts w:ascii="Book Antiqua" w:eastAsia="Times New Roman" w:hAnsi="Book Antiqua" w:cs="Times New Roman"/>
          <w:sz w:val="24"/>
          <w:szCs w:val="24"/>
          <w:lang w:eastAsia="es-AR"/>
        </w:rPr>
      </w:pPr>
      <w:r w:rsidRPr="009B5116">
        <w:rPr>
          <w:rFonts w:ascii="Book Antiqua" w:eastAsia="Times New Roman" w:hAnsi="Book Antiqua" w:cs="Times New Roman"/>
          <w:sz w:val="24"/>
          <w:szCs w:val="24"/>
          <w:lang w:eastAsia="es-AR"/>
        </w:rPr>
        <w:t>Por lo expuesto corresponde que se rinda homenaje a su personalidad</w:t>
      </w:r>
      <w:r w:rsidR="009B5116">
        <w:rPr>
          <w:rFonts w:ascii="Book Antiqua" w:eastAsia="Times New Roman" w:hAnsi="Book Antiqua" w:cs="Times New Roman"/>
          <w:sz w:val="24"/>
          <w:szCs w:val="24"/>
          <w:lang w:eastAsia="es-AR"/>
        </w:rPr>
        <w:t xml:space="preserve">; </w:t>
      </w:r>
    </w:p>
    <w:p w:rsidR="008140B0" w:rsidRPr="009B5116" w:rsidRDefault="009B5116" w:rsidP="009B5116">
      <w:pPr>
        <w:keepNext/>
        <w:shd w:val="clear" w:color="auto" w:fill="FFFFFF"/>
        <w:spacing w:before="240" w:after="240" w:line="240" w:lineRule="auto"/>
        <w:ind w:left="1843" w:right="1843"/>
        <w:jc w:val="center"/>
        <w:rPr>
          <w:rFonts w:ascii="Book Antiqua" w:eastAsia="Times New Roman" w:hAnsi="Book Antiqua" w:cs="Times New Roman"/>
          <w:b/>
          <w:sz w:val="24"/>
          <w:szCs w:val="24"/>
          <w:lang w:eastAsia="es-AR"/>
        </w:rPr>
      </w:pPr>
      <w:r w:rsidRPr="009B5116">
        <w:rPr>
          <w:rFonts w:ascii="Book Antiqua" w:eastAsia="Times New Roman" w:hAnsi="Book Antiqua" w:cs="Times New Roman"/>
          <w:b/>
          <w:sz w:val="24"/>
          <w:szCs w:val="24"/>
          <w:lang w:eastAsia="es-AR"/>
        </w:rPr>
        <w:t>EL CONCEJO DELIBERANTE SANCIONA CON FUERZA DE ORDENANZA</w:t>
      </w:r>
      <w:bookmarkStart w:id="0" w:name="_GoBack"/>
    </w:p>
    <w:bookmarkEnd w:id="0"/>
    <w:p w:rsidR="00AA3CB6" w:rsidRPr="009B5116" w:rsidRDefault="009B5116" w:rsidP="009B5116">
      <w:pPr>
        <w:keepNext/>
        <w:spacing w:after="180" w:line="240" w:lineRule="auto"/>
        <w:jc w:val="both"/>
        <w:rPr>
          <w:rFonts w:ascii="Book Antiqua" w:eastAsia="Times New Roman" w:hAnsi="Book Antiqua" w:cs="Times New Roman"/>
          <w:sz w:val="24"/>
          <w:szCs w:val="24"/>
          <w:lang w:eastAsia="es-AR"/>
        </w:rPr>
      </w:pPr>
      <w:r w:rsidRPr="009B5116">
        <w:rPr>
          <w:rFonts w:ascii="Book Antiqua" w:eastAsia="Times New Roman" w:hAnsi="Book Antiqua" w:cs="Times New Roman"/>
          <w:sz w:val="24"/>
          <w:szCs w:val="24"/>
          <w:u w:val="single"/>
          <w:lang w:eastAsia="es-AR"/>
        </w:rPr>
        <w:t>ARTÍCULO PRIMERO:</w:t>
      </w:r>
      <w:r>
        <w:rPr>
          <w:rFonts w:ascii="Book Antiqua" w:eastAsia="Times New Roman" w:hAnsi="Book Antiqua" w:cs="Times New Roman"/>
          <w:sz w:val="24"/>
          <w:szCs w:val="24"/>
          <w:lang w:eastAsia="es-AR"/>
        </w:rPr>
        <w:t xml:space="preserve"> </w:t>
      </w:r>
      <w:r w:rsidR="0033160B" w:rsidRPr="009B5116">
        <w:rPr>
          <w:rFonts w:ascii="Book Antiqua" w:eastAsia="Times New Roman" w:hAnsi="Book Antiqua" w:cs="Times New Roman"/>
          <w:sz w:val="24"/>
          <w:szCs w:val="24"/>
          <w:lang w:eastAsia="es-AR"/>
        </w:rPr>
        <w:t>SUSTITUYESE a partir de la sanción de la presente Ordenanza el nombre de la calle Remedios de Escalda desde calle Bolivia hacia el norte en toda su extensión por el nombre de Ing</w:t>
      </w:r>
      <w:r>
        <w:rPr>
          <w:rFonts w:ascii="Book Antiqua" w:eastAsia="Times New Roman" w:hAnsi="Book Antiqua" w:cs="Times New Roman"/>
          <w:sz w:val="24"/>
          <w:szCs w:val="24"/>
          <w:lang w:eastAsia="es-AR"/>
        </w:rPr>
        <w:t xml:space="preserve">. </w:t>
      </w:r>
      <w:r w:rsidR="0033160B" w:rsidRPr="009B5116">
        <w:rPr>
          <w:rFonts w:ascii="Book Antiqua" w:eastAsia="Times New Roman" w:hAnsi="Book Antiqua" w:cs="Times New Roman"/>
          <w:sz w:val="24"/>
          <w:szCs w:val="24"/>
          <w:lang w:eastAsia="es-AR"/>
        </w:rPr>
        <w:t>Juan Carlos Guillermo Modesto Griet</w:t>
      </w:r>
      <w:r>
        <w:rPr>
          <w:rFonts w:ascii="Book Antiqua" w:eastAsia="Times New Roman" w:hAnsi="Book Antiqua" w:cs="Times New Roman"/>
          <w:sz w:val="24"/>
          <w:szCs w:val="24"/>
          <w:lang w:eastAsia="es-AR"/>
        </w:rPr>
        <w:t xml:space="preserve">, </w:t>
      </w:r>
      <w:r w:rsidR="0033160B" w:rsidRPr="009B5116">
        <w:rPr>
          <w:rFonts w:ascii="Book Antiqua" w:eastAsia="Times New Roman" w:hAnsi="Book Antiqua" w:cs="Times New Roman"/>
          <w:sz w:val="24"/>
          <w:szCs w:val="24"/>
          <w:lang w:eastAsia="es-AR"/>
        </w:rPr>
        <w:t>continuando con la actual numeración de dicha arteria</w:t>
      </w:r>
      <w:r>
        <w:rPr>
          <w:rFonts w:ascii="Book Antiqua" w:eastAsia="Times New Roman" w:hAnsi="Book Antiqua" w:cs="Times New Roman"/>
          <w:sz w:val="24"/>
          <w:szCs w:val="24"/>
          <w:lang w:eastAsia="es-AR"/>
        </w:rPr>
        <w:t xml:space="preserve">. </w:t>
      </w:r>
    </w:p>
    <w:p w:rsidR="008213C0" w:rsidRPr="009B5116" w:rsidRDefault="009B5116" w:rsidP="009B5116">
      <w:pPr>
        <w:keepNext/>
        <w:spacing w:after="180" w:line="240" w:lineRule="auto"/>
        <w:jc w:val="both"/>
        <w:rPr>
          <w:rFonts w:ascii="Book Antiqua" w:hAnsi="Book Antiqua" w:cs="Times New Roman"/>
          <w:sz w:val="24"/>
        </w:rPr>
      </w:pPr>
      <w:r w:rsidRPr="009B5116">
        <w:rPr>
          <w:rFonts w:ascii="Book Antiqua" w:eastAsia="Times New Roman" w:hAnsi="Book Antiqua" w:cs="Times New Roman"/>
          <w:sz w:val="24"/>
          <w:szCs w:val="24"/>
          <w:u w:val="single"/>
          <w:lang w:eastAsia="es-AR"/>
        </w:rPr>
        <w:t>ARTÍCULO SEGUNDO:</w:t>
      </w:r>
      <w:r>
        <w:rPr>
          <w:rFonts w:ascii="Book Antiqua" w:eastAsia="Times New Roman" w:hAnsi="Book Antiqua" w:cs="Times New Roman"/>
          <w:sz w:val="24"/>
          <w:szCs w:val="24"/>
          <w:lang w:eastAsia="es-AR"/>
        </w:rPr>
        <w:t xml:space="preserve"> </w:t>
      </w:r>
      <w:r w:rsidR="008213C0" w:rsidRPr="009B5116">
        <w:rPr>
          <w:rFonts w:ascii="Book Antiqua" w:eastAsia="Times New Roman" w:hAnsi="Book Antiqua" w:cs="Times New Roman"/>
          <w:sz w:val="24"/>
          <w:szCs w:val="24"/>
          <w:lang w:eastAsia="es-AR"/>
        </w:rPr>
        <w:t>COMUNIQUESE</w:t>
      </w:r>
      <w:r>
        <w:rPr>
          <w:rFonts w:ascii="Book Antiqua" w:eastAsia="Times New Roman" w:hAnsi="Book Antiqua" w:cs="Times New Roman"/>
          <w:sz w:val="24"/>
          <w:szCs w:val="24"/>
          <w:lang w:eastAsia="es-AR"/>
        </w:rPr>
        <w:t xml:space="preserve">, </w:t>
      </w:r>
      <w:r w:rsidR="008213C0" w:rsidRPr="009B5116">
        <w:rPr>
          <w:rFonts w:ascii="Book Antiqua" w:eastAsia="Times New Roman" w:hAnsi="Book Antiqua" w:cs="Times New Roman"/>
          <w:sz w:val="24"/>
          <w:szCs w:val="24"/>
          <w:lang w:eastAsia="es-AR"/>
        </w:rPr>
        <w:t>COPIESE Y ARCHIVESE</w:t>
      </w:r>
      <w:r>
        <w:rPr>
          <w:rFonts w:ascii="Book Antiqua" w:eastAsia="Times New Roman" w:hAnsi="Book Antiqua" w:cs="Times New Roman"/>
          <w:sz w:val="24"/>
          <w:szCs w:val="24"/>
          <w:lang w:eastAsia="es-AR"/>
        </w:rPr>
        <w:t xml:space="preserve">. </w:t>
      </w:r>
    </w:p>
    <w:sectPr w:rsidR="008213C0" w:rsidRPr="009B5116" w:rsidSect="009B5116">
      <w:footerReference w:type="default" r:id="rId6"/>
      <w:pgSz w:w="11906" w:h="16838"/>
      <w:pgMar w:top="1417" w:right="1134" w:bottom="1134" w:left="1701" w:header="709" w:footer="709" w:gutter="0"/>
      <w:pgNumType w:start="41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600E" w:rsidRDefault="007E600E" w:rsidP="007E600E">
      <w:pPr>
        <w:spacing w:after="0" w:line="240" w:lineRule="auto"/>
      </w:pPr>
      <w:r>
        <w:separator/>
      </w:r>
    </w:p>
  </w:endnote>
  <w:endnote w:type="continuationSeparator" w:id="0">
    <w:p w:rsidR="007E600E" w:rsidRDefault="007E600E" w:rsidP="007E6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600E" w:rsidRPr="00815C0B" w:rsidRDefault="007E600E">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600E" w:rsidRDefault="007E600E" w:rsidP="007E600E">
      <w:pPr>
        <w:spacing w:after="0" w:line="240" w:lineRule="auto"/>
      </w:pPr>
      <w:r>
        <w:separator/>
      </w:r>
    </w:p>
  </w:footnote>
  <w:footnote w:type="continuationSeparator" w:id="0">
    <w:p w:rsidR="007E600E" w:rsidRDefault="007E600E" w:rsidP="007E60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803F8"/>
    <w:rsid w:val="00057E26"/>
    <w:rsid w:val="00094634"/>
    <w:rsid w:val="000D339E"/>
    <w:rsid w:val="000F5774"/>
    <w:rsid w:val="0010137F"/>
    <w:rsid w:val="00150B72"/>
    <w:rsid w:val="001A7B06"/>
    <w:rsid w:val="00205B04"/>
    <w:rsid w:val="00237FA1"/>
    <w:rsid w:val="00253262"/>
    <w:rsid w:val="0025605F"/>
    <w:rsid w:val="002C1E7A"/>
    <w:rsid w:val="003107AC"/>
    <w:rsid w:val="0033160B"/>
    <w:rsid w:val="00335277"/>
    <w:rsid w:val="00380C75"/>
    <w:rsid w:val="003C50AF"/>
    <w:rsid w:val="0040055F"/>
    <w:rsid w:val="004168A5"/>
    <w:rsid w:val="004436F6"/>
    <w:rsid w:val="00466CDE"/>
    <w:rsid w:val="00475A25"/>
    <w:rsid w:val="005C414F"/>
    <w:rsid w:val="00640A16"/>
    <w:rsid w:val="006578E5"/>
    <w:rsid w:val="006905D3"/>
    <w:rsid w:val="006C5B6D"/>
    <w:rsid w:val="00740BD8"/>
    <w:rsid w:val="007873AA"/>
    <w:rsid w:val="007D7680"/>
    <w:rsid w:val="007E600E"/>
    <w:rsid w:val="007E6C98"/>
    <w:rsid w:val="008140B0"/>
    <w:rsid w:val="00815C0B"/>
    <w:rsid w:val="008213C0"/>
    <w:rsid w:val="00887C3B"/>
    <w:rsid w:val="00912EA5"/>
    <w:rsid w:val="009A0AF3"/>
    <w:rsid w:val="009B5116"/>
    <w:rsid w:val="009C09A8"/>
    <w:rsid w:val="00A0624E"/>
    <w:rsid w:val="00A23E93"/>
    <w:rsid w:val="00A82D7B"/>
    <w:rsid w:val="00AA3CB6"/>
    <w:rsid w:val="00AD4FB5"/>
    <w:rsid w:val="00B22240"/>
    <w:rsid w:val="00B23AAF"/>
    <w:rsid w:val="00B25F13"/>
    <w:rsid w:val="00BC3542"/>
    <w:rsid w:val="00BC5415"/>
    <w:rsid w:val="00BE73DD"/>
    <w:rsid w:val="00C02AA6"/>
    <w:rsid w:val="00CE29FB"/>
    <w:rsid w:val="00CE3BFA"/>
    <w:rsid w:val="00D56A78"/>
    <w:rsid w:val="00D63310"/>
    <w:rsid w:val="00D638D8"/>
    <w:rsid w:val="00D778CA"/>
    <w:rsid w:val="00E346B1"/>
    <w:rsid w:val="00E539EF"/>
    <w:rsid w:val="00E803F8"/>
    <w:rsid w:val="00EC5F62"/>
    <w:rsid w:val="00F3156D"/>
    <w:rsid w:val="00F717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E6416F-35D6-4C1F-B594-9AFFEF4C1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7E60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E600E"/>
  </w:style>
  <w:style w:type="paragraph" w:styleId="Piedepgina">
    <w:name w:val="footer"/>
    <w:basedOn w:val="Normal"/>
    <w:link w:val="PiedepginaCar"/>
    <w:uiPriority w:val="99"/>
    <w:semiHidden/>
    <w:unhideWhenUsed/>
    <w:rsid w:val="007E60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E6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ORDENANZA.dotx</Template>
  <TotalTime>22</TotalTime>
  <Pages>1</Pages>
  <Words>278</Words>
  <Characters>1535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31</cp:revision>
  <cp:lastPrinted>2017-10-04T15:12:00Z</cp:lastPrinted>
  <dcterms:created xsi:type="dcterms:W3CDTF">2017-01-06T14:02:00Z</dcterms:created>
  <dcterms:modified xsi:type="dcterms:W3CDTF">2018-07-06T12:20:00Z</dcterms:modified>
</cp:coreProperties>
</file>