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872" w:rsidRPr="00254872" w:rsidRDefault="00254872" w:rsidP="00254872">
      <w:pPr>
        <w:keepNext/>
        <w:spacing w:after="180"/>
        <w:jc w:val="right"/>
        <w:rPr>
          <w:rFonts w:ascii="Book Antiqua" w:hAnsi="Book Antiqua"/>
          <w:bCs/>
        </w:rPr>
      </w:pPr>
      <w:r w:rsidRPr="00254872">
        <w:rPr>
          <w:rFonts w:ascii="Book Antiqua" w:hAnsi="Book Antiqua"/>
          <w:bCs/>
        </w:rPr>
        <w:t>Yerba Buena, 13 de Abril de 1989</w:t>
      </w:r>
    </w:p>
    <w:p w:rsidR="00254872" w:rsidRPr="00F123F6" w:rsidRDefault="00254872" w:rsidP="00254872">
      <w:pPr>
        <w:keepNext/>
        <w:spacing w:before="60" w:after="180"/>
        <w:rPr>
          <w:rFonts w:ascii="Book Antiqua" w:hAnsi="Book Antiqua"/>
          <w:b/>
          <w:bCs/>
        </w:rPr>
      </w:pPr>
      <w:r w:rsidRPr="00F123F6">
        <w:rPr>
          <w:rFonts w:ascii="Book Antiqua" w:hAnsi="Book Antiqua"/>
          <w:b/>
          <w:bCs/>
        </w:rPr>
        <w:t>ORDENANZA Nº 329</w:t>
      </w:r>
    </w:p>
    <w:p w:rsidR="00254872" w:rsidRPr="00F123F6" w:rsidRDefault="00254872" w:rsidP="00254872">
      <w:pPr>
        <w:keepNext/>
        <w:spacing w:before="60" w:after="60"/>
        <w:rPr>
          <w:rFonts w:ascii="Book Antiqua" w:hAnsi="Book Antiqua"/>
          <w:b/>
          <w:bCs/>
        </w:rPr>
      </w:pPr>
      <w:r w:rsidRPr="00F123F6">
        <w:rPr>
          <w:rFonts w:ascii="Book Antiqua" w:hAnsi="Book Antiqua"/>
          <w:b/>
          <w:bCs/>
        </w:rPr>
        <w:t>VISTO:</w:t>
      </w:r>
    </w:p>
    <w:p w:rsidR="00C968C0" w:rsidRPr="00F123F6" w:rsidRDefault="00854396" w:rsidP="00254872">
      <w:pPr>
        <w:keepNext/>
        <w:spacing w:after="180"/>
        <w:jc w:val="both"/>
        <w:rPr>
          <w:rFonts w:ascii="Book Antiqua" w:hAnsi="Book Antiqua"/>
        </w:rPr>
      </w:pPr>
      <w:r w:rsidRPr="00F123F6">
        <w:rPr>
          <w:rFonts w:ascii="Book Antiqua" w:hAnsi="Book Antiqua"/>
        </w:rPr>
        <w:t>Que el predio fiscal Padrón N</w:t>
      </w:r>
      <w:r w:rsidR="00254872" w:rsidRPr="00F123F6">
        <w:rPr>
          <w:rFonts w:ascii="Book Antiqua" w:hAnsi="Book Antiqua"/>
        </w:rPr>
        <w:t xml:space="preserve">º </w:t>
      </w:r>
      <w:r w:rsidRPr="00F123F6">
        <w:rPr>
          <w:rFonts w:ascii="Book Antiqua" w:hAnsi="Book Antiqua"/>
        </w:rPr>
        <w:t>383</w:t>
      </w:r>
      <w:r w:rsidR="00254872" w:rsidRPr="00F123F6">
        <w:rPr>
          <w:rFonts w:ascii="Book Antiqua" w:hAnsi="Book Antiqua"/>
        </w:rPr>
        <w:t xml:space="preserve">. </w:t>
      </w:r>
      <w:r w:rsidRPr="00F123F6">
        <w:rPr>
          <w:rFonts w:ascii="Book Antiqua" w:hAnsi="Book Antiqua"/>
        </w:rPr>
        <w:t>401</w:t>
      </w:r>
      <w:r w:rsidR="00254872" w:rsidRPr="00F123F6">
        <w:rPr>
          <w:rFonts w:ascii="Book Antiqua" w:hAnsi="Book Antiqua"/>
        </w:rPr>
        <w:t xml:space="preserve">, </w:t>
      </w:r>
      <w:r w:rsidRPr="00F123F6">
        <w:rPr>
          <w:rFonts w:ascii="Book Antiqua" w:hAnsi="Book Antiqua"/>
        </w:rPr>
        <w:t>C 1</w:t>
      </w:r>
      <w:r w:rsidR="00254872" w:rsidRPr="00F123F6">
        <w:rPr>
          <w:rFonts w:ascii="Book Antiqua" w:hAnsi="Book Antiqua"/>
        </w:rPr>
        <w:t xml:space="preserve">, </w:t>
      </w:r>
      <w:r w:rsidRPr="00F123F6">
        <w:rPr>
          <w:rFonts w:ascii="Book Antiqua" w:hAnsi="Book Antiqua"/>
        </w:rPr>
        <w:t>S</w:t>
      </w:r>
      <w:r w:rsidR="00254872" w:rsidRPr="00F123F6">
        <w:rPr>
          <w:rFonts w:ascii="Book Antiqua" w:hAnsi="Book Antiqua"/>
        </w:rPr>
        <w:t xml:space="preserve">. </w:t>
      </w:r>
      <w:r w:rsidRPr="00F123F6">
        <w:rPr>
          <w:rFonts w:ascii="Book Antiqua" w:hAnsi="Book Antiqua"/>
        </w:rPr>
        <w:t>N</w:t>
      </w:r>
      <w:r w:rsidR="00254872" w:rsidRPr="00F123F6">
        <w:rPr>
          <w:rFonts w:ascii="Book Antiqua" w:hAnsi="Book Antiqua"/>
        </w:rPr>
        <w:t xml:space="preserve">. </w:t>
      </w:r>
      <w:r w:rsidRPr="00F123F6">
        <w:rPr>
          <w:rFonts w:ascii="Book Antiqua" w:hAnsi="Book Antiqua"/>
        </w:rPr>
        <w:t>M 149</w:t>
      </w:r>
      <w:r w:rsidR="00254872" w:rsidRPr="00F123F6">
        <w:rPr>
          <w:rFonts w:ascii="Book Antiqua" w:hAnsi="Book Antiqua"/>
        </w:rPr>
        <w:t xml:space="preserve">, </w:t>
      </w:r>
      <w:r w:rsidRPr="00F123F6">
        <w:rPr>
          <w:rFonts w:ascii="Book Antiqua" w:hAnsi="Book Antiqua"/>
        </w:rPr>
        <w:t>ubicado entre calle Perú y Brasil</w:t>
      </w:r>
      <w:r w:rsidR="00254872" w:rsidRPr="00F123F6">
        <w:rPr>
          <w:rFonts w:ascii="Book Antiqua" w:hAnsi="Book Antiqua"/>
        </w:rPr>
        <w:t xml:space="preserve">, </w:t>
      </w:r>
      <w:r w:rsidRPr="00F123F6">
        <w:rPr>
          <w:rFonts w:ascii="Book Antiqua" w:hAnsi="Book Antiqua"/>
        </w:rPr>
        <w:t>está destinado para la construcción de 1 plaza</w:t>
      </w:r>
      <w:r w:rsidR="00254872" w:rsidRPr="00F123F6">
        <w:rPr>
          <w:rFonts w:ascii="Book Antiqua" w:hAnsi="Book Antiqua"/>
        </w:rPr>
        <w:t xml:space="preserve">; </w:t>
      </w:r>
      <w:r w:rsidRPr="00F123F6">
        <w:rPr>
          <w:rFonts w:ascii="Book Antiqua" w:hAnsi="Book Antiqua"/>
        </w:rPr>
        <w:t>y</w:t>
      </w:r>
    </w:p>
    <w:p w:rsidR="00254872" w:rsidRPr="00F123F6" w:rsidRDefault="00254872" w:rsidP="00254872">
      <w:pPr>
        <w:keepNext/>
        <w:spacing w:before="60" w:after="60"/>
        <w:rPr>
          <w:rFonts w:ascii="Book Antiqua" w:hAnsi="Book Antiqua"/>
          <w:b/>
          <w:bCs/>
        </w:rPr>
      </w:pPr>
      <w:r w:rsidRPr="00F123F6">
        <w:rPr>
          <w:rFonts w:ascii="Book Antiqua" w:hAnsi="Book Antiqua"/>
          <w:b/>
          <w:bCs/>
        </w:rPr>
        <w:t>CONSIDERANDO:</w:t>
      </w:r>
    </w:p>
    <w:p w:rsidR="00AF085A" w:rsidRPr="00F123F6" w:rsidRDefault="00854396" w:rsidP="00254872">
      <w:pPr>
        <w:keepNext/>
        <w:spacing w:after="180"/>
        <w:jc w:val="both"/>
        <w:rPr>
          <w:rFonts w:ascii="Book Antiqua" w:hAnsi="Book Antiqua"/>
        </w:rPr>
      </w:pPr>
      <w:r w:rsidRPr="00F123F6">
        <w:rPr>
          <w:rFonts w:ascii="Book Antiqua" w:hAnsi="Book Antiqua"/>
        </w:rPr>
        <w:t>Que la comunidad a través del Centro Vecinal Juan B</w:t>
      </w:r>
      <w:r w:rsidR="00254872" w:rsidRPr="00F123F6">
        <w:rPr>
          <w:rFonts w:ascii="Book Antiqua" w:hAnsi="Book Antiqua"/>
        </w:rPr>
        <w:t xml:space="preserve">. </w:t>
      </w:r>
      <w:r w:rsidRPr="00F123F6">
        <w:rPr>
          <w:rFonts w:ascii="Book Antiqua" w:hAnsi="Book Antiqua"/>
        </w:rPr>
        <w:t>Terán</w:t>
      </w:r>
      <w:r w:rsidR="00254872" w:rsidRPr="00F123F6">
        <w:rPr>
          <w:rFonts w:ascii="Book Antiqua" w:hAnsi="Book Antiqua"/>
        </w:rPr>
        <w:t xml:space="preserve">, </w:t>
      </w:r>
      <w:r w:rsidRPr="00F123F6">
        <w:rPr>
          <w:rFonts w:ascii="Book Antiqua" w:hAnsi="Book Antiqua"/>
        </w:rPr>
        <w:t>propicia la ejecución de la misma mediante el aporte material de acuerdo a la Ordenanza N</w:t>
      </w:r>
      <w:r w:rsidR="00254872" w:rsidRPr="00F123F6">
        <w:rPr>
          <w:rFonts w:ascii="Book Antiqua" w:hAnsi="Book Antiqua"/>
        </w:rPr>
        <w:t xml:space="preserve">º </w:t>
      </w:r>
      <w:r w:rsidRPr="00F123F6">
        <w:rPr>
          <w:rFonts w:ascii="Book Antiqua" w:hAnsi="Book Antiqua"/>
        </w:rPr>
        <w:t>129/85 de colaboración vecinal</w:t>
      </w:r>
      <w:r w:rsidR="00254872" w:rsidRPr="00F123F6">
        <w:rPr>
          <w:rFonts w:ascii="Book Antiqua" w:hAnsi="Book Antiqua"/>
        </w:rPr>
        <w:t xml:space="preserve">, </w:t>
      </w:r>
      <w:r w:rsidRPr="00F123F6">
        <w:rPr>
          <w:rFonts w:ascii="Book Antiqua" w:hAnsi="Book Antiqua"/>
        </w:rPr>
        <w:t>la que provee la mecánica y sistema de ejecución de la mencionada obra</w:t>
      </w:r>
      <w:r w:rsidR="00254872" w:rsidRPr="00F123F6">
        <w:rPr>
          <w:rFonts w:ascii="Book Antiqua" w:hAnsi="Book Antiqua"/>
        </w:rPr>
        <w:t>;</w:t>
      </w:r>
    </w:p>
    <w:p w:rsidR="009238E4" w:rsidRPr="00F123F6" w:rsidRDefault="00AF085A" w:rsidP="00AF085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123F6">
        <w:rPr>
          <w:rFonts w:ascii="Book Antiqua" w:hAnsi="Book Antiqua"/>
          <w:b/>
          <w:bCs/>
          <w:iCs/>
        </w:rPr>
        <w:t>EL CONCEJO DELIBERANTE SANCIONA CON FUERZA DE ORDENANZA</w:t>
      </w:r>
    </w:p>
    <w:p w:rsidR="00AF085A" w:rsidRPr="00F123F6" w:rsidRDefault="008338ED" w:rsidP="00254872">
      <w:pPr>
        <w:keepNext/>
        <w:spacing w:after="180"/>
        <w:jc w:val="both"/>
        <w:rPr>
          <w:rFonts w:ascii="Book Antiqua" w:hAnsi="Book Antiqua"/>
        </w:rPr>
      </w:pPr>
      <w:r w:rsidRPr="008338ED">
        <w:rPr>
          <w:rFonts w:ascii="Book Antiqua" w:hAnsi="Book Antiqua"/>
          <w:u w:val="single"/>
        </w:rPr>
        <w:t>ARTÍCULO PRIMERO:</w:t>
      </w:r>
      <w:r w:rsidR="00254872" w:rsidRPr="00F123F6">
        <w:rPr>
          <w:rFonts w:ascii="Book Antiqua" w:hAnsi="Book Antiqua"/>
        </w:rPr>
        <w:t xml:space="preserve"> </w:t>
      </w:r>
      <w:r w:rsidR="00854396" w:rsidRPr="00F123F6">
        <w:rPr>
          <w:rFonts w:ascii="Book Antiqua" w:hAnsi="Book Antiqua"/>
        </w:rPr>
        <w:t>FACULTASE al Departamento Ejecutivo Municipal a gestionar ante el Superior Gobierno de la Provincia</w:t>
      </w:r>
      <w:r w:rsidR="00254872" w:rsidRPr="00F123F6">
        <w:rPr>
          <w:rFonts w:ascii="Book Antiqua" w:hAnsi="Book Antiqua"/>
        </w:rPr>
        <w:t xml:space="preserve">, </w:t>
      </w:r>
      <w:r w:rsidR="00854396" w:rsidRPr="00F123F6">
        <w:rPr>
          <w:rFonts w:ascii="Book Antiqua" w:hAnsi="Book Antiqua"/>
        </w:rPr>
        <w:t>la donación del predio fiscal Padrón N</w:t>
      </w:r>
      <w:r w:rsidR="00254872" w:rsidRPr="00F123F6">
        <w:rPr>
          <w:rFonts w:ascii="Book Antiqua" w:hAnsi="Book Antiqua"/>
        </w:rPr>
        <w:t xml:space="preserve">º </w:t>
      </w:r>
      <w:r w:rsidR="00854396" w:rsidRPr="00F123F6">
        <w:rPr>
          <w:rFonts w:ascii="Book Antiqua" w:hAnsi="Book Antiqua"/>
        </w:rPr>
        <w:t>382</w:t>
      </w:r>
      <w:r w:rsidR="00254872" w:rsidRPr="00F123F6">
        <w:rPr>
          <w:rFonts w:ascii="Book Antiqua" w:hAnsi="Book Antiqua"/>
        </w:rPr>
        <w:t xml:space="preserve">. </w:t>
      </w:r>
      <w:r w:rsidR="00854396" w:rsidRPr="00F123F6">
        <w:rPr>
          <w:rFonts w:ascii="Book Antiqua" w:hAnsi="Book Antiqua"/>
        </w:rPr>
        <w:t>401</w:t>
      </w:r>
      <w:r w:rsidR="00254872" w:rsidRPr="00F123F6">
        <w:rPr>
          <w:rFonts w:ascii="Book Antiqua" w:hAnsi="Book Antiqua"/>
        </w:rPr>
        <w:t xml:space="preserve">, </w:t>
      </w:r>
      <w:r w:rsidR="00854396" w:rsidRPr="00F123F6">
        <w:rPr>
          <w:rFonts w:ascii="Book Antiqua" w:hAnsi="Book Antiqua"/>
        </w:rPr>
        <w:t>C 1</w:t>
      </w:r>
      <w:r w:rsidR="00254872" w:rsidRPr="00F123F6">
        <w:rPr>
          <w:rFonts w:ascii="Book Antiqua" w:hAnsi="Book Antiqua"/>
        </w:rPr>
        <w:t xml:space="preserve">, </w:t>
      </w:r>
      <w:r w:rsidR="00854396" w:rsidRPr="00F123F6">
        <w:rPr>
          <w:rFonts w:ascii="Book Antiqua" w:hAnsi="Book Antiqua"/>
        </w:rPr>
        <w:t>S</w:t>
      </w:r>
      <w:r w:rsidR="00254872" w:rsidRPr="00F123F6">
        <w:rPr>
          <w:rFonts w:ascii="Book Antiqua" w:hAnsi="Book Antiqua"/>
        </w:rPr>
        <w:t xml:space="preserve">. </w:t>
      </w:r>
      <w:r w:rsidR="00854396" w:rsidRPr="00F123F6">
        <w:rPr>
          <w:rFonts w:ascii="Book Antiqua" w:hAnsi="Book Antiqua"/>
        </w:rPr>
        <w:t>N</w:t>
      </w:r>
      <w:r w:rsidR="00254872" w:rsidRPr="00F123F6">
        <w:rPr>
          <w:rFonts w:ascii="Book Antiqua" w:hAnsi="Book Antiqua"/>
        </w:rPr>
        <w:t xml:space="preserve">. </w:t>
      </w:r>
      <w:r w:rsidR="00854396" w:rsidRPr="00F123F6">
        <w:rPr>
          <w:rFonts w:ascii="Book Antiqua" w:hAnsi="Book Antiqua"/>
        </w:rPr>
        <w:t>M 149</w:t>
      </w:r>
      <w:r w:rsidR="00254872" w:rsidRPr="00F123F6">
        <w:rPr>
          <w:rFonts w:ascii="Book Antiqua" w:hAnsi="Book Antiqua"/>
        </w:rPr>
        <w:t xml:space="preserve">, </w:t>
      </w:r>
      <w:r w:rsidR="00854396" w:rsidRPr="00F123F6">
        <w:rPr>
          <w:rFonts w:ascii="Book Antiqua" w:hAnsi="Book Antiqua"/>
        </w:rPr>
        <w:t>ubicado entre calle Panamá y Las Rosas y entre calle Perú y Brasil</w:t>
      </w:r>
      <w:r w:rsidR="00254872" w:rsidRPr="00F123F6">
        <w:rPr>
          <w:rFonts w:ascii="Book Antiqua" w:hAnsi="Book Antiqua"/>
        </w:rPr>
        <w:t xml:space="preserve">, </w:t>
      </w:r>
      <w:r w:rsidR="00854396" w:rsidRPr="00F123F6">
        <w:rPr>
          <w:rFonts w:ascii="Book Antiqua" w:hAnsi="Book Antiqua"/>
        </w:rPr>
        <w:t>con la finalidad de construir 1 plaza</w:t>
      </w:r>
      <w:r w:rsidR="00254872" w:rsidRPr="00F123F6">
        <w:rPr>
          <w:rFonts w:ascii="Book Antiqua" w:hAnsi="Book Antiqua"/>
        </w:rPr>
        <w:t>.</w:t>
      </w:r>
    </w:p>
    <w:p w:rsidR="00AF085A" w:rsidRPr="00F123F6" w:rsidRDefault="008338ED" w:rsidP="00254872">
      <w:pPr>
        <w:keepNext/>
        <w:spacing w:after="180"/>
        <w:jc w:val="both"/>
        <w:rPr>
          <w:rFonts w:ascii="Book Antiqua" w:hAnsi="Book Antiqua"/>
        </w:rPr>
      </w:pPr>
      <w:r w:rsidRPr="008338ED">
        <w:rPr>
          <w:rFonts w:ascii="Book Antiqua" w:hAnsi="Book Antiqua"/>
          <w:u w:val="single"/>
        </w:rPr>
        <w:t>ARTÍCULO SEGUNDO:</w:t>
      </w:r>
      <w:r w:rsidR="00254872" w:rsidRPr="00F123F6">
        <w:rPr>
          <w:rFonts w:ascii="Book Antiqua" w:hAnsi="Book Antiqua"/>
        </w:rPr>
        <w:t xml:space="preserve"> </w:t>
      </w:r>
      <w:r w:rsidR="00854396" w:rsidRPr="00F123F6">
        <w:rPr>
          <w:rFonts w:ascii="Book Antiqua" w:hAnsi="Book Antiqua"/>
        </w:rPr>
        <w:t>La ejecución de la misma se realizará mediante la aplicación de la Ordenanza 129/85 de colaboración vecinal</w:t>
      </w:r>
      <w:r w:rsidR="00254872" w:rsidRPr="00F123F6">
        <w:rPr>
          <w:rFonts w:ascii="Book Antiqua" w:hAnsi="Book Antiqua"/>
        </w:rPr>
        <w:t xml:space="preserve">, </w:t>
      </w:r>
      <w:r w:rsidR="00854396" w:rsidRPr="00F123F6">
        <w:rPr>
          <w:rFonts w:ascii="Book Antiqua" w:hAnsi="Book Antiqua"/>
        </w:rPr>
        <w:t>y una vez cumplido con lo dispuesto en el Artículo 1</w:t>
      </w:r>
      <w:r w:rsidR="00254872" w:rsidRPr="00F123F6">
        <w:rPr>
          <w:rFonts w:ascii="Book Antiqua" w:hAnsi="Book Antiqua"/>
        </w:rPr>
        <w:t xml:space="preserve">º </w:t>
      </w:r>
      <w:r w:rsidR="00854396" w:rsidRPr="00F123F6">
        <w:rPr>
          <w:rFonts w:ascii="Book Antiqua" w:hAnsi="Book Antiqua"/>
        </w:rPr>
        <w:t>notifíquese a los vecinos de la zona</w:t>
      </w:r>
      <w:r w:rsidR="00254872" w:rsidRPr="00F123F6">
        <w:rPr>
          <w:rFonts w:ascii="Book Antiqua" w:hAnsi="Book Antiqua"/>
        </w:rPr>
        <w:t>.</w:t>
      </w:r>
    </w:p>
    <w:p w:rsidR="009238E4" w:rsidRPr="00F123F6" w:rsidRDefault="008338ED" w:rsidP="00254872">
      <w:pPr>
        <w:keepNext/>
        <w:spacing w:after="180"/>
        <w:jc w:val="both"/>
        <w:rPr>
          <w:rFonts w:ascii="Book Antiqua" w:hAnsi="Book Antiqua"/>
        </w:rPr>
      </w:pPr>
      <w:r w:rsidRPr="008338ED">
        <w:rPr>
          <w:rFonts w:ascii="Book Antiqua" w:hAnsi="Book Antiqua"/>
          <w:u w:val="single"/>
        </w:rPr>
        <w:t>ARTÍCULO TERCERO:</w:t>
      </w:r>
      <w:r w:rsidR="00254872" w:rsidRPr="00F123F6">
        <w:rPr>
          <w:rFonts w:ascii="Book Antiqua" w:hAnsi="Book Antiqua"/>
        </w:rPr>
        <w:t xml:space="preserve"> </w:t>
      </w:r>
      <w:r w:rsidR="00854396" w:rsidRPr="00F123F6">
        <w:rPr>
          <w:rFonts w:ascii="Book Antiqua" w:hAnsi="Book Antiqua"/>
        </w:rPr>
        <w:t>COMUNIQUESE</w:t>
      </w:r>
      <w:r w:rsidR="00254872" w:rsidRPr="00F123F6">
        <w:rPr>
          <w:rFonts w:ascii="Book Antiqua" w:hAnsi="Book Antiqua"/>
        </w:rPr>
        <w:t xml:space="preserve">, </w:t>
      </w:r>
      <w:r w:rsidR="00854396" w:rsidRPr="00F123F6">
        <w:rPr>
          <w:rFonts w:ascii="Book Antiqua" w:hAnsi="Book Antiqua"/>
        </w:rPr>
        <w:t>COPIESE Y ARCHIVESE</w:t>
      </w:r>
    </w:p>
    <w:sectPr w:rsidR="009238E4" w:rsidRPr="00F123F6" w:rsidSect="000D4389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4BA7" w:rsidRDefault="009F4BA7">
      <w:r>
        <w:separator/>
      </w:r>
    </w:p>
  </w:endnote>
  <w:endnote w:type="continuationSeparator" w:id="0">
    <w:p w:rsidR="009F4BA7" w:rsidRDefault="009F4B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3ABE" w:rsidRPr="000D4389" w:rsidRDefault="00873A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4BA7" w:rsidRDefault="009F4BA7">
      <w:r>
        <w:separator/>
      </w:r>
    </w:p>
  </w:footnote>
  <w:footnote w:type="continuationSeparator" w:id="0">
    <w:p w:rsidR="009F4BA7" w:rsidRDefault="009F4B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38E4" w:rsidRDefault="009238E4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9238E4" w:rsidRDefault="0085439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9238E4" w:rsidRDefault="0085439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54396"/>
    <w:rsid w:val="00025E7A"/>
    <w:rsid w:val="000573A2"/>
    <w:rsid w:val="000D4389"/>
    <w:rsid w:val="001A3665"/>
    <w:rsid w:val="0023716D"/>
    <w:rsid w:val="00254872"/>
    <w:rsid w:val="00270AFD"/>
    <w:rsid w:val="00291227"/>
    <w:rsid w:val="0030172C"/>
    <w:rsid w:val="003445F3"/>
    <w:rsid w:val="00386B3F"/>
    <w:rsid w:val="0041572F"/>
    <w:rsid w:val="0044411D"/>
    <w:rsid w:val="00486319"/>
    <w:rsid w:val="004B3E87"/>
    <w:rsid w:val="004D1255"/>
    <w:rsid w:val="00582B0F"/>
    <w:rsid w:val="0059530C"/>
    <w:rsid w:val="00601335"/>
    <w:rsid w:val="0070360E"/>
    <w:rsid w:val="00711358"/>
    <w:rsid w:val="00752BAE"/>
    <w:rsid w:val="00785460"/>
    <w:rsid w:val="007E3DAE"/>
    <w:rsid w:val="008338ED"/>
    <w:rsid w:val="00854396"/>
    <w:rsid w:val="008719BD"/>
    <w:rsid w:val="00873ABE"/>
    <w:rsid w:val="00891A2E"/>
    <w:rsid w:val="00912163"/>
    <w:rsid w:val="009238E4"/>
    <w:rsid w:val="0096261A"/>
    <w:rsid w:val="009C7EA6"/>
    <w:rsid w:val="009F4BA7"/>
    <w:rsid w:val="00A618DB"/>
    <w:rsid w:val="00AF085A"/>
    <w:rsid w:val="00B71EA4"/>
    <w:rsid w:val="00B83337"/>
    <w:rsid w:val="00B90250"/>
    <w:rsid w:val="00C54489"/>
    <w:rsid w:val="00C968C0"/>
    <w:rsid w:val="00CF5F83"/>
    <w:rsid w:val="00D33E45"/>
    <w:rsid w:val="00E179B5"/>
    <w:rsid w:val="00E34EB1"/>
    <w:rsid w:val="00EA2ED3"/>
    <w:rsid w:val="00EC0F72"/>
    <w:rsid w:val="00F123F6"/>
    <w:rsid w:val="00F138E1"/>
    <w:rsid w:val="00F26FA2"/>
    <w:rsid w:val="00F9461A"/>
    <w:rsid w:val="00FF2D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529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8E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238E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9238E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9238E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9238E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9238E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9238E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9238E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9238E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9238E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9238E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28</cp:revision>
  <cp:lastPrinted>2017-10-04T15:11:00Z</cp:lastPrinted>
  <dcterms:created xsi:type="dcterms:W3CDTF">2017-05-11T14:07:00Z</dcterms:created>
  <dcterms:modified xsi:type="dcterms:W3CDTF">2017-10-04T15:11:00Z</dcterms:modified>
</cp:coreProperties>
</file>