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491" w:rsidRPr="00865491" w:rsidRDefault="00865491" w:rsidP="0086549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65491">
        <w:rPr>
          <w:rFonts w:ascii="Book Antiqua" w:hAnsi="Book Antiqua" w:cs="Times New Roman"/>
          <w:sz w:val="24"/>
          <w:szCs w:val="24"/>
        </w:rPr>
        <w:t>Yerba Buena, 03 de Octubre de 1990</w:t>
      </w:r>
    </w:p>
    <w:p w:rsidR="00865491" w:rsidRPr="00984EFC" w:rsidRDefault="00865491" w:rsidP="00865491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84EFC">
        <w:rPr>
          <w:rFonts w:ascii="Book Antiqua" w:hAnsi="Book Antiqua" w:cs="Times New Roman"/>
          <w:b/>
          <w:sz w:val="24"/>
          <w:szCs w:val="24"/>
        </w:rPr>
        <w:t>ORDENANZA Nº 389</w:t>
      </w:r>
    </w:p>
    <w:p w:rsidR="00865491" w:rsidRPr="00984EFC" w:rsidRDefault="00865491" w:rsidP="00865491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84EFC">
        <w:rPr>
          <w:rFonts w:ascii="Book Antiqua" w:hAnsi="Book Antiqua" w:cs="Times New Roman"/>
          <w:b/>
          <w:sz w:val="24"/>
          <w:szCs w:val="24"/>
        </w:rPr>
        <w:t>VISTO:</w:t>
      </w:r>
    </w:p>
    <w:p w:rsidR="005909BF" w:rsidRPr="00984EFC" w:rsidRDefault="00DB59B3" w:rsidP="0086549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4EFC">
        <w:rPr>
          <w:rFonts w:ascii="Book Antiqua" w:hAnsi="Book Antiqua" w:cs="Times New Roman"/>
          <w:sz w:val="24"/>
          <w:szCs w:val="24"/>
        </w:rPr>
        <w:t>La Ordenanza Municipal N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º </w:t>
      </w:r>
      <w:r w:rsidRPr="00984EFC">
        <w:rPr>
          <w:rFonts w:ascii="Book Antiqua" w:hAnsi="Book Antiqua" w:cs="Times New Roman"/>
          <w:sz w:val="24"/>
          <w:szCs w:val="24"/>
        </w:rPr>
        <w:t>287/87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sancionada por el Honorable C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. </w:t>
      </w:r>
      <w:r w:rsidRPr="00984EFC">
        <w:rPr>
          <w:rFonts w:ascii="Book Antiqua" w:hAnsi="Book Antiqua" w:cs="Times New Roman"/>
          <w:sz w:val="24"/>
          <w:szCs w:val="24"/>
        </w:rPr>
        <w:t>Deliberante de Yerba Buena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promulgada por la Municipalidad mediante Decreto N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º </w:t>
      </w:r>
      <w:r w:rsidRPr="00984EFC">
        <w:rPr>
          <w:rFonts w:ascii="Book Antiqua" w:hAnsi="Book Antiqua" w:cs="Times New Roman"/>
          <w:sz w:val="24"/>
          <w:szCs w:val="24"/>
        </w:rPr>
        <w:t>275</w:t>
      </w:r>
      <w:r w:rsidR="0035029B" w:rsidRPr="00984EFC">
        <w:rPr>
          <w:rFonts w:ascii="Book Antiqua" w:hAnsi="Book Antiqua" w:cs="Times New Roman"/>
          <w:sz w:val="24"/>
          <w:szCs w:val="24"/>
        </w:rPr>
        <w:t xml:space="preserve"> </w:t>
      </w:r>
      <w:r w:rsidR="00865491" w:rsidRPr="00984EFC">
        <w:rPr>
          <w:rFonts w:ascii="Book Antiqua" w:hAnsi="Book Antiqua" w:cs="Times New Roman"/>
          <w:sz w:val="24"/>
          <w:szCs w:val="24"/>
        </w:rPr>
        <w:t>(</w:t>
      </w:r>
      <w:r w:rsidRPr="00984EFC">
        <w:rPr>
          <w:rFonts w:ascii="Book Antiqua" w:hAnsi="Book Antiqua" w:cs="Times New Roman"/>
          <w:sz w:val="24"/>
          <w:szCs w:val="24"/>
        </w:rPr>
        <w:t>S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. </w:t>
      </w:r>
      <w:r w:rsidRPr="00984EFC">
        <w:rPr>
          <w:rFonts w:ascii="Book Antiqua" w:hAnsi="Book Antiqua" w:cs="Times New Roman"/>
          <w:sz w:val="24"/>
          <w:szCs w:val="24"/>
        </w:rPr>
        <w:t>O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. </w:t>
      </w:r>
      <w:r w:rsidRPr="00984EFC">
        <w:rPr>
          <w:rFonts w:ascii="Book Antiqua" w:hAnsi="Book Antiqua" w:cs="Times New Roman"/>
          <w:sz w:val="24"/>
          <w:szCs w:val="24"/>
        </w:rPr>
        <w:t>S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. </w:t>
      </w:r>
      <w:r w:rsidRPr="00984EFC">
        <w:rPr>
          <w:rFonts w:ascii="Book Antiqua" w:hAnsi="Book Antiqua" w:cs="Times New Roman"/>
          <w:sz w:val="24"/>
          <w:szCs w:val="24"/>
        </w:rPr>
        <w:t>P</w:t>
      </w:r>
      <w:r w:rsidR="00865491" w:rsidRPr="00984EFC">
        <w:rPr>
          <w:rFonts w:ascii="Book Antiqua" w:hAnsi="Book Antiqua" w:cs="Times New Roman"/>
          <w:sz w:val="24"/>
          <w:szCs w:val="24"/>
        </w:rPr>
        <w:t>)</w:t>
      </w:r>
      <w:r w:rsidR="0035029B" w:rsidRPr="00984EFC">
        <w:rPr>
          <w:rFonts w:ascii="Book Antiqua" w:hAnsi="Book Antiqua" w:cs="Times New Roman"/>
          <w:sz w:val="24"/>
          <w:szCs w:val="24"/>
        </w:rPr>
        <w:t xml:space="preserve"> </w:t>
      </w:r>
      <w:r w:rsidRPr="00984EFC">
        <w:rPr>
          <w:rFonts w:ascii="Book Antiqua" w:hAnsi="Book Antiqua" w:cs="Times New Roman"/>
          <w:sz w:val="24"/>
          <w:szCs w:val="24"/>
        </w:rPr>
        <w:t>/87 y publicada en el Boletín Oficial de la Provincia con fecha 08/02/88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mediante la cual se autoriza al Departamento Ejecutivo a donar a la Agrupación Tradicionalista de Yerba Buena un terreno ubicado en Horco Molle de esta Ciudad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="000525E9" w:rsidRPr="00984EFC">
        <w:rPr>
          <w:rFonts w:ascii="Book Antiqua" w:hAnsi="Book Antiqua" w:cs="Times New Roman"/>
          <w:sz w:val="24"/>
          <w:szCs w:val="24"/>
        </w:rPr>
        <w:t>Padrón</w:t>
      </w:r>
      <w:r w:rsidRPr="00984EFC">
        <w:rPr>
          <w:rFonts w:ascii="Book Antiqua" w:hAnsi="Book Antiqua" w:cs="Times New Roman"/>
          <w:sz w:val="24"/>
          <w:szCs w:val="24"/>
        </w:rPr>
        <w:t xml:space="preserve"> N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º </w:t>
      </w:r>
      <w:r w:rsidRPr="00984EFC">
        <w:rPr>
          <w:rFonts w:ascii="Book Antiqua" w:hAnsi="Book Antiqua" w:cs="Times New Roman"/>
          <w:sz w:val="24"/>
          <w:szCs w:val="24"/>
        </w:rPr>
        <w:t>676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. </w:t>
      </w:r>
      <w:r w:rsidRPr="00984EFC">
        <w:rPr>
          <w:rFonts w:ascii="Book Antiqua" w:hAnsi="Book Antiqua" w:cs="Times New Roman"/>
          <w:sz w:val="24"/>
          <w:szCs w:val="24"/>
        </w:rPr>
        <w:t>365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el cual tiene como cargo la construcción por parte de la Agrupación Tradicionalista de Yerba Buena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de su Sede Social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en un plazo no mayor de 180 días a contar desde la fecha de publicación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comprometiéndose asimismo a realizar por su cuenta y cargo la totalidad de las instalaciones complementarias necesarias para su funcionamiento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; </w:t>
      </w:r>
      <w:r w:rsidRPr="00984EFC">
        <w:rPr>
          <w:rFonts w:ascii="Book Antiqua" w:hAnsi="Book Antiqua" w:cs="Times New Roman"/>
          <w:sz w:val="24"/>
          <w:szCs w:val="24"/>
        </w:rPr>
        <w:t>y</w:t>
      </w:r>
    </w:p>
    <w:p w:rsidR="00865491" w:rsidRPr="00984EFC" w:rsidRDefault="00865491" w:rsidP="0086549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84EF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5029B" w:rsidRPr="00984EFC" w:rsidRDefault="000F568A" w:rsidP="008654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4EFC">
        <w:rPr>
          <w:rFonts w:ascii="Book Antiqua" w:hAnsi="Book Antiqua" w:cs="Times New Roman"/>
          <w:sz w:val="24"/>
          <w:szCs w:val="24"/>
        </w:rPr>
        <w:t xml:space="preserve">Que </w:t>
      </w:r>
      <w:r w:rsidR="001854CB" w:rsidRPr="00984EFC">
        <w:rPr>
          <w:rFonts w:ascii="Book Antiqua" w:hAnsi="Book Antiqua" w:cs="Times New Roman"/>
          <w:sz w:val="24"/>
          <w:szCs w:val="24"/>
        </w:rPr>
        <w:t>en el artículo de la legislación autoriza a la Municipalidad a pedir la restitución del bien en el estado en que éste se encuentre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="001854CB" w:rsidRPr="00984EFC">
        <w:rPr>
          <w:rFonts w:ascii="Book Antiqua" w:hAnsi="Book Antiqua" w:cs="Times New Roman"/>
          <w:sz w:val="24"/>
          <w:szCs w:val="24"/>
        </w:rPr>
        <w:t>sin que correspondan indemnizaciones por las obras realizadas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="001854CB" w:rsidRPr="00984EFC">
        <w:rPr>
          <w:rFonts w:ascii="Book Antiqua" w:hAnsi="Book Antiqua" w:cs="Times New Roman"/>
          <w:sz w:val="24"/>
          <w:szCs w:val="24"/>
        </w:rPr>
        <w:t>en ca</w:t>
      </w:r>
      <w:r w:rsidR="000525E9" w:rsidRPr="00984EFC">
        <w:rPr>
          <w:rFonts w:ascii="Book Antiqua" w:hAnsi="Book Antiqua" w:cs="Times New Roman"/>
          <w:sz w:val="24"/>
          <w:szCs w:val="24"/>
        </w:rPr>
        <w:t>s</w:t>
      </w:r>
      <w:r w:rsidR="001854CB" w:rsidRPr="00984EFC">
        <w:rPr>
          <w:rFonts w:ascii="Book Antiqua" w:hAnsi="Book Antiqua" w:cs="Times New Roman"/>
          <w:sz w:val="24"/>
          <w:szCs w:val="24"/>
        </w:rPr>
        <w:t>os de incumplimiento del cargo en el tiempo acordado</w:t>
      </w:r>
      <w:r w:rsidR="00865491" w:rsidRPr="00984EFC">
        <w:rPr>
          <w:rFonts w:ascii="Book Antiqua" w:hAnsi="Book Antiqua" w:cs="Times New Roman"/>
          <w:sz w:val="24"/>
          <w:szCs w:val="24"/>
        </w:rPr>
        <w:t>;</w:t>
      </w:r>
    </w:p>
    <w:p w:rsidR="0035029B" w:rsidRPr="00984EFC" w:rsidRDefault="001854CB" w:rsidP="008654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4EFC">
        <w:rPr>
          <w:rFonts w:ascii="Book Antiqua" w:hAnsi="Book Antiqua" w:cs="Times New Roman"/>
          <w:sz w:val="24"/>
          <w:szCs w:val="24"/>
        </w:rPr>
        <w:t>Que de acuerdo con el dictamen de Asesoría Letrada y avalado en un todo por los informes obrantes en Expte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. </w:t>
      </w:r>
      <w:r w:rsidRPr="00984EFC">
        <w:rPr>
          <w:rFonts w:ascii="Book Antiqua" w:hAnsi="Book Antiqua" w:cs="Times New Roman"/>
          <w:sz w:val="24"/>
          <w:szCs w:val="24"/>
        </w:rPr>
        <w:t>N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º </w:t>
      </w:r>
      <w:r w:rsidRPr="00984EFC">
        <w:rPr>
          <w:rFonts w:ascii="Book Antiqua" w:hAnsi="Book Antiqua" w:cs="Times New Roman"/>
          <w:sz w:val="24"/>
          <w:szCs w:val="24"/>
        </w:rPr>
        <w:t>3586-C-1989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perteneciente a la Municipalidad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teniendo en cuenta el incumplimiento del cargo mencionado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debe procederse a derogar la legislación revocando de esta manera la donación realizada a la Agrupación Tradicionalista de Yerba Buena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Pr="00984EFC">
        <w:rPr>
          <w:rFonts w:ascii="Book Antiqua" w:hAnsi="Book Antiqua" w:cs="Times New Roman"/>
          <w:sz w:val="24"/>
          <w:szCs w:val="24"/>
        </w:rPr>
        <w:t>para la cual debe emitirse el instrumento legal correspondiente</w:t>
      </w:r>
      <w:r w:rsidR="00865491" w:rsidRPr="00984EFC">
        <w:rPr>
          <w:rFonts w:ascii="Book Antiqua" w:hAnsi="Book Antiqua" w:cs="Times New Roman"/>
          <w:sz w:val="24"/>
          <w:szCs w:val="24"/>
        </w:rPr>
        <w:t>;</w:t>
      </w:r>
    </w:p>
    <w:p w:rsidR="00841538" w:rsidRPr="00984EFC" w:rsidRDefault="0035029B" w:rsidP="0035029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84EF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5029B" w:rsidRPr="00984EFC" w:rsidRDefault="00BE57C3" w:rsidP="008654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57C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 </w:t>
      </w:r>
      <w:r w:rsidR="001854CB" w:rsidRPr="00984EFC">
        <w:rPr>
          <w:rFonts w:ascii="Book Antiqua" w:hAnsi="Book Antiqua" w:cs="Times New Roman"/>
          <w:sz w:val="24"/>
          <w:szCs w:val="24"/>
        </w:rPr>
        <w:t>DEROGUESE la Ordenanza Municipal N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º </w:t>
      </w:r>
      <w:r w:rsidR="001854CB" w:rsidRPr="00984EFC">
        <w:rPr>
          <w:rFonts w:ascii="Book Antiqua" w:hAnsi="Book Antiqua" w:cs="Times New Roman"/>
          <w:sz w:val="24"/>
          <w:szCs w:val="24"/>
        </w:rPr>
        <w:t>287/87 sancionada por el Honorable Concejo Deliberante de Yerba Buena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="001854CB" w:rsidRPr="00984EFC">
        <w:rPr>
          <w:rFonts w:ascii="Book Antiqua" w:hAnsi="Book Antiqua" w:cs="Times New Roman"/>
          <w:sz w:val="24"/>
          <w:szCs w:val="24"/>
        </w:rPr>
        <w:t>por las causales expuestas anteriormente</w:t>
      </w:r>
      <w:r w:rsidR="00865491" w:rsidRPr="00984EFC">
        <w:rPr>
          <w:rFonts w:ascii="Book Antiqua" w:hAnsi="Book Antiqua" w:cs="Times New Roman"/>
          <w:sz w:val="24"/>
          <w:szCs w:val="24"/>
        </w:rPr>
        <w:t>.</w:t>
      </w:r>
    </w:p>
    <w:p w:rsidR="0035029B" w:rsidRPr="00984EFC" w:rsidRDefault="00BE57C3" w:rsidP="008654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57C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 </w:t>
      </w:r>
      <w:r w:rsidR="001854CB" w:rsidRPr="00984EFC">
        <w:rPr>
          <w:rFonts w:ascii="Book Antiqua" w:hAnsi="Book Antiqua" w:cs="Times New Roman"/>
          <w:sz w:val="24"/>
          <w:szCs w:val="24"/>
        </w:rPr>
        <w:t>Notifíquese a la Agrupación Tradicionalista de Yerba Buena para que efectúe de inmediato restitución del bien donado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="001854CB" w:rsidRPr="00984EFC">
        <w:rPr>
          <w:rFonts w:ascii="Book Antiqua" w:hAnsi="Book Antiqua" w:cs="Times New Roman"/>
          <w:sz w:val="24"/>
          <w:szCs w:val="24"/>
        </w:rPr>
        <w:t>por incumplimiento del cargo</w:t>
      </w:r>
      <w:r w:rsidR="00865491" w:rsidRPr="00984EFC">
        <w:rPr>
          <w:rFonts w:ascii="Book Antiqua" w:hAnsi="Book Antiqua" w:cs="Times New Roman"/>
          <w:sz w:val="24"/>
          <w:szCs w:val="24"/>
        </w:rPr>
        <w:t>.</w:t>
      </w:r>
    </w:p>
    <w:p w:rsidR="0035029B" w:rsidRPr="00984EFC" w:rsidRDefault="00BE57C3" w:rsidP="008654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57C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 </w:t>
      </w:r>
      <w:r w:rsidR="001854CB" w:rsidRPr="00984EFC">
        <w:rPr>
          <w:rFonts w:ascii="Book Antiqua" w:hAnsi="Book Antiqua" w:cs="Times New Roman"/>
          <w:sz w:val="24"/>
          <w:szCs w:val="24"/>
        </w:rPr>
        <w:t>COMUNIQUESE</w:t>
      </w:r>
      <w:r w:rsidR="00865491" w:rsidRPr="00984EFC">
        <w:rPr>
          <w:rFonts w:ascii="Book Antiqua" w:hAnsi="Book Antiqua" w:cs="Times New Roman"/>
          <w:sz w:val="24"/>
          <w:szCs w:val="24"/>
        </w:rPr>
        <w:t xml:space="preserve">, </w:t>
      </w:r>
      <w:r w:rsidR="001854CB" w:rsidRPr="00984EFC">
        <w:rPr>
          <w:rFonts w:ascii="Book Antiqua" w:hAnsi="Book Antiqua" w:cs="Times New Roman"/>
          <w:sz w:val="24"/>
          <w:szCs w:val="24"/>
        </w:rPr>
        <w:t>COPIESE Y ARCHIVESE</w:t>
      </w:r>
      <w:r w:rsidR="00865491" w:rsidRPr="00984EFC">
        <w:rPr>
          <w:rFonts w:ascii="Book Antiqua" w:hAnsi="Book Antiqua" w:cs="Times New Roman"/>
          <w:sz w:val="24"/>
          <w:szCs w:val="24"/>
        </w:rPr>
        <w:t>.</w:t>
      </w:r>
    </w:p>
    <w:sectPr w:rsidR="0035029B" w:rsidRPr="00984EFC" w:rsidSect="00F455FB">
      <w:footerReference w:type="default" r:id="rId8"/>
      <w:pgSz w:w="11906" w:h="16838"/>
      <w:pgMar w:top="1417" w:right="1134" w:bottom="1134" w:left="1701" w:header="709" w:footer="709" w:gutter="0"/>
      <w:pgNumType w:start="2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1615" w:rsidRDefault="00941615" w:rsidP="00941615">
      <w:pPr>
        <w:spacing w:after="0" w:line="240" w:lineRule="auto"/>
      </w:pPr>
      <w:r>
        <w:separator/>
      </w:r>
    </w:p>
  </w:endnote>
  <w:endnote w:type="continuationSeparator" w:id="0">
    <w:p w:rsidR="00941615" w:rsidRDefault="00941615" w:rsidP="00941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615" w:rsidRPr="00F455FB" w:rsidRDefault="009416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1615" w:rsidRDefault="00941615" w:rsidP="00941615">
      <w:pPr>
        <w:spacing w:after="0" w:line="240" w:lineRule="auto"/>
      </w:pPr>
      <w:r>
        <w:separator/>
      </w:r>
    </w:p>
  </w:footnote>
  <w:footnote w:type="continuationSeparator" w:id="0">
    <w:p w:rsidR="00941615" w:rsidRDefault="00941615" w:rsidP="00941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25E9"/>
    <w:rsid w:val="00076E5E"/>
    <w:rsid w:val="0007747A"/>
    <w:rsid w:val="00081675"/>
    <w:rsid w:val="000831D4"/>
    <w:rsid w:val="000A142D"/>
    <w:rsid w:val="000A365A"/>
    <w:rsid w:val="000C025E"/>
    <w:rsid w:val="000C41ED"/>
    <w:rsid w:val="000F568A"/>
    <w:rsid w:val="00131BB3"/>
    <w:rsid w:val="00134EA7"/>
    <w:rsid w:val="001371FE"/>
    <w:rsid w:val="0017500D"/>
    <w:rsid w:val="001854CB"/>
    <w:rsid w:val="001F1A96"/>
    <w:rsid w:val="001F57D6"/>
    <w:rsid w:val="001F6DC8"/>
    <w:rsid w:val="002157FA"/>
    <w:rsid w:val="002174A6"/>
    <w:rsid w:val="002730B9"/>
    <w:rsid w:val="0027457D"/>
    <w:rsid w:val="00283EFB"/>
    <w:rsid w:val="002856D3"/>
    <w:rsid w:val="00286F0B"/>
    <w:rsid w:val="002A770B"/>
    <w:rsid w:val="002C36A6"/>
    <w:rsid w:val="002D0AFE"/>
    <w:rsid w:val="00313F47"/>
    <w:rsid w:val="00315B94"/>
    <w:rsid w:val="00326840"/>
    <w:rsid w:val="003326C3"/>
    <w:rsid w:val="0035029B"/>
    <w:rsid w:val="00351C6F"/>
    <w:rsid w:val="00382915"/>
    <w:rsid w:val="003F6D82"/>
    <w:rsid w:val="00404A66"/>
    <w:rsid w:val="0041286A"/>
    <w:rsid w:val="00421E58"/>
    <w:rsid w:val="0047234E"/>
    <w:rsid w:val="00484FFA"/>
    <w:rsid w:val="004929EF"/>
    <w:rsid w:val="004D02EC"/>
    <w:rsid w:val="004D11B4"/>
    <w:rsid w:val="004D129C"/>
    <w:rsid w:val="005909BF"/>
    <w:rsid w:val="005B175D"/>
    <w:rsid w:val="005B1863"/>
    <w:rsid w:val="005C0E57"/>
    <w:rsid w:val="005F21DB"/>
    <w:rsid w:val="0061141E"/>
    <w:rsid w:val="00625207"/>
    <w:rsid w:val="00642770"/>
    <w:rsid w:val="00675291"/>
    <w:rsid w:val="006A2824"/>
    <w:rsid w:val="006F7416"/>
    <w:rsid w:val="00706B32"/>
    <w:rsid w:val="00711F2B"/>
    <w:rsid w:val="0071778F"/>
    <w:rsid w:val="0073064C"/>
    <w:rsid w:val="00733473"/>
    <w:rsid w:val="0073752F"/>
    <w:rsid w:val="0075485D"/>
    <w:rsid w:val="007672CD"/>
    <w:rsid w:val="00774354"/>
    <w:rsid w:val="007A53CC"/>
    <w:rsid w:val="007A6FFE"/>
    <w:rsid w:val="007A78AE"/>
    <w:rsid w:val="007C7D1F"/>
    <w:rsid w:val="007E5D36"/>
    <w:rsid w:val="0080738D"/>
    <w:rsid w:val="00841538"/>
    <w:rsid w:val="008578CE"/>
    <w:rsid w:val="00865491"/>
    <w:rsid w:val="00885BF2"/>
    <w:rsid w:val="00893904"/>
    <w:rsid w:val="008E469C"/>
    <w:rsid w:val="00905E2C"/>
    <w:rsid w:val="0090799B"/>
    <w:rsid w:val="009207A2"/>
    <w:rsid w:val="00924EE6"/>
    <w:rsid w:val="009266FF"/>
    <w:rsid w:val="00933783"/>
    <w:rsid w:val="00941615"/>
    <w:rsid w:val="00984EFC"/>
    <w:rsid w:val="009A0B94"/>
    <w:rsid w:val="009A178F"/>
    <w:rsid w:val="009B72C3"/>
    <w:rsid w:val="009C7B1E"/>
    <w:rsid w:val="00A057EB"/>
    <w:rsid w:val="00A057F5"/>
    <w:rsid w:val="00A224B2"/>
    <w:rsid w:val="00A26EFB"/>
    <w:rsid w:val="00AB0899"/>
    <w:rsid w:val="00AB4FF8"/>
    <w:rsid w:val="00AC6B4B"/>
    <w:rsid w:val="00AE7D49"/>
    <w:rsid w:val="00B01DC9"/>
    <w:rsid w:val="00B14872"/>
    <w:rsid w:val="00B5755E"/>
    <w:rsid w:val="00B6191E"/>
    <w:rsid w:val="00B66BE2"/>
    <w:rsid w:val="00B96ECD"/>
    <w:rsid w:val="00BB1908"/>
    <w:rsid w:val="00BE0F9D"/>
    <w:rsid w:val="00BE57C3"/>
    <w:rsid w:val="00BE70BE"/>
    <w:rsid w:val="00C00B87"/>
    <w:rsid w:val="00C3356C"/>
    <w:rsid w:val="00C70300"/>
    <w:rsid w:val="00C80817"/>
    <w:rsid w:val="00C925A1"/>
    <w:rsid w:val="00C936F9"/>
    <w:rsid w:val="00CE45DF"/>
    <w:rsid w:val="00D45FA2"/>
    <w:rsid w:val="00D61863"/>
    <w:rsid w:val="00D76C80"/>
    <w:rsid w:val="00D80916"/>
    <w:rsid w:val="00DB59B3"/>
    <w:rsid w:val="00DB6AF5"/>
    <w:rsid w:val="00DC4C94"/>
    <w:rsid w:val="00E00471"/>
    <w:rsid w:val="00E0728B"/>
    <w:rsid w:val="00E1207F"/>
    <w:rsid w:val="00EA0104"/>
    <w:rsid w:val="00EB1BEE"/>
    <w:rsid w:val="00F07102"/>
    <w:rsid w:val="00F455FB"/>
    <w:rsid w:val="00F46AEB"/>
    <w:rsid w:val="00F64C6D"/>
    <w:rsid w:val="00F71FA9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41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1615"/>
  </w:style>
  <w:style w:type="paragraph" w:styleId="Piedepgina">
    <w:name w:val="footer"/>
    <w:basedOn w:val="Normal"/>
    <w:link w:val="PiedepginaCar"/>
    <w:uiPriority w:val="99"/>
    <w:semiHidden/>
    <w:unhideWhenUsed/>
    <w:rsid w:val="00941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16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8924AD-0CED-460C-97FB-28343FDA9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2017-02-07T22:13:00Z</dcterms:created>
  <dcterms:modified xsi:type="dcterms:W3CDTF">2017-10-04T15:11:00Z</dcterms:modified>
</cp:coreProperties>
</file>