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351" w:rsidRPr="00B14351" w:rsidRDefault="00B14351" w:rsidP="00274FB8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B14351">
        <w:rPr>
          <w:rFonts w:ascii="Book Antiqua" w:hAnsi="Book Antiqua" w:cs="Times New Roman"/>
          <w:sz w:val="24"/>
        </w:rPr>
        <w:t>Yerba Buena, 09 de Enero de 1988</w:t>
      </w:r>
    </w:p>
    <w:p w:rsidR="00B14351" w:rsidRPr="00C37304" w:rsidRDefault="00B14351" w:rsidP="00274FB8">
      <w:pPr>
        <w:keepNext/>
        <w:spacing w:before="6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C37304">
        <w:rPr>
          <w:rFonts w:ascii="Book Antiqua" w:hAnsi="Book Antiqua" w:cs="Times New Roman"/>
          <w:b/>
          <w:sz w:val="24"/>
        </w:rPr>
        <w:t>ORDENANZA Nº 448</w:t>
      </w:r>
    </w:p>
    <w:p w:rsidR="00B14351" w:rsidRPr="00C37304" w:rsidRDefault="00B14351" w:rsidP="00274FB8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C37304">
        <w:rPr>
          <w:rFonts w:ascii="Book Antiqua" w:hAnsi="Book Antiqua" w:cs="Times New Roman"/>
          <w:b/>
          <w:sz w:val="24"/>
        </w:rPr>
        <w:t>VISTO</w:t>
      </w:r>
      <w:r w:rsidR="00824507" w:rsidRPr="00C37304">
        <w:rPr>
          <w:rFonts w:ascii="Book Antiqua" w:hAnsi="Book Antiqua" w:cs="Times New Roman"/>
          <w:b/>
          <w:sz w:val="24"/>
        </w:rPr>
        <w:t xml:space="preserve">: </w:t>
      </w:r>
    </w:p>
    <w:p w:rsidR="001D46F4" w:rsidRPr="00C37304" w:rsidRDefault="001D46F4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 xml:space="preserve">Que en la estructura </w:t>
      </w:r>
      <w:r w:rsidR="00FF35C9" w:rsidRPr="00C37304">
        <w:rPr>
          <w:rFonts w:ascii="Book Antiqua" w:hAnsi="Book Antiqua" w:cs="Times New Roman"/>
          <w:sz w:val="24"/>
        </w:rPr>
        <w:t>orgánica</w:t>
      </w:r>
      <w:r w:rsidRPr="00C37304">
        <w:rPr>
          <w:rFonts w:ascii="Book Antiqua" w:hAnsi="Book Antiqua" w:cs="Times New Roman"/>
          <w:sz w:val="24"/>
        </w:rPr>
        <w:t xml:space="preserve"> de nuestra municipalidad no se cuenta con una </w:t>
      </w:r>
      <w:r w:rsidR="00FF35C9" w:rsidRPr="00C37304">
        <w:rPr>
          <w:rFonts w:ascii="Book Antiqua" w:hAnsi="Book Antiqua" w:cs="Times New Roman"/>
          <w:sz w:val="24"/>
        </w:rPr>
        <w:t>dependencia</w:t>
      </w:r>
      <w:r w:rsidRPr="00C37304">
        <w:rPr>
          <w:rFonts w:ascii="Book Antiqua" w:hAnsi="Book Antiqua" w:cs="Times New Roman"/>
          <w:sz w:val="24"/>
        </w:rPr>
        <w:t xml:space="preserve"> que se responsabilice de todas las labores referidas a la </w:t>
      </w:r>
      <w:r w:rsidR="00FF35C9" w:rsidRPr="00C37304">
        <w:rPr>
          <w:rFonts w:ascii="Book Antiqua" w:hAnsi="Book Antiqua" w:cs="Times New Roman"/>
          <w:sz w:val="24"/>
        </w:rPr>
        <w:t>organización y</w:t>
      </w:r>
      <w:r w:rsidRPr="00C37304">
        <w:rPr>
          <w:rFonts w:ascii="Book Antiqua" w:hAnsi="Book Antiqua" w:cs="Times New Roman"/>
          <w:sz w:val="24"/>
        </w:rPr>
        <w:t xml:space="preserve"> conducción de los actos oficiales y a l a difusión de todas las actividades del departamento ejecutivo municipal y honorable concejo deliberante de la ciudad de Yerba Buena</w:t>
      </w:r>
      <w:r w:rsidR="00B14351" w:rsidRPr="00C37304">
        <w:rPr>
          <w:rFonts w:ascii="Book Antiqua" w:hAnsi="Book Antiqua" w:cs="Times New Roman"/>
          <w:sz w:val="24"/>
        </w:rPr>
        <w:t xml:space="preserve">; </w:t>
      </w:r>
      <w:r w:rsidRPr="00C37304">
        <w:rPr>
          <w:rFonts w:ascii="Book Antiqua" w:hAnsi="Book Antiqua" w:cs="Times New Roman"/>
          <w:sz w:val="24"/>
        </w:rPr>
        <w:t>y</w:t>
      </w:r>
    </w:p>
    <w:p w:rsidR="00B14351" w:rsidRPr="00C37304" w:rsidRDefault="00B14351" w:rsidP="00274FB8">
      <w:pPr>
        <w:keepNext/>
        <w:spacing w:before="6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C37304">
        <w:rPr>
          <w:rFonts w:ascii="Book Antiqua" w:hAnsi="Book Antiqua" w:cs="Times New Roman"/>
          <w:b/>
          <w:sz w:val="24"/>
        </w:rPr>
        <w:t>CONSIDERANDO</w:t>
      </w:r>
      <w:r w:rsidR="00824507" w:rsidRPr="00C37304">
        <w:rPr>
          <w:rFonts w:ascii="Book Antiqua" w:hAnsi="Book Antiqua" w:cs="Times New Roman"/>
          <w:b/>
          <w:sz w:val="24"/>
        </w:rPr>
        <w:t xml:space="preserve">: </w:t>
      </w:r>
    </w:p>
    <w:p w:rsidR="001D611E" w:rsidRPr="00C37304" w:rsidRDefault="009C2B6B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Que</w:t>
      </w:r>
      <w:r w:rsidR="00AD1B96" w:rsidRPr="00C37304">
        <w:rPr>
          <w:rFonts w:ascii="Book Antiqua" w:hAnsi="Book Antiqua" w:cs="Times New Roman"/>
          <w:sz w:val="24"/>
        </w:rPr>
        <w:t xml:space="preserve"> </w:t>
      </w:r>
      <w:r w:rsidR="001D46F4" w:rsidRPr="00C37304">
        <w:rPr>
          <w:rFonts w:ascii="Book Antiqua" w:hAnsi="Book Antiqua" w:cs="Times New Roman"/>
          <w:sz w:val="24"/>
        </w:rPr>
        <w:t>el crecimiento ininterrumpido de esta ciudad la llevan aconstituirse en una de las mas importantes de la Provincia</w:t>
      </w:r>
      <w:r w:rsidR="00B14351" w:rsidRPr="00C37304">
        <w:rPr>
          <w:rFonts w:ascii="Book Antiqua" w:hAnsi="Book Antiqua" w:cs="Times New Roman"/>
          <w:sz w:val="24"/>
        </w:rPr>
        <w:t>;</w:t>
      </w:r>
    </w:p>
    <w:p w:rsidR="001D611E" w:rsidRPr="00C37304" w:rsidRDefault="001D46F4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Que tanto la cantidad como la calidad de esta población nos exigen una organización acorde</w:t>
      </w:r>
      <w:r w:rsidR="00B14351" w:rsidRPr="00C37304">
        <w:rPr>
          <w:rFonts w:ascii="Book Antiqua" w:hAnsi="Book Antiqua" w:cs="Times New Roman"/>
          <w:sz w:val="24"/>
        </w:rPr>
        <w:t>;</w:t>
      </w:r>
    </w:p>
    <w:p w:rsidR="001D611E" w:rsidRPr="00C37304" w:rsidRDefault="001D46F4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 xml:space="preserve">Que se hace necesario la </w:t>
      </w:r>
      <w:r w:rsidR="00CF1179" w:rsidRPr="00C37304">
        <w:rPr>
          <w:rFonts w:ascii="Book Antiqua" w:hAnsi="Book Antiqua" w:cs="Times New Roman"/>
          <w:sz w:val="24"/>
        </w:rPr>
        <w:t>confección</w:t>
      </w:r>
      <w:r w:rsidRPr="00C37304">
        <w:rPr>
          <w:rFonts w:ascii="Book Antiqua" w:hAnsi="Book Antiqua" w:cs="Times New Roman"/>
          <w:sz w:val="24"/>
        </w:rPr>
        <w:t xml:space="preserve"> de un calendario de actos de conmemoración de fechas de trascendencia municipal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>provincial y nacional para su celebración en el debido tiempo y forma</w:t>
      </w:r>
      <w:r w:rsidR="00B14351" w:rsidRPr="00C37304">
        <w:rPr>
          <w:rFonts w:ascii="Book Antiqua" w:hAnsi="Book Antiqua" w:cs="Times New Roman"/>
          <w:sz w:val="24"/>
        </w:rPr>
        <w:t>;</w:t>
      </w:r>
    </w:p>
    <w:p w:rsidR="001D611E" w:rsidRPr="00C37304" w:rsidRDefault="001D46F4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Que est</w:t>
      </w:r>
      <w:r w:rsidR="00D237A9" w:rsidRPr="00C37304">
        <w:rPr>
          <w:rFonts w:ascii="Book Antiqua" w:hAnsi="Book Antiqua" w:cs="Times New Roman"/>
          <w:sz w:val="24"/>
        </w:rPr>
        <w:t>as celebraciones deben constituir verdaderos actos de civismo que honren a nuestros antepasados e iluminen el camino de nuestro porvenir y reafirmen nuestro ser nacional</w:t>
      </w:r>
      <w:r w:rsidR="00824507" w:rsidRPr="00C37304">
        <w:rPr>
          <w:rFonts w:ascii="Book Antiqua" w:hAnsi="Book Antiqua" w:cs="Times New Roman"/>
          <w:sz w:val="24"/>
        </w:rPr>
        <w:t xml:space="preserve">: </w:t>
      </w:r>
    </w:p>
    <w:p w:rsidR="001D611E" w:rsidRPr="00C37304" w:rsidRDefault="00D237A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Que por otra parte y tal cual lo preceptúanuestra constitución provincial se hace necesario la organización de la tarea de difusión de todas las actividades del gobierno municipal</w:t>
      </w:r>
      <w:r w:rsidR="00B14351" w:rsidRPr="00C37304">
        <w:rPr>
          <w:rFonts w:ascii="Book Antiqua" w:hAnsi="Book Antiqua" w:cs="Times New Roman"/>
          <w:sz w:val="24"/>
        </w:rPr>
        <w:t>;</w:t>
      </w:r>
    </w:p>
    <w:p w:rsidR="001D611E" w:rsidRPr="00C37304" w:rsidRDefault="00D237A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Que resulta imprescindible mantener debidamente informada a la población sobre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Pr="00C37304">
        <w:rPr>
          <w:rFonts w:ascii="Book Antiqua" w:hAnsi="Book Antiqua" w:cs="Times New Roman"/>
          <w:sz w:val="24"/>
        </w:rPr>
        <w:t>obras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Pr="00C37304">
        <w:rPr>
          <w:rFonts w:ascii="Book Antiqua" w:hAnsi="Book Antiqua" w:cs="Times New Roman"/>
          <w:sz w:val="24"/>
        </w:rPr>
        <w:t xml:space="preserve">realizadas y por realizar Ordenanzas Municipales en </w:t>
      </w:r>
      <w:r w:rsidR="00CF1179" w:rsidRPr="00C37304">
        <w:rPr>
          <w:rFonts w:ascii="Book Antiqua" w:hAnsi="Book Antiqua" w:cs="Times New Roman"/>
          <w:sz w:val="24"/>
        </w:rPr>
        <w:t>vigencia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>calendario tributario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="00824507" w:rsidRPr="00C37304">
        <w:rPr>
          <w:rFonts w:ascii="Book Antiqua" w:hAnsi="Book Antiqua" w:cs="Times New Roman"/>
          <w:sz w:val="24"/>
        </w:rPr>
        <w:t>campañas</w:t>
      </w:r>
      <w:r w:rsidRPr="00C37304">
        <w:rPr>
          <w:rFonts w:ascii="Book Antiqua" w:hAnsi="Book Antiqua" w:cs="Times New Roman"/>
          <w:sz w:val="24"/>
        </w:rPr>
        <w:t xml:space="preserve"> realizadas y a realizarse con motivos sanitarios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>riesgo de enfermedades y/o epidemias y las medidas a tomar para prevenirlas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="00FF35C9" w:rsidRPr="00C37304">
        <w:rPr>
          <w:rFonts w:ascii="Book Antiqua" w:hAnsi="Book Antiqua" w:cs="Times New Roman"/>
          <w:sz w:val="24"/>
        </w:rPr>
        <w:t>servicios</w:t>
      </w:r>
      <w:r w:rsidRPr="00C37304">
        <w:rPr>
          <w:rFonts w:ascii="Book Antiqua" w:hAnsi="Book Antiqua" w:cs="Times New Roman"/>
          <w:sz w:val="24"/>
        </w:rPr>
        <w:t xml:space="preserve"> poblaciones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 xml:space="preserve">actos de gobierno en general de los que en forma </w:t>
      </w:r>
      <w:r w:rsidR="00FF35C9" w:rsidRPr="00C37304">
        <w:rPr>
          <w:rFonts w:ascii="Book Antiqua" w:hAnsi="Book Antiqua" w:cs="Times New Roman"/>
          <w:sz w:val="24"/>
        </w:rPr>
        <w:t>periódica</w:t>
      </w:r>
      <w:r w:rsidRPr="00C37304">
        <w:rPr>
          <w:rFonts w:ascii="Book Antiqua" w:hAnsi="Book Antiqua" w:cs="Times New Roman"/>
          <w:sz w:val="24"/>
        </w:rPr>
        <w:t xml:space="preserve"> y </w:t>
      </w:r>
      <w:r w:rsidR="00FF35C9" w:rsidRPr="00C37304">
        <w:rPr>
          <w:rFonts w:ascii="Book Antiqua" w:hAnsi="Book Antiqua" w:cs="Times New Roman"/>
          <w:sz w:val="24"/>
        </w:rPr>
        <w:t>ordenando</w:t>
      </w:r>
      <w:r w:rsidRPr="00C37304">
        <w:rPr>
          <w:rFonts w:ascii="Book Antiqua" w:hAnsi="Book Antiqua" w:cs="Times New Roman"/>
          <w:sz w:val="24"/>
        </w:rPr>
        <w:t xml:space="preserve"> se debe rendir cuenta</w:t>
      </w:r>
      <w:r w:rsidR="00B14351" w:rsidRPr="00C37304">
        <w:rPr>
          <w:rFonts w:ascii="Book Antiqua" w:hAnsi="Book Antiqua" w:cs="Times New Roman"/>
          <w:sz w:val="24"/>
        </w:rPr>
        <w:t>;</w:t>
      </w:r>
    </w:p>
    <w:p w:rsidR="001D611E" w:rsidRPr="00C37304" w:rsidRDefault="00D237A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 xml:space="preserve">Que resulta conveniente centralizar el manejo de la </w:t>
      </w:r>
      <w:r w:rsidR="00FF35C9" w:rsidRPr="00C37304">
        <w:rPr>
          <w:rFonts w:ascii="Book Antiqua" w:hAnsi="Book Antiqua" w:cs="Times New Roman"/>
          <w:sz w:val="24"/>
        </w:rPr>
        <w:t>información</w:t>
      </w:r>
      <w:r w:rsidRPr="00C37304">
        <w:rPr>
          <w:rFonts w:ascii="Book Antiqua" w:hAnsi="Book Antiqua" w:cs="Times New Roman"/>
          <w:sz w:val="24"/>
        </w:rPr>
        <w:t xml:space="preserve"> oficial para evitar daños y perjuicios derivados de la confusión y desinformación a la población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9C2B6B" w:rsidRPr="00C37304" w:rsidRDefault="001D611E" w:rsidP="001D611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C37304">
        <w:rPr>
          <w:rFonts w:ascii="Book Antiqua" w:hAnsi="Book Antiqua" w:cs="Times New Roman"/>
          <w:b/>
          <w:sz w:val="24"/>
        </w:rPr>
        <w:t>EL CONCEJO DELIBERANTE SANCIONA CON FUERZA DE ORDENANZA</w:t>
      </w:r>
    </w:p>
    <w:p w:rsidR="001D611E" w:rsidRPr="00C37304" w:rsidRDefault="004B2F2F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2F2F">
        <w:rPr>
          <w:rFonts w:ascii="Book Antiqua" w:hAnsi="Book Antiqua" w:cs="Times New Roman"/>
          <w:sz w:val="24"/>
          <w:u w:val="single"/>
        </w:rPr>
        <w:t>ARTÍCULO PRIMERO</w:t>
      </w:r>
      <w:r w:rsidR="00824507" w:rsidRPr="00824507">
        <w:rPr>
          <w:rFonts w:ascii="Book Antiqua" w:hAnsi="Book Antiqua" w:cs="Times New Roman"/>
          <w:sz w:val="24"/>
        </w:rPr>
        <w:t>: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="00D237A9" w:rsidRPr="00C37304">
        <w:rPr>
          <w:rFonts w:ascii="Book Antiqua" w:hAnsi="Book Antiqua" w:cs="Times New Roman"/>
          <w:sz w:val="24"/>
        </w:rPr>
        <w:t xml:space="preserve">CREASE la </w:t>
      </w:r>
      <w:r w:rsidR="00274FB8" w:rsidRPr="00C37304">
        <w:rPr>
          <w:rFonts w:ascii="Book Antiqua" w:hAnsi="Book Antiqua" w:cs="Times New Roman"/>
          <w:sz w:val="24"/>
        </w:rPr>
        <w:t>Dirección</w:t>
      </w:r>
      <w:r w:rsidR="00D237A9" w:rsidRPr="00C37304">
        <w:rPr>
          <w:rFonts w:ascii="Book Antiqua" w:hAnsi="Book Antiqua" w:cs="Times New Roman"/>
          <w:sz w:val="24"/>
        </w:rPr>
        <w:t xml:space="preserve"> de Ceremonial y Prensa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4B2F2F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2F2F">
        <w:rPr>
          <w:rFonts w:ascii="Book Antiqua" w:hAnsi="Book Antiqua" w:cs="Times New Roman"/>
          <w:sz w:val="24"/>
          <w:u w:val="single"/>
        </w:rPr>
        <w:t>ARTÍCULO SEGUNDO</w:t>
      </w:r>
      <w:r w:rsidR="00824507" w:rsidRPr="00824507">
        <w:rPr>
          <w:rFonts w:ascii="Book Antiqua" w:hAnsi="Book Antiqua" w:cs="Times New Roman"/>
          <w:sz w:val="24"/>
        </w:rPr>
        <w:t>: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="00D237A9" w:rsidRPr="00C37304">
        <w:rPr>
          <w:rFonts w:ascii="Book Antiqua" w:hAnsi="Book Antiqua" w:cs="Times New Roman"/>
          <w:sz w:val="24"/>
        </w:rPr>
        <w:t xml:space="preserve">La mencionada </w:t>
      </w:r>
      <w:r w:rsidR="00274FB8" w:rsidRPr="00C37304">
        <w:rPr>
          <w:rFonts w:ascii="Book Antiqua" w:hAnsi="Book Antiqua" w:cs="Times New Roman"/>
          <w:sz w:val="24"/>
        </w:rPr>
        <w:t>Dirección</w:t>
      </w:r>
      <w:r w:rsidR="00D237A9" w:rsidRPr="00C37304">
        <w:rPr>
          <w:rFonts w:ascii="Book Antiqua" w:hAnsi="Book Antiqua" w:cs="Times New Roman"/>
          <w:sz w:val="24"/>
        </w:rPr>
        <w:t xml:space="preserve"> dependerá de la Secretaria de Gobierno del Departamento Ejecutivo Municipal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4B2F2F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2F2F">
        <w:rPr>
          <w:rFonts w:ascii="Book Antiqua" w:hAnsi="Book Antiqua" w:cs="Times New Roman"/>
          <w:sz w:val="24"/>
          <w:u w:val="single"/>
        </w:rPr>
        <w:t>ARTÍCULO TERCERO</w:t>
      </w:r>
      <w:r w:rsidR="00824507" w:rsidRPr="00824507">
        <w:rPr>
          <w:rFonts w:ascii="Book Antiqua" w:hAnsi="Book Antiqua" w:cs="Times New Roman"/>
          <w:sz w:val="24"/>
        </w:rPr>
        <w:t>: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="004146A9" w:rsidRPr="00C37304">
        <w:rPr>
          <w:rFonts w:ascii="Book Antiqua" w:hAnsi="Book Antiqua" w:cs="Times New Roman"/>
          <w:sz w:val="24"/>
        </w:rPr>
        <w:t>Se</w:t>
      </w:r>
      <w:r w:rsidR="00D237A9" w:rsidRPr="00C37304">
        <w:rPr>
          <w:rFonts w:ascii="Book Antiqua" w:hAnsi="Book Antiqua" w:cs="Times New Roman"/>
          <w:sz w:val="24"/>
        </w:rPr>
        <w:t xml:space="preserve">ra competencia de esta </w:t>
      </w:r>
      <w:r w:rsidR="00274FB8" w:rsidRPr="00C37304">
        <w:rPr>
          <w:rFonts w:ascii="Book Antiqua" w:hAnsi="Book Antiqua" w:cs="Times New Roman"/>
          <w:sz w:val="24"/>
        </w:rPr>
        <w:t>Dirección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="00D237A9" w:rsidRPr="00C37304">
        <w:rPr>
          <w:rFonts w:ascii="Book Antiqua" w:hAnsi="Book Antiqua" w:cs="Times New Roman"/>
          <w:sz w:val="24"/>
        </w:rPr>
        <w:t>la conducción de todos los actos oficiales que realice esta municipalidad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274FB8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lastRenderedPageBreak/>
        <w:t>Prever</w:t>
      </w:r>
      <w:r w:rsidR="00D237A9" w:rsidRPr="00C37304">
        <w:rPr>
          <w:rFonts w:ascii="Book Antiqua" w:hAnsi="Book Antiqua" w:cs="Times New Roman"/>
          <w:sz w:val="24"/>
        </w:rPr>
        <w:t xml:space="preserve"> lo necesario para asegurar el éxito de dichos actos y la seriedad en el cumplimiento de los programado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D237A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 xml:space="preserve">Colaborar y coordinar con la </w:t>
      </w:r>
      <w:r w:rsidR="00FF35C9" w:rsidRPr="00C37304">
        <w:rPr>
          <w:rFonts w:ascii="Book Antiqua" w:hAnsi="Book Antiqua" w:cs="Times New Roman"/>
          <w:sz w:val="24"/>
        </w:rPr>
        <w:t>dependencia</w:t>
      </w:r>
      <w:r w:rsidRPr="00C37304">
        <w:rPr>
          <w:rFonts w:ascii="Book Antiqua" w:hAnsi="Book Antiqua" w:cs="Times New Roman"/>
          <w:sz w:val="24"/>
        </w:rPr>
        <w:t xml:space="preserve"> municipal que correspondiere la organización de los mencionados actos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D237A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Coordinar con los funcionarios provinciales o nacionales correspondientes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 xml:space="preserve">el protocolo para los actos y/o visitas oficiales de </w:t>
      </w:r>
      <w:r w:rsidR="00FF35C9" w:rsidRPr="00C37304">
        <w:rPr>
          <w:rFonts w:ascii="Book Antiqua" w:hAnsi="Book Antiqua" w:cs="Times New Roman"/>
          <w:sz w:val="24"/>
        </w:rPr>
        <w:t>funcionarios</w:t>
      </w:r>
      <w:r w:rsidRPr="00C37304">
        <w:rPr>
          <w:rFonts w:ascii="Book Antiqua" w:hAnsi="Book Antiqua" w:cs="Times New Roman"/>
          <w:sz w:val="24"/>
        </w:rPr>
        <w:t xml:space="preserve"> a nuestro municipio o cuando nuestras autoridades se trasladen en misión oficial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D237A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 xml:space="preserve">Recoger de todas las </w:t>
      </w:r>
      <w:r w:rsidR="00274FB8" w:rsidRPr="00C37304">
        <w:rPr>
          <w:rFonts w:ascii="Book Antiqua" w:hAnsi="Book Antiqua" w:cs="Times New Roman"/>
          <w:sz w:val="24"/>
        </w:rPr>
        <w:t>dependencias</w:t>
      </w:r>
      <w:r w:rsidRPr="00C37304">
        <w:rPr>
          <w:rFonts w:ascii="Book Antiqua" w:hAnsi="Book Antiqua" w:cs="Times New Roman"/>
          <w:sz w:val="24"/>
        </w:rPr>
        <w:t xml:space="preserve"> del Gobierno Municipal información sobre las actividades realizadas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>en realización o a realizar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>darle forma periodística y confeccionar los correspondientes partes de prensa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D237A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Arbitrar los medios para asegurar la publicación por los distintos medios de prensa de orden municipal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>provincial y nacional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>orales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Pr="00C37304">
        <w:rPr>
          <w:rFonts w:ascii="Book Antiqua" w:hAnsi="Book Antiqua" w:cs="Times New Roman"/>
          <w:sz w:val="24"/>
        </w:rPr>
        <w:t xml:space="preserve">visuales y/o escritos de los partes de prensa emitidos por la dirección </w:t>
      </w:r>
      <w:r w:rsidR="00FF35C9" w:rsidRPr="00C37304">
        <w:rPr>
          <w:rFonts w:ascii="Book Antiqua" w:hAnsi="Book Antiqua" w:cs="Times New Roman"/>
          <w:sz w:val="24"/>
        </w:rPr>
        <w:t>de ceremonial y prensa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FF35C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C37304">
        <w:rPr>
          <w:rFonts w:ascii="Book Antiqua" w:hAnsi="Book Antiqua" w:cs="Times New Roman"/>
          <w:sz w:val="24"/>
        </w:rPr>
        <w:t>Mantener de esta manera informada a la población sobre todas las actividades del gobierno municipal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4B2F2F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2F2F">
        <w:rPr>
          <w:rFonts w:ascii="Book Antiqua" w:hAnsi="Book Antiqua" w:cs="Times New Roman"/>
          <w:sz w:val="24"/>
          <w:u w:val="single"/>
        </w:rPr>
        <w:t>ARTÍCULO CUARTO</w:t>
      </w:r>
      <w:r w:rsidR="00824507" w:rsidRPr="00824507">
        <w:rPr>
          <w:rFonts w:ascii="Book Antiqua" w:hAnsi="Book Antiqua" w:cs="Times New Roman"/>
          <w:sz w:val="24"/>
        </w:rPr>
        <w:t>: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="00FF35C9" w:rsidRPr="00C37304">
        <w:rPr>
          <w:rFonts w:ascii="Book Antiqua" w:hAnsi="Book Antiqua" w:cs="Times New Roman"/>
          <w:sz w:val="24"/>
        </w:rPr>
        <w:t>Ampliase la planta de cargos del presupuesto de la Municipalidad de Yerba Buena</w:t>
      </w:r>
      <w:r w:rsidR="001D611E" w:rsidRPr="00C37304">
        <w:rPr>
          <w:rFonts w:ascii="Book Antiqua" w:hAnsi="Book Antiqua" w:cs="Times New Roman"/>
          <w:sz w:val="24"/>
        </w:rPr>
        <w:t xml:space="preserve"> </w:t>
      </w:r>
      <w:r w:rsidR="00B14351" w:rsidRPr="00C37304">
        <w:rPr>
          <w:rFonts w:ascii="Book Antiqua" w:hAnsi="Book Antiqua" w:cs="Times New Roman"/>
          <w:sz w:val="24"/>
        </w:rPr>
        <w:t>(</w:t>
      </w:r>
      <w:r w:rsidR="00FF35C9" w:rsidRPr="00C37304">
        <w:rPr>
          <w:rFonts w:ascii="Book Antiqua" w:hAnsi="Book Antiqua" w:cs="Times New Roman"/>
          <w:sz w:val="24"/>
        </w:rPr>
        <w:t>ord</w:t>
      </w:r>
      <w:r w:rsidR="00B14351" w:rsidRPr="00C37304">
        <w:rPr>
          <w:rFonts w:ascii="Book Antiqua" w:hAnsi="Book Antiqua" w:cs="Times New Roman"/>
          <w:sz w:val="24"/>
        </w:rPr>
        <w:t xml:space="preserve">. </w:t>
      </w:r>
      <w:r w:rsidR="00FF35C9" w:rsidRPr="00C37304">
        <w:rPr>
          <w:rFonts w:ascii="Book Antiqua" w:hAnsi="Book Antiqua" w:cs="Times New Roman"/>
          <w:sz w:val="24"/>
        </w:rPr>
        <w:t>N 410 y 417</w:t>
      </w:r>
      <w:r w:rsidR="00B14351" w:rsidRPr="00C37304">
        <w:rPr>
          <w:rFonts w:ascii="Book Antiqua" w:hAnsi="Book Antiqua" w:cs="Times New Roman"/>
          <w:sz w:val="24"/>
        </w:rPr>
        <w:t>)</w:t>
      </w:r>
      <w:r w:rsidR="001D611E" w:rsidRPr="00C37304">
        <w:rPr>
          <w:rFonts w:ascii="Book Antiqua" w:hAnsi="Book Antiqua" w:cs="Times New Roman"/>
          <w:sz w:val="24"/>
        </w:rPr>
        <w:t xml:space="preserve"> </w:t>
      </w:r>
      <w:r w:rsidR="00FF35C9" w:rsidRPr="00C37304">
        <w:rPr>
          <w:rFonts w:ascii="Book Antiqua" w:hAnsi="Book Antiqua" w:cs="Times New Roman"/>
          <w:sz w:val="24"/>
        </w:rPr>
        <w:t>según Anexo I que forma parte de la presente Ordenanza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1D611E" w:rsidRPr="00C37304" w:rsidRDefault="004B2F2F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2F2F">
        <w:rPr>
          <w:rFonts w:ascii="Book Antiqua" w:hAnsi="Book Antiqua" w:cs="Times New Roman"/>
          <w:sz w:val="24"/>
          <w:u w:val="single"/>
        </w:rPr>
        <w:t>ARTÍCULO QUINTO</w:t>
      </w:r>
      <w:r w:rsidR="00824507" w:rsidRPr="00824507">
        <w:rPr>
          <w:rFonts w:ascii="Book Antiqua" w:hAnsi="Book Antiqua" w:cs="Times New Roman"/>
          <w:sz w:val="24"/>
        </w:rPr>
        <w:t>: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="00FF35C9" w:rsidRPr="00C37304">
        <w:rPr>
          <w:rFonts w:ascii="Book Antiqua" w:hAnsi="Book Antiqua" w:cs="Times New Roman"/>
          <w:sz w:val="24"/>
        </w:rPr>
        <w:t>Las erogaciones que esta determinación implique será imputada a la partida presupuestaria pertinente del presupuesto municipal vigente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FF35C9" w:rsidRPr="00C37304" w:rsidRDefault="004B2F2F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4B2F2F">
        <w:rPr>
          <w:rFonts w:ascii="Book Antiqua" w:hAnsi="Book Antiqua" w:cs="Times New Roman"/>
          <w:sz w:val="24"/>
          <w:u w:val="single"/>
        </w:rPr>
        <w:t>ARTÍCULO SEXTO</w:t>
      </w:r>
      <w:r w:rsidR="00824507" w:rsidRPr="00824507">
        <w:rPr>
          <w:rFonts w:ascii="Book Antiqua" w:hAnsi="Book Antiqua" w:cs="Times New Roman"/>
          <w:sz w:val="24"/>
        </w:rPr>
        <w:t>: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="00FF35C9" w:rsidRPr="00C37304">
        <w:rPr>
          <w:rFonts w:ascii="Book Antiqua" w:hAnsi="Book Antiqua" w:cs="Times New Roman"/>
          <w:sz w:val="24"/>
        </w:rPr>
        <w:t>Facultase al departamento ejecutivo municipal a solicitar la autorización correspondiente al poder ejecutivo según lo dispuesto por ley 6</w:t>
      </w:r>
      <w:r w:rsidR="00B14351" w:rsidRPr="00C37304">
        <w:rPr>
          <w:rFonts w:ascii="Book Antiqua" w:hAnsi="Book Antiqua" w:cs="Times New Roman"/>
          <w:sz w:val="24"/>
        </w:rPr>
        <w:t xml:space="preserve">. </w:t>
      </w:r>
      <w:r w:rsidR="00FF35C9" w:rsidRPr="00C37304">
        <w:rPr>
          <w:rFonts w:ascii="Book Antiqua" w:hAnsi="Book Antiqua" w:cs="Times New Roman"/>
          <w:sz w:val="24"/>
        </w:rPr>
        <w:t>071</w:t>
      </w:r>
    </w:p>
    <w:p w:rsidR="001D611E" w:rsidRPr="00C37304" w:rsidRDefault="004B2F2F" w:rsidP="00274FB8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4B2F2F">
        <w:rPr>
          <w:rFonts w:ascii="Book Antiqua" w:hAnsi="Book Antiqua" w:cs="Times New Roman"/>
          <w:sz w:val="24"/>
          <w:u w:val="single"/>
        </w:rPr>
        <w:t>ARTÍCULO SÉPTIMO</w:t>
      </w:r>
      <w:r w:rsidR="00824507" w:rsidRPr="00824507">
        <w:rPr>
          <w:rFonts w:ascii="Book Antiqua" w:hAnsi="Book Antiqua" w:cs="Times New Roman"/>
          <w:sz w:val="24"/>
        </w:rPr>
        <w:t>:</w:t>
      </w:r>
      <w:r w:rsidR="00824507" w:rsidRPr="00C37304">
        <w:rPr>
          <w:rFonts w:ascii="Book Antiqua" w:hAnsi="Book Antiqua" w:cs="Times New Roman"/>
          <w:sz w:val="24"/>
        </w:rPr>
        <w:t xml:space="preserve"> </w:t>
      </w:r>
      <w:r w:rsidR="00CF1179" w:rsidRPr="00C37304">
        <w:rPr>
          <w:rFonts w:ascii="Book Antiqua" w:hAnsi="Book Antiqua" w:cs="Times New Roman"/>
          <w:sz w:val="24"/>
        </w:rPr>
        <w:t>COMUNIQUESE</w:t>
      </w:r>
      <w:r w:rsidR="00B14351" w:rsidRPr="00C37304">
        <w:rPr>
          <w:rFonts w:ascii="Book Antiqua" w:hAnsi="Book Antiqua" w:cs="Times New Roman"/>
          <w:sz w:val="24"/>
        </w:rPr>
        <w:t xml:space="preserve">, </w:t>
      </w:r>
      <w:r w:rsidR="00474CE7" w:rsidRPr="00C37304">
        <w:rPr>
          <w:rFonts w:ascii="Book Antiqua" w:hAnsi="Book Antiqua" w:cs="Times New Roman"/>
          <w:sz w:val="24"/>
        </w:rPr>
        <w:t>COPIESE Y ARCHIVESE</w:t>
      </w:r>
      <w:r w:rsidR="00B14351" w:rsidRPr="00C37304">
        <w:rPr>
          <w:rFonts w:ascii="Book Antiqua" w:hAnsi="Book Antiqua" w:cs="Times New Roman"/>
          <w:sz w:val="24"/>
        </w:rPr>
        <w:t>.</w:t>
      </w:r>
    </w:p>
    <w:p w:rsidR="00CF1179" w:rsidRPr="00B14351" w:rsidRDefault="00824507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</w:p>
    <w:p w:rsidR="00502F43" w:rsidRPr="00AD1B96" w:rsidRDefault="00FF35C9" w:rsidP="00AD1B96">
      <w:pPr>
        <w:keepNext/>
        <w:spacing w:after="360" w:line="240" w:lineRule="auto"/>
        <w:ind w:left="1984" w:right="1984"/>
        <w:jc w:val="center"/>
        <w:rPr>
          <w:rFonts w:ascii="Book Antiqua" w:hAnsi="Book Antiqua" w:cs="Times New Roman"/>
          <w:b/>
          <w:sz w:val="28"/>
        </w:rPr>
      </w:pPr>
      <w:bookmarkStart w:id="0" w:name="_GoBack"/>
      <w:r w:rsidRPr="00AD1B96">
        <w:rPr>
          <w:rFonts w:ascii="Book Antiqua" w:hAnsi="Book Antiqua" w:cs="Times New Roman"/>
          <w:b/>
          <w:sz w:val="28"/>
        </w:rPr>
        <w:t>ANEXO I</w:t>
      </w:r>
    </w:p>
    <w:bookmarkEnd w:id="0"/>
    <w:p w:rsidR="00FF35C9" w:rsidRPr="00B14351" w:rsidRDefault="00FF35C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14351">
        <w:rPr>
          <w:rFonts w:ascii="Book Antiqua" w:hAnsi="Book Antiqua" w:cs="Times New Roman"/>
          <w:sz w:val="24"/>
        </w:rPr>
        <w:t>PARTIDA PRINCIAL</w:t>
      </w:r>
      <w:r w:rsidR="00824507" w:rsidRPr="00824507">
        <w:rPr>
          <w:rFonts w:ascii="Book Antiqua" w:hAnsi="Book Antiqua" w:cs="Times New Roman"/>
          <w:sz w:val="24"/>
        </w:rPr>
        <w:t xml:space="preserve">: </w:t>
      </w:r>
      <w:r w:rsidRPr="00B14351">
        <w:rPr>
          <w:rFonts w:ascii="Book Antiqua" w:hAnsi="Book Antiqua" w:cs="Times New Roman"/>
          <w:sz w:val="24"/>
        </w:rPr>
        <w:t>Personal</w:t>
      </w:r>
    </w:p>
    <w:p w:rsidR="00FF35C9" w:rsidRPr="00B14351" w:rsidRDefault="00FF35C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14351">
        <w:rPr>
          <w:rFonts w:ascii="Book Antiqua" w:hAnsi="Book Antiqua" w:cs="Times New Roman"/>
          <w:sz w:val="24"/>
        </w:rPr>
        <w:t>PLANTA DE CARGOS</w:t>
      </w:r>
    </w:p>
    <w:p w:rsidR="00B14351" w:rsidRDefault="00FF35C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14351">
        <w:rPr>
          <w:rFonts w:ascii="Book Antiqua" w:hAnsi="Book Antiqua" w:cs="Times New Roman"/>
          <w:sz w:val="24"/>
        </w:rPr>
        <w:t xml:space="preserve">PUESTOS </w:t>
      </w:r>
      <w:r w:rsidRPr="00B14351">
        <w:rPr>
          <w:rFonts w:ascii="Book Antiqua" w:hAnsi="Book Antiqua" w:cs="Times New Roman"/>
          <w:sz w:val="24"/>
        </w:rPr>
        <w:tab/>
      </w:r>
      <w:r w:rsidRPr="00B14351">
        <w:rPr>
          <w:rFonts w:ascii="Book Antiqua" w:hAnsi="Book Antiqua" w:cs="Times New Roman"/>
          <w:sz w:val="24"/>
        </w:rPr>
        <w:tab/>
        <w:t xml:space="preserve">AUTORIZADA </w:t>
      </w:r>
      <w:r w:rsidRPr="00B14351">
        <w:rPr>
          <w:rFonts w:ascii="Book Antiqua" w:hAnsi="Book Antiqua" w:cs="Times New Roman"/>
          <w:sz w:val="24"/>
        </w:rPr>
        <w:tab/>
      </w:r>
      <w:r w:rsidRPr="00B14351">
        <w:rPr>
          <w:rFonts w:ascii="Book Antiqua" w:hAnsi="Book Antiqua" w:cs="Times New Roman"/>
          <w:sz w:val="24"/>
        </w:rPr>
        <w:tab/>
        <w:t>CAMBIOSPRESUPUESTADA</w:t>
      </w:r>
    </w:p>
    <w:p w:rsidR="00FF35C9" w:rsidRPr="00B14351" w:rsidRDefault="00FF35C9" w:rsidP="00274FB8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B14351">
        <w:rPr>
          <w:rFonts w:ascii="Book Antiqua" w:hAnsi="Book Antiqua" w:cs="Times New Roman"/>
          <w:sz w:val="24"/>
        </w:rPr>
        <w:t>CUB</w:t>
      </w:r>
      <w:r w:rsidR="00B14351">
        <w:rPr>
          <w:rFonts w:ascii="Book Antiqua" w:hAnsi="Book Antiqua" w:cs="Times New Roman"/>
          <w:sz w:val="24"/>
        </w:rPr>
        <w:t xml:space="preserve">. </w:t>
      </w:r>
      <w:r w:rsidRPr="00B14351">
        <w:rPr>
          <w:rFonts w:ascii="Book Antiqua" w:hAnsi="Book Antiqua" w:cs="Times New Roman"/>
          <w:sz w:val="24"/>
        </w:rPr>
        <w:t>VACTOTALALTASBAJASCUB</w:t>
      </w:r>
      <w:r w:rsidR="00B14351">
        <w:rPr>
          <w:rFonts w:ascii="Book Antiqua" w:hAnsi="Book Antiqua" w:cs="Times New Roman"/>
          <w:sz w:val="24"/>
        </w:rPr>
        <w:t xml:space="preserve">. </w:t>
      </w:r>
      <w:r w:rsidRPr="00B14351">
        <w:rPr>
          <w:rFonts w:ascii="Book Antiqua" w:hAnsi="Book Antiqua" w:cs="Times New Roman"/>
          <w:sz w:val="24"/>
        </w:rPr>
        <w:t>VAC</w:t>
      </w:r>
      <w:r w:rsidR="00B14351">
        <w:rPr>
          <w:rFonts w:ascii="Book Antiqua" w:hAnsi="Book Antiqua" w:cs="Times New Roman"/>
          <w:sz w:val="24"/>
        </w:rPr>
        <w:t xml:space="preserve">. </w:t>
      </w:r>
      <w:r w:rsidRPr="00B14351">
        <w:rPr>
          <w:rFonts w:ascii="Book Antiqua" w:hAnsi="Book Antiqua" w:cs="Times New Roman"/>
          <w:sz w:val="24"/>
        </w:rPr>
        <w:t>TOTAL</w:t>
      </w:r>
    </w:p>
    <w:p w:rsidR="00FF35C9" w:rsidRPr="00B14351" w:rsidRDefault="00FF35C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14351">
        <w:rPr>
          <w:rFonts w:ascii="Book Antiqua" w:hAnsi="Book Antiqua" w:cs="Times New Roman"/>
          <w:sz w:val="24"/>
        </w:rPr>
        <w:t>Catg</w:t>
      </w:r>
      <w:r w:rsidR="00B14351">
        <w:rPr>
          <w:rFonts w:ascii="Book Antiqua" w:hAnsi="Book Antiqua" w:cs="Times New Roman"/>
          <w:sz w:val="24"/>
        </w:rPr>
        <w:t xml:space="preserve">. </w:t>
      </w:r>
      <w:r w:rsidRPr="00B14351">
        <w:rPr>
          <w:rFonts w:ascii="Book Antiqua" w:hAnsi="Book Antiqua" w:cs="Times New Roman"/>
          <w:sz w:val="24"/>
        </w:rPr>
        <w:t>24</w:t>
      </w:r>
      <w:r w:rsidRPr="00B14351">
        <w:rPr>
          <w:rFonts w:ascii="Book Antiqua" w:hAnsi="Book Antiqua" w:cs="Times New Roman"/>
          <w:sz w:val="24"/>
        </w:rPr>
        <w:tab/>
      </w:r>
      <w:r w:rsidRPr="00B14351">
        <w:rPr>
          <w:rFonts w:ascii="Book Antiqua" w:hAnsi="Book Antiqua" w:cs="Times New Roman"/>
          <w:sz w:val="24"/>
        </w:rPr>
        <w:tab/>
      </w:r>
      <w:r w:rsidRPr="00B14351">
        <w:rPr>
          <w:rFonts w:ascii="Book Antiqua" w:hAnsi="Book Antiqua" w:cs="Times New Roman"/>
          <w:sz w:val="24"/>
        </w:rPr>
        <w:tab/>
        <w:t>1</w:t>
      </w:r>
      <w:r w:rsidRPr="00B14351">
        <w:rPr>
          <w:rFonts w:ascii="Book Antiqua" w:hAnsi="Book Antiqua" w:cs="Times New Roman"/>
          <w:sz w:val="24"/>
        </w:rPr>
        <w:tab/>
        <w:t>-11</w:t>
      </w:r>
    </w:p>
    <w:p w:rsidR="00FF35C9" w:rsidRPr="00B14351" w:rsidRDefault="00FF35C9" w:rsidP="00B14351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B14351">
        <w:rPr>
          <w:rFonts w:ascii="Book Antiqua" w:hAnsi="Book Antiqua" w:cs="Times New Roman"/>
          <w:sz w:val="24"/>
        </w:rPr>
        <w:t>Catg</w:t>
      </w:r>
      <w:r w:rsidR="00B14351">
        <w:rPr>
          <w:rFonts w:ascii="Book Antiqua" w:hAnsi="Book Antiqua" w:cs="Times New Roman"/>
          <w:sz w:val="24"/>
        </w:rPr>
        <w:t xml:space="preserve">. </w:t>
      </w:r>
      <w:r w:rsidRPr="00B14351">
        <w:rPr>
          <w:rFonts w:ascii="Book Antiqua" w:hAnsi="Book Antiqua" w:cs="Times New Roman"/>
          <w:sz w:val="24"/>
        </w:rPr>
        <w:t>23</w:t>
      </w:r>
      <w:r w:rsidRPr="00B14351">
        <w:rPr>
          <w:rFonts w:ascii="Book Antiqua" w:hAnsi="Book Antiqua" w:cs="Times New Roman"/>
          <w:sz w:val="24"/>
        </w:rPr>
        <w:tab/>
      </w:r>
      <w:r w:rsidRPr="00B14351">
        <w:rPr>
          <w:rFonts w:ascii="Book Antiqua" w:hAnsi="Book Antiqua" w:cs="Times New Roman"/>
          <w:sz w:val="24"/>
        </w:rPr>
        <w:tab/>
      </w:r>
      <w:r w:rsidRPr="00B14351">
        <w:rPr>
          <w:rFonts w:ascii="Book Antiqua" w:hAnsi="Book Antiqua" w:cs="Times New Roman"/>
          <w:sz w:val="24"/>
        </w:rPr>
        <w:tab/>
        <w:t>1</w:t>
      </w:r>
      <w:r w:rsidRPr="00B14351">
        <w:rPr>
          <w:rFonts w:ascii="Book Antiqua" w:hAnsi="Book Antiqua" w:cs="Times New Roman"/>
          <w:sz w:val="24"/>
        </w:rPr>
        <w:tab/>
        <w:t>-11</w:t>
      </w:r>
    </w:p>
    <w:sectPr w:rsidR="00FF35C9" w:rsidRPr="00B14351" w:rsidSect="00AB7247">
      <w:footerReference w:type="default" r:id="rId6"/>
      <w:pgSz w:w="11906" w:h="16838"/>
      <w:pgMar w:top="1417" w:right="1134" w:bottom="1134" w:left="1701" w:header="709" w:footer="709" w:gutter="0"/>
      <w:pgNumType w:start="32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3323C" w:rsidRDefault="0073323C" w:rsidP="0073323C">
      <w:pPr>
        <w:spacing w:after="0" w:line="240" w:lineRule="auto"/>
      </w:pPr>
      <w:r>
        <w:separator/>
      </w:r>
    </w:p>
  </w:endnote>
  <w:endnote w:type="continuationSeparator" w:id="0">
    <w:p w:rsidR="0073323C" w:rsidRDefault="0073323C" w:rsidP="007332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323C" w:rsidRPr="00AB7247" w:rsidRDefault="007332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3323C" w:rsidRDefault="0073323C" w:rsidP="0073323C">
      <w:pPr>
        <w:spacing w:after="0" w:line="240" w:lineRule="auto"/>
      </w:pPr>
      <w:r>
        <w:separator/>
      </w:r>
    </w:p>
  </w:footnote>
  <w:footnote w:type="continuationSeparator" w:id="0">
    <w:p w:rsidR="0073323C" w:rsidRDefault="0073323C" w:rsidP="007332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23F71"/>
    <w:rsid w:val="00042300"/>
    <w:rsid w:val="00062C0F"/>
    <w:rsid w:val="00066E2D"/>
    <w:rsid w:val="00071D3A"/>
    <w:rsid w:val="000805CB"/>
    <w:rsid w:val="00084FC2"/>
    <w:rsid w:val="000A4A6A"/>
    <w:rsid w:val="000B4860"/>
    <w:rsid w:val="000E1B84"/>
    <w:rsid w:val="000E2F6A"/>
    <w:rsid w:val="00140B57"/>
    <w:rsid w:val="0014187C"/>
    <w:rsid w:val="00151930"/>
    <w:rsid w:val="00175D43"/>
    <w:rsid w:val="0017699D"/>
    <w:rsid w:val="00190BD2"/>
    <w:rsid w:val="0019162E"/>
    <w:rsid w:val="001A43B5"/>
    <w:rsid w:val="001B304A"/>
    <w:rsid w:val="001D46F4"/>
    <w:rsid w:val="001D611E"/>
    <w:rsid w:val="001E173F"/>
    <w:rsid w:val="001E2CFA"/>
    <w:rsid w:val="0021569B"/>
    <w:rsid w:val="00240AC7"/>
    <w:rsid w:val="002426BF"/>
    <w:rsid w:val="00272157"/>
    <w:rsid w:val="00274FB8"/>
    <w:rsid w:val="00285060"/>
    <w:rsid w:val="002A533B"/>
    <w:rsid w:val="002D47B1"/>
    <w:rsid w:val="002D573E"/>
    <w:rsid w:val="002D5E46"/>
    <w:rsid w:val="002F5D5B"/>
    <w:rsid w:val="00334FF7"/>
    <w:rsid w:val="00340C48"/>
    <w:rsid w:val="00340E74"/>
    <w:rsid w:val="00350AB6"/>
    <w:rsid w:val="00371188"/>
    <w:rsid w:val="003774AE"/>
    <w:rsid w:val="00397D70"/>
    <w:rsid w:val="003A648B"/>
    <w:rsid w:val="003A7318"/>
    <w:rsid w:val="003E259D"/>
    <w:rsid w:val="003E6641"/>
    <w:rsid w:val="003F00FA"/>
    <w:rsid w:val="003F02D9"/>
    <w:rsid w:val="004146A9"/>
    <w:rsid w:val="00464387"/>
    <w:rsid w:val="004662F0"/>
    <w:rsid w:val="00474CE7"/>
    <w:rsid w:val="00486367"/>
    <w:rsid w:val="004954B7"/>
    <w:rsid w:val="00497EDF"/>
    <w:rsid w:val="004B2F2F"/>
    <w:rsid w:val="00502F43"/>
    <w:rsid w:val="0056684C"/>
    <w:rsid w:val="00571D63"/>
    <w:rsid w:val="00572347"/>
    <w:rsid w:val="005C1B66"/>
    <w:rsid w:val="005D2EFC"/>
    <w:rsid w:val="005D6CFF"/>
    <w:rsid w:val="005E2027"/>
    <w:rsid w:val="005E3738"/>
    <w:rsid w:val="00601CCD"/>
    <w:rsid w:val="00607A39"/>
    <w:rsid w:val="0062293C"/>
    <w:rsid w:val="00682583"/>
    <w:rsid w:val="006857B3"/>
    <w:rsid w:val="006925C5"/>
    <w:rsid w:val="006968DB"/>
    <w:rsid w:val="006A310A"/>
    <w:rsid w:val="006D359E"/>
    <w:rsid w:val="006D7C42"/>
    <w:rsid w:val="006E145A"/>
    <w:rsid w:val="00714F04"/>
    <w:rsid w:val="00730DF2"/>
    <w:rsid w:val="0073323C"/>
    <w:rsid w:val="00736F4F"/>
    <w:rsid w:val="0074130A"/>
    <w:rsid w:val="00743161"/>
    <w:rsid w:val="0078292C"/>
    <w:rsid w:val="00790E12"/>
    <w:rsid w:val="00797063"/>
    <w:rsid w:val="007A115D"/>
    <w:rsid w:val="007B573B"/>
    <w:rsid w:val="007D5A9B"/>
    <w:rsid w:val="007D6853"/>
    <w:rsid w:val="007E6140"/>
    <w:rsid w:val="007F0D33"/>
    <w:rsid w:val="00813CB1"/>
    <w:rsid w:val="00824507"/>
    <w:rsid w:val="008460F9"/>
    <w:rsid w:val="008549D9"/>
    <w:rsid w:val="00872F3F"/>
    <w:rsid w:val="008A3F35"/>
    <w:rsid w:val="008C7461"/>
    <w:rsid w:val="008D7241"/>
    <w:rsid w:val="00917944"/>
    <w:rsid w:val="009529E3"/>
    <w:rsid w:val="00976CDA"/>
    <w:rsid w:val="009A46C8"/>
    <w:rsid w:val="009B5C8C"/>
    <w:rsid w:val="009C2B6B"/>
    <w:rsid w:val="009F5B3D"/>
    <w:rsid w:val="00A46F47"/>
    <w:rsid w:val="00A508E0"/>
    <w:rsid w:val="00A56430"/>
    <w:rsid w:val="00A66977"/>
    <w:rsid w:val="00A73CCF"/>
    <w:rsid w:val="00A9700E"/>
    <w:rsid w:val="00AA0C2D"/>
    <w:rsid w:val="00AA5F97"/>
    <w:rsid w:val="00AA6558"/>
    <w:rsid w:val="00AB7247"/>
    <w:rsid w:val="00AD1B96"/>
    <w:rsid w:val="00AF13E4"/>
    <w:rsid w:val="00B14351"/>
    <w:rsid w:val="00B16FC9"/>
    <w:rsid w:val="00B47E07"/>
    <w:rsid w:val="00BA1063"/>
    <w:rsid w:val="00BA2285"/>
    <w:rsid w:val="00BA61A1"/>
    <w:rsid w:val="00BD05BD"/>
    <w:rsid w:val="00BE50D8"/>
    <w:rsid w:val="00C11C00"/>
    <w:rsid w:val="00C14184"/>
    <w:rsid w:val="00C201CC"/>
    <w:rsid w:val="00C232A3"/>
    <w:rsid w:val="00C37304"/>
    <w:rsid w:val="00C441C2"/>
    <w:rsid w:val="00C45389"/>
    <w:rsid w:val="00C53C24"/>
    <w:rsid w:val="00C6083D"/>
    <w:rsid w:val="00C61C98"/>
    <w:rsid w:val="00C62F36"/>
    <w:rsid w:val="00C77B1D"/>
    <w:rsid w:val="00C83091"/>
    <w:rsid w:val="00C93909"/>
    <w:rsid w:val="00CA024E"/>
    <w:rsid w:val="00CC221F"/>
    <w:rsid w:val="00CC2673"/>
    <w:rsid w:val="00CD765F"/>
    <w:rsid w:val="00CE4F7A"/>
    <w:rsid w:val="00CF1179"/>
    <w:rsid w:val="00D164FF"/>
    <w:rsid w:val="00D174F5"/>
    <w:rsid w:val="00D17F7B"/>
    <w:rsid w:val="00D237A9"/>
    <w:rsid w:val="00D83FE6"/>
    <w:rsid w:val="00D87637"/>
    <w:rsid w:val="00D93CD1"/>
    <w:rsid w:val="00D975C7"/>
    <w:rsid w:val="00DB71D2"/>
    <w:rsid w:val="00DD0292"/>
    <w:rsid w:val="00DD544C"/>
    <w:rsid w:val="00DF62FD"/>
    <w:rsid w:val="00E12431"/>
    <w:rsid w:val="00E14921"/>
    <w:rsid w:val="00E16A4E"/>
    <w:rsid w:val="00E25EAA"/>
    <w:rsid w:val="00E423DE"/>
    <w:rsid w:val="00E6525B"/>
    <w:rsid w:val="00E67616"/>
    <w:rsid w:val="00E7413C"/>
    <w:rsid w:val="00E8377C"/>
    <w:rsid w:val="00E85FB7"/>
    <w:rsid w:val="00EA1744"/>
    <w:rsid w:val="00EE1DB4"/>
    <w:rsid w:val="00EE47CF"/>
    <w:rsid w:val="00EF2145"/>
    <w:rsid w:val="00F14CF2"/>
    <w:rsid w:val="00F26F79"/>
    <w:rsid w:val="00F52D81"/>
    <w:rsid w:val="00F565AF"/>
    <w:rsid w:val="00F731EB"/>
    <w:rsid w:val="00F731F9"/>
    <w:rsid w:val="00F83022"/>
    <w:rsid w:val="00F83DD7"/>
    <w:rsid w:val="00F91399"/>
    <w:rsid w:val="00F9663C"/>
    <w:rsid w:val="00FB4DF7"/>
    <w:rsid w:val="00FD4A5C"/>
    <w:rsid w:val="00FE2D24"/>
    <w:rsid w:val="00FE48A2"/>
    <w:rsid w:val="00FF35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332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3323C"/>
  </w:style>
  <w:style w:type="paragraph" w:styleId="Piedepgina">
    <w:name w:val="footer"/>
    <w:basedOn w:val="Normal"/>
    <w:link w:val="PiedepginaCar"/>
    <w:uiPriority w:val="99"/>
    <w:semiHidden/>
    <w:unhideWhenUsed/>
    <w:rsid w:val="007332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332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587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38</cp:revision>
  <cp:lastPrinted>2017-10-04T15:11:00Z</cp:lastPrinted>
  <dcterms:created xsi:type="dcterms:W3CDTF">2017-02-20T14:08:00Z</dcterms:created>
  <dcterms:modified xsi:type="dcterms:W3CDTF">2017-10-04T15:11:00Z</dcterms:modified>
</cp:coreProperties>
</file>