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970" w:rsidRPr="00F12970" w:rsidRDefault="00F12970" w:rsidP="00F1297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12970">
        <w:rPr>
          <w:rFonts w:ascii="Book Antiqua" w:hAnsi="Book Antiqua"/>
          <w:sz w:val="24"/>
        </w:rPr>
        <w:t>Yerba Buena, 08 de Abril de 1995</w:t>
      </w:r>
    </w:p>
    <w:p w:rsidR="00F12970" w:rsidRPr="000325C4" w:rsidRDefault="00F12970" w:rsidP="00F1297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325C4">
        <w:rPr>
          <w:rFonts w:ascii="Book Antiqua" w:hAnsi="Book Antiqua"/>
          <w:b/>
          <w:sz w:val="24"/>
        </w:rPr>
        <w:t>ORDENANZA Nº 682</w:t>
      </w:r>
    </w:p>
    <w:p w:rsidR="00F12970" w:rsidRPr="000325C4" w:rsidRDefault="00F12970" w:rsidP="00F1297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325C4">
        <w:rPr>
          <w:rFonts w:ascii="Book Antiqua" w:hAnsi="Book Antiqua"/>
          <w:b/>
          <w:sz w:val="24"/>
        </w:rPr>
        <w:t>VISTO:</w:t>
      </w:r>
    </w:p>
    <w:p w:rsidR="00FA234E" w:rsidRPr="000325C4" w:rsidRDefault="00BA2F2F" w:rsidP="00F12970">
      <w:pPr>
        <w:keepNext/>
        <w:spacing w:after="180" w:line="240" w:lineRule="auto"/>
        <w:rPr>
          <w:rFonts w:ascii="Book Antiqua" w:hAnsi="Book Antiqua"/>
          <w:sz w:val="24"/>
        </w:rPr>
      </w:pPr>
      <w:r w:rsidRPr="000325C4">
        <w:rPr>
          <w:rFonts w:ascii="Book Antiqua" w:hAnsi="Book Antiqua"/>
          <w:sz w:val="24"/>
        </w:rPr>
        <w:t>La ordenanza N</w:t>
      </w:r>
      <w:r w:rsidR="00F12970" w:rsidRPr="000325C4">
        <w:rPr>
          <w:rFonts w:ascii="Book Antiqua" w:hAnsi="Book Antiqua"/>
          <w:sz w:val="24"/>
        </w:rPr>
        <w:t xml:space="preserve">º </w:t>
      </w:r>
      <w:r w:rsidRPr="000325C4">
        <w:rPr>
          <w:rFonts w:ascii="Book Antiqua" w:hAnsi="Book Antiqua"/>
          <w:sz w:val="24"/>
        </w:rPr>
        <w:t>675 del 28-02-95</w:t>
      </w:r>
      <w:r w:rsidR="00F12970" w:rsidRPr="000325C4">
        <w:rPr>
          <w:rFonts w:ascii="Book Antiqua" w:hAnsi="Book Antiqua"/>
          <w:sz w:val="24"/>
        </w:rPr>
        <w:t xml:space="preserve">, </w:t>
      </w:r>
      <w:r w:rsidRPr="000325C4">
        <w:rPr>
          <w:rFonts w:ascii="Book Antiqua" w:hAnsi="Book Antiqua"/>
          <w:sz w:val="24"/>
        </w:rPr>
        <w:t>a través de la cual se dispone un régimen especial de regularización para cumplimiento de las obligaciones Tributarias</w:t>
      </w:r>
      <w:r w:rsidR="00F12970" w:rsidRPr="000325C4">
        <w:rPr>
          <w:rFonts w:ascii="Book Antiqua" w:hAnsi="Book Antiqua"/>
          <w:sz w:val="24"/>
        </w:rPr>
        <w:t xml:space="preserve">; </w:t>
      </w:r>
      <w:r w:rsidRPr="000325C4">
        <w:rPr>
          <w:rFonts w:ascii="Book Antiqua" w:hAnsi="Book Antiqua"/>
          <w:sz w:val="24"/>
        </w:rPr>
        <w:t>y</w:t>
      </w:r>
    </w:p>
    <w:p w:rsidR="00F12970" w:rsidRPr="000325C4" w:rsidRDefault="00F12970" w:rsidP="00F1297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325C4">
        <w:rPr>
          <w:rFonts w:ascii="Book Antiqua" w:hAnsi="Book Antiqua"/>
          <w:b/>
          <w:sz w:val="24"/>
        </w:rPr>
        <w:t>CONSIDERANDO:</w:t>
      </w:r>
    </w:p>
    <w:p w:rsidR="0025782E" w:rsidRPr="000325C4" w:rsidRDefault="00AA7A89" w:rsidP="00F12970">
      <w:pPr>
        <w:keepNext/>
        <w:spacing w:after="180" w:line="240" w:lineRule="auto"/>
        <w:rPr>
          <w:rFonts w:ascii="Book Antiqua" w:hAnsi="Book Antiqua"/>
          <w:sz w:val="24"/>
        </w:rPr>
      </w:pPr>
      <w:r w:rsidRPr="000325C4">
        <w:rPr>
          <w:rFonts w:ascii="Book Antiqua" w:hAnsi="Book Antiqua"/>
          <w:sz w:val="24"/>
        </w:rPr>
        <w:t>Que</w:t>
      </w:r>
      <w:r w:rsidR="00834DB8" w:rsidRPr="000325C4">
        <w:rPr>
          <w:rFonts w:ascii="Book Antiqua" w:hAnsi="Book Antiqua"/>
          <w:sz w:val="24"/>
        </w:rPr>
        <w:t xml:space="preserve"> en su artículo 5</w:t>
      </w:r>
      <w:r w:rsidR="00F12970" w:rsidRPr="000325C4">
        <w:rPr>
          <w:rFonts w:ascii="Book Antiqua" w:hAnsi="Book Antiqua"/>
          <w:sz w:val="24"/>
        </w:rPr>
        <w:t xml:space="preserve">º </w:t>
      </w:r>
      <w:r w:rsidR="00834DB8" w:rsidRPr="000325C4">
        <w:rPr>
          <w:rFonts w:ascii="Book Antiqua" w:hAnsi="Book Antiqua"/>
          <w:sz w:val="24"/>
        </w:rPr>
        <w:t xml:space="preserve">se establece una escala de </w:t>
      </w:r>
      <w:r w:rsidR="004721DE" w:rsidRPr="000325C4">
        <w:rPr>
          <w:rFonts w:ascii="Book Antiqua" w:hAnsi="Book Antiqua"/>
          <w:sz w:val="24"/>
        </w:rPr>
        <w:t>condonación de intereses de los períodos fiscales que se regularicen</w:t>
      </w:r>
      <w:r w:rsidR="00F12970" w:rsidRPr="000325C4">
        <w:rPr>
          <w:rFonts w:ascii="Book Antiqua" w:hAnsi="Book Antiqua"/>
          <w:sz w:val="24"/>
        </w:rPr>
        <w:t>;</w:t>
      </w:r>
    </w:p>
    <w:p w:rsidR="0025782E" w:rsidRPr="000325C4" w:rsidRDefault="004721DE" w:rsidP="00F12970">
      <w:pPr>
        <w:keepNext/>
        <w:spacing w:after="180" w:line="240" w:lineRule="auto"/>
        <w:rPr>
          <w:rFonts w:ascii="Book Antiqua" w:hAnsi="Book Antiqua"/>
          <w:sz w:val="24"/>
        </w:rPr>
      </w:pPr>
      <w:r w:rsidRPr="000325C4">
        <w:rPr>
          <w:rFonts w:ascii="Book Antiqua" w:hAnsi="Book Antiqua"/>
          <w:sz w:val="24"/>
        </w:rPr>
        <w:t>Que se dispone eliminar en su totalidad dichos intereses</w:t>
      </w:r>
      <w:r w:rsidR="00F12970" w:rsidRPr="000325C4">
        <w:rPr>
          <w:rFonts w:ascii="Book Antiqua" w:hAnsi="Book Antiqua"/>
          <w:sz w:val="24"/>
        </w:rPr>
        <w:t xml:space="preserve">, </w:t>
      </w:r>
      <w:r w:rsidRPr="000325C4">
        <w:rPr>
          <w:rFonts w:ascii="Book Antiqua" w:hAnsi="Book Antiqua"/>
          <w:sz w:val="24"/>
        </w:rPr>
        <w:t>por lo que corresponde modificar al citado artículo</w:t>
      </w:r>
      <w:r w:rsidR="00F12970" w:rsidRPr="000325C4">
        <w:rPr>
          <w:rFonts w:ascii="Book Antiqua" w:hAnsi="Book Antiqua"/>
          <w:sz w:val="24"/>
        </w:rPr>
        <w:t>;</w:t>
      </w:r>
    </w:p>
    <w:p w:rsidR="0025782E" w:rsidRPr="000325C4" w:rsidRDefault="0025782E" w:rsidP="0025782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325C4">
        <w:rPr>
          <w:rFonts w:ascii="Book Antiqua" w:hAnsi="Book Antiqua"/>
          <w:b/>
          <w:sz w:val="24"/>
        </w:rPr>
        <w:t>EL CONCEJO DELIBERANTE SANCIONA CON FUERZA DE ORDENANZA</w:t>
      </w:r>
      <w:r w:rsidR="00F12970" w:rsidRPr="000325C4">
        <w:rPr>
          <w:rFonts w:ascii="Book Antiqua" w:hAnsi="Book Antiqua"/>
          <w:sz w:val="24"/>
        </w:rPr>
        <w:t>:</w:t>
      </w:r>
    </w:p>
    <w:p w:rsidR="00FA234E" w:rsidRPr="000325C4" w:rsidRDefault="00704995" w:rsidP="00704995">
      <w:pPr>
        <w:keepNext/>
        <w:spacing w:after="180" w:line="240" w:lineRule="auto"/>
        <w:rPr>
          <w:rFonts w:ascii="Book Antiqua" w:hAnsi="Book Antiqua"/>
          <w:sz w:val="24"/>
        </w:rPr>
      </w:pPr>
      <w:r w:rsidRPr="0070499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0325C4">
        <w:rPr>
          <w:rFonts w:ascii="Book Antiqua" w:hAnsi="Book Antiqua"/>
          <w:sz w:val="24"/>
        </w:rPr>
        <w:t xml:space="preserve"> </w:t>
      </w:r>
      <w:r w:rsidR="004721DE" w:rsidRPr="000325C4">
        <w:rPr>
          <w:rFonts w:ascii="Book Antiqua" w:hAnsi="Book Antiqua"/>
          <w:sz w:val="24"/>
        </w:rPr>
        <w:t>MODIFIQUESE el artículo quinto de la ordenanza N</w:t>
      </w:r>
      <w:r w:rsidR="00F12970" w:rsidRPr="000325C4">
        <w:rPr>
          <w:rFonts w:ascii="Book Antiqua" w:hAnsi="Book Antiqua"/>
          <w:sz w:val="24"/>
        </w:rPr>
        <w:t xml:space="preserve">º </w:t>
      </w:r>
      <w:r w:rsidR="004721DE" w:rsidRPr="000325C4">
        <w:rPr>
          <w:rFonts w:ascii="Book Antiqua" w:hAnsi="Book Antiqua"/>
          <w:sz w:val="24"/>
        </w:rPr>
        <w:t>675 de fecha 28/02/95</w:t>
      </w:r>
      <w:r w:rsidR="00F12970" w:rsidRPr="000325C4">
        <w:rPr>
          <w:rFonts w:ascii="Book Antiqua" w:hAnsi="Book Antiqua"/>
          <w:sz w:val="24"/>
        </w:rPr>
        <w:t xml:space="preserve">, </w:t>
      </w:r>
      <w:r w:rsidR="004721DE" w:rsidRPr="000325C4">
        <w:rPr>
          <w:rFonts w:ascii="Book Antiqua" w:hAnsi="Book Antiqua"/>
          <w:sz w:val="24"/>
        </w:rPr>
        <w:t>el que quedará redactado de la siguiente manera</w:t>
      </w:r>
      <w:r w:rsidR="00F12970" w:rsidRPr="000325C4">
        <w:rPr>
          <w:rFonts w:ascii="Book Antiqua" w:hAnsi="Book Antiqua"/>
          <w:sz w:val="24"/>
        </w:rPr>
        <w:t>: ARTÍCULO</w:t>
      </w:r>
      <w:r w:rsidR="004721DE" w:rsidRPr="000325C4">
        <w:rPr>
          <w:rFonts w:ascii="Book Antiqua" w:hAnsi="Book Antiqua"/>
          <w:sz w:val="24"/>
        </w:rPr>
        <w:t xml:space="preserve"> QUINTO</w:t>
      </w:r>
      <w:r w:rsidR="00F12970" w:rsidRPr="000325C4">
        <w:rPr>
          <w:rFonts w:ascii="Book Antiqua" w:hAnsi="Book Antiqua"/>
          <w:sz w:val="24"/>
        </w:rPr>
        <w:t xml:space="preserve">: </w:t>
      </w:r>
      <w:r w:rsidR="004721DE" w:rsidRPr="000325C4">
        <w:rPr>
          <w:rFonts w:ascii="Book Antiqua" w:hAnsi="Book Antiqua"/>
          <w:sz w:val="24"/>
        </w:rPr>
        <w:t xml:space="preserve">sobre la deuda determinada </w:t>
      </w:r>
      <w:r w:rsidR="00C46F9A" w:rsidRPr="000325C4">
        <w:rPr>
          <w:rFonts w:ascii="Book Antiqua" w:hAnsi="Book Antiqua"/>
          <w:sz w:val="24"/>
        </w:rPr>
        <w:t>conforme a lo estatuido por el Código Tributario Municipal</w:t>
      </w:r>
      <w:r w:rsidR="00F12970" w:rsidRPr="000325C4">
        <w:rPr>
          <w:rFonts w:ascii="Book Antiqua" w:hAnsi="Book Antiqua"/>
          <w:sz w:val="24"/>
        </w:rPr>
        <w:t xml:space="preserve">, </w:t>
      </w:r>
      <w:r w:rsidR="00C46F9A" w:rsidRPr="000325C4">
        <w:rPr>
          <w:rFonts w:ascii="Book Antiqua" w:hAnsi="Book Antiqua"/>
          <w:sz w:val="24"/>
        </w:rPr>
        <w:t>se aplicará una condonación total de intereses y actualización monetaria conforme a los periodos fiscales que se regularicen</w:t>
      </w:r>
      <w:r w:rsidR="00F12970" w:rsidRPr="000325C4">
        <w:rPr>
          <w:rFonts w:ascii="Book Antiqua" w:hAnsi="Book Antiqua"/>
          <w:sz w:val="24"/>
        </w:rPr>
        <w:t xml:space="preserve">; </w:t>
      </w:r>
      <w:r w:rsidR="00C46F9A" w:rsidRPr="000325C4">
        <w:rPr>
          <w:rFonts w:ascii="Book Antiqua" w:hAnsi="Book Antiqua"/>
          <w:sz w:val="24"/>
        </w:rPr>
        <w:t>lo que será aplicable también a quienes se hayan acogido durante el mes de marzo de 1995 al plan de regularización estatuido por la Ordenanza N</w:t>
      </w:r>
      <w:r w:rsidR="00F12970" w:rsidRPr="000325C4">
        <w:rPr>
          <w:rFonts w:ascii="Book Antiqua" w:hAnsi="Book Antiqua"/>
          <w:sz w:val="24"/>
        </w:rPr>
        <w:t xml:space="preserve">º </w:t>
      </w:r>
      <w:r w:rsidR="00C46F9A" w:rsidRPr="000325C4">
        <w:rPr>
          <w:rFonts w:ascii="Book Antiqua" w:hAnsi="Book Antiqua"/>
          <w:sz w:val="24"/>
        </w:rPr>
        <w:t>675/95</w:t>
      </w:r>
    </w:p>
    <w:p w:rsidR="006F2884" w:rsidRPr="00F12970" w:rsidRDefault="00704995" w:rsidP="00F12970">
      <w:pPr>
        <w:keepNext/>
        <w:spacing w:after="180" w:line="240" w:lineRule="auto"/>
        <w:rPr>
          <w:rFonts w:ascii="Book Antiqua" w:hAnsi="Book Antiqua"/>
          <w:sz w:val="24"/>
        </w:rPr>
      </w:pPr>
      <w:r w:rsidRPr="0070499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0325C4">
        <w:rPr>
          <w:rFonts w:ascii="Book Antiqua" w:hAnsi="Book Antiqua"/>
          <w:sz w:val="24"/>
        </w:rPr>
        <w:t xml:space="preserve"> </w:t>
      </w:r>
      <w:r w:rsidR="003E657F" w:rsidRPr="000325C4">
        <w:rPr>
          <w:rFonts w:ascii="Book Antiqua" w:hAnsi="Book Antiqua"/>
          <w:sz w:val="24"/>
        </w:rPr>
        <w:t>COMUNÍQUESE</w:t>
      </w:r>
      <w:r w:rsidR="00F12970" w:rsidRPr="000325C4">
        <w:rPr>
          <w:rFonts w:ascii="Book Antiqua" w:hAnsi="Book Antiqua"/>
          <w:sz w:val="24"/>
        </w:rPr>
        <w:t xml:space="preserve">, </w:t>
      </w:r>
      <w:r w:rsidR="003E657F" w:rsidRPr="000325C4">
        <w:rPr>
          <w:rFonts w:ascii="Book Antiqua" w:hAnsi="Book Antiqua"/>
          <w:sz w:val="24"/>
        </w:rPr>
        <w:t>CÓPIESE y ARCHÍVESE</w:t>
      </w:r>
      <w:r w:rsidR="00F12970" w:rsidRPr="000325C4">
        <w:rPr>
          <w:rFonts w:ascii="Book Antiqua" w:hAnsi="Book Antiqua"/>
          <w:sz w:val="24"/>
        </w:rPr>
        <w:t>.</w:t>
      </w:r>
      <w:r w:rsidR="000325C4" w:rsidRPr="00F12970">
        <w:rPr>
          <w:rFonts w:ascii="Book Antiqua" w:hAnsi="Book Antiqua"/>
          <w:sz w:val="24"/>
        </w:rPr>
        <w:t xml:space="preserve"> </w:t>
      </w:r>
    </w:p>
    <w:sectPr w:rsidR="006F2884" w:rsidRPr="00F12970" w:rsidSect="00100F21">
      <w:footerReference w:type="default" r:id="rId7"/>
      <w:pgSz w:w="11906" w:h="16838"/>
      <w:pgMar w:top="1417" w:right="1134" w:bottom="1134" w:left="1701" w:header="709" w:footer="709" w:gutter="0"/>
      <w:pgNumType w:start="6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5965" w:rsidRDefault="00135965" w:rsidP="00135965">
      <w:pPr>
        <w:spacing w:after="0" w:line="240" w:lineRule="auto"/>
      </w:pPr>
      <w:r>
        <w:separator/>
      </w:r>
    </w:p>
  </w:endnote>
  <w:endnote w:type="continuationSeparator" w:id="0">
    <w:p w:rsidR="00135965" w:rsidRDefault="00135965" w:rsidP="0013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965" w:rsidRPr="00100F21" w:rsidRDefault="0013596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5965" w:rsidRDefault="00135965" w:rsidP="00135965">
      <w:pPr>
        <w:spacing w:after="0" w:line="240" w:lineRule="auto"/>
      </w:pPr>
      <w:r>
        <w:separator/>
      </w:r>
    </w:p>
  </w:footnote>
  <w:footnote w:type="continuationSeparator" w:id="0">
    <w:p w:rsidR="00135965" w:rsidRDefault="00135965" w:rsidP="00135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42F4"/>
    <w:rsid w:val="000022C3"/>
    <w:rsid w:val="000325C4"/>
    <w:rsid w:val="000776C1"/>
    <w:rsid w:val="000D6F58"/>
    <w:rsid w:val="00100F21"/>
    <w:rsid w:val="001106FF"/>
    <w:rsid w:val="00135965"/>
    <w:rsid w:val="001423BF"/>
    <w:rsid w:val="00165EFA"/>
    <w:rsid w:val="001960BF"/>
    <w:rsid w:val="001A23AF"/>
    <w:rsid w:val="001B4407"/>
    <w:rsid w:val="001D41F9"/>
    <w:rsid w:val="00222916"/>
    <w:rsid w:val="0025782E"/>
    <w:rsid w:val="00271104"/>
    <w:rsid w:val="0029529F"/>
    <w:rsid w:val="002A2385"/>
    <w:rsid w:val="002C4EFE"/>
    <w:rsid w:val="002C67EB"/>
    <w:rsid w:val="002D575E"/>
    <w:rsid w:val="00327255"/>
    <w:rsid w:val="00370BC9"/>
    <w:rsid w:val="00376975"/>
    <w:rsid w:val="003E47FA"/>
    <w:rsid w:val="003E657F"/>
    <w:rsid w:val="00415F06"/>
    <w:rsid w:val="0043742E"/>
    <w:rsid w:val="00452A1D"/>
    <w:rsid w:val="004721DE"/>
    <w:rsid w:val="00475461"/>
    <w:rsid w:val="00483A6C"/>
    <w:rsid w:val="004859E6"/>
    <w:rsid w:val="004A11FB"/>
    <w:rsid w:val="004E337D"/>
    <w:rsid w:val="005727ED"/>
    <w:rsid w:val="005952EA"/>
    <w:rsid w:val="005A58B7"/>
    <w:rsid w:val="005E4058"/>
    <w:rsid w:val="00603815"/>
    <w:rsid w:val="0063465C"/>
    <w:rsid w:val="00660723"/>
    <w:rsid w:val="0066349F"/>
    <w:rsid w:val="006F2884"/>
    <w:rsid w:val="00704995"/>
    <w:rsid w:val="00732938"/>
    <w:rsid w:val="007B73E1"/>
    <w:rsid w:val="007E6ABD"/>
    <w:rsid w:val="007F1AB9"/>
    <w:rsid w:val="00834DB8"/>
    <w:rsid w:val="00873AFD"/>
    <w:rsid w:val="008C039D"/>
    <w:rsid w:val="009366C9"/>
    <w:rsid w:val="00960D8E"/>
    <w:rsid w:val="00975A95"/>
    <w:rsid w:val="00977593"/>
    <w:rsid w:val="00A17CAF"/>
    <w:rsid w:val="00A424D1"/>
    <w:rsid w:val="00A50056"/>
    <w:rsid w:val="00A703B2"/>
    <w:rsid w:val="00AA7A89"/>
    <w:rsid w:val="00B639AE"/>
    <w:rsid w:val="00B923D8"/>
    <w:rsid w:val="00BA2F2F"/>
    <w:rsid w:val="00BB2ED4"/>
    <w:rsid w:val="00BE545B"/>
    <w:rsid w:val="00C049C7"/>
    <w:rsid w:val="00C46F9A"/>
    <w:rsid w:val="00CD6D23"/>
    <w:rsid w:val="00CE1123"/>
    <w:rsid w:val="00CF7EF2"/>
    <w:rsid w:val="00D81103"/>
    <w:rsid w:val="00DE78CF"/>
    <w:rsid w:val="00E0718C"/>
    <w:rsid w:val="00E34AE4"/>
    <w:rsid w:val="00E406C6"/>
    <w:rsid w:val="00E47BB3"/>
    <w:rsid w:val="00E935F1"/>
    <w:rsid w:val="00F12970"/>
    <w:rsid w:val="00F719CA"/>
    <w:rsid w:val="00F945A0"/>
    <w:rsid w:val="00FA234E"/>
    <w:rsid w:val="00FE4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359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3596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359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3596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BASE.dotx</Template>
  <TotalTime>27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2017-10-04T15:13:00Z</cp:lastPrinted>
  <dcterms:created xsi:type="dcterms:W3CDTF">2016-12-29T12:12:00Z</dcterms:created>
  <dcterms:modified xsi:type="dcterms:W3CDTF">2017-10-04T15:13:00Z</dcterms:modified>
</cp:coreProperties>
</file>