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F66" w:rsidRPr="00C10F66" w:rsidRDefault="00C10F66" w:rsidP="00C10F66">
      <w:pPr>
        <w:keepNext/>
        <w:spacing w:after="180" w:line="240" w:lineRule="auto"/>
        <w:jc w:val="right"/>
        <w:rPr>
          <w:rFonts w:ascii="Book Antiqua" w:hAnsi="Book Antiqua"/>
          <w:sz w:val="24"/>
        </w:rPr>
      </w:pPr>
      <w:r w:rsidRPr="00C10F66">
        <w:rPr>
          <w:rFonts w:ascii="Book Antiqua" w:hAnsi="Book Antiqua"/>
          <w:sz w:val="24"/>
        </w:rPr>
        <w:t>Yerba Buena, 20 de Diciembre de 1995</w:t>
      </w:r>
    </w:p>
    <w:p w:rsidR="00C10F66" w:rsidRPr="00475445" w:rsidRDefault="00C10F66" w:rsidP="00C10F66">
      <w:pPr>
        <w:keepNext/>
        <w:spacing w:before="60" w:after="180" w:line="240" w:lineRule="auto"/>
        <w:jc w:val="left"/>
        <w:rPr>
          <w:rFonts w:ascii="Book Antiqua" w:hAnsi="Book Antiqua"/>
          <w:b/>
          <w:sz w:val="24"/>
        </w:rPr>
      </w:pPr>
      <w:r w:rsidRPr="00475445">
        <w:rPr>
          <w:rFonts w:ascii="Book Antiqua" w:hAnsi="Book Antiqua"/>
          <w:b/>
          <w:sz w:val="24"/>
        </w:rPr>
        <w:t>ORDENANZA Nº 725</w:t>
      </w:r>
    </w:p>
    <w:p w:rsidR="00C10F66" w:rsidRPr="00475445" w:rsidRDefault="00C10F66" w:rsidP="00C10F66">
      <w:pPr>
        <w:keepNext/>
        <w:spacing w:before="60" w:after="60" w:line="240" w:lineRule="auto"/>
        <w:jc w:val="left"/>
        <w:rPr>
          <w:rFonts w:ascii="Book Antiqua" w:hAnsi="Book Antiqua"/>
          <w:b/>
          <w:sz w:val="24"/>
        </w:rPr>
      </w:pPr>
      <w:r w:rsidRPr="00475445">
        <w:rPr>
          <w:rFonts w:ascii="Book Antiqua" w:hAnsi="Book Antiqua"/>
          <w:b/>
          <w:sz w:val="24"/>
        </w:rPr>
        <w:t>VISTO</w:t>
      </w:r>
      <w:r w:rsidR="009347AC" w:rsidRPr="00475445">
        <w:rPr>
          <w:rFonts w:ascii="Book Antiqua" w:hAnsi="Book Antiqua"/>
          <w:b/>
          <w:sz w:val="24"/>
        </w:rPr>
        <w:t xml:space="preserve">: </w:t>
      </w:r>
    </w:p>
    <w:p w:rsidR="001372D9" w:rsidRPr="00475445" w:rsidRDefault="003342BB" w:rsidP="00C10F66">
      <w:pPr>
        <w:keepNext/>
        <w:spacing w:after="180" w:line="240" w:lineRule="auto"/>
        <w:rPr>
          <w:rFonts w:ascii="Book Antiqua" w:hAnsi="Book Antiqua"/>
          <w:sz w:val="24"/>
        </w:rPr>
      </w:pPr>
      <w:r w:rsidRPr="00475445">
        <w:rPr>
          <w:rFonts w:ascii="Book Antiqua" w:hAnsi="Book Antiqua"/>
          <w:sz w:val="24"/>
        </w:rPr>
        <w:t>Que</w:t>
      </w:r>
      <w:r w:rsidR="001372D9" w:rsidRPr="00475445">
        <w:rPr>
          <w:rFonts w:ascii="Book Antiqua" w:hAnsi="Book Antiqua"/>
          <w:sz w:val="24"/>
        </w:rPr>
        <w:t xml:space="preserve"> </w:t>
      </w:r>
      <w:r w:rsidRPr="00475445">
        <w:rPr>
          <w:rFonts w:ascii="Book Antiqua" w:hAnsi="Book Antiqua"/>
          <w:sz w:val="24"/>
        </w:rPr>
        <w:t>por Decreto Acuerdo Nro</w:t>
      </w:r>
      <w:r w:rsidR="00C10F66" w:rsidRPr="00475445">
        <w:rPr>
          <w:rFonts w:ascii="Book Antiqua" w:hAnsi="Book Antiqua"/>
          <w:sz w:val="24"/>
        </w:rPr>
        <w:t xml:space="preserve">. </w:t>
      </w:r>
      <w:r w:rsidRPr="00475445">
        <w:rPr>
          <w:rFonts w:ascii="Book Antiqua" w:hAnsi="Book Antiqua"/>
          <w:sz w:val="24"/>
        </w:rPr>
        <w:t>17/3</w:t>
      </w:r>
      <w:r w:rsidR="00F85343" w:rsidRPr="00475445">
        <w:rPr>
          <w:rFonts w:ascii="Book Antiqua" w:hAnsi="Book Antiqua"/>
          <w:sz w:val="24"/>
        </w:rPr>
        <w:t xml:space="preserve"> </w:t>
      </w:r>
      <w:r w:rsidR="00C10F66" w:rsidRPr="00475445">
        <w:rPr>
          <w:rFonts w:ascii="Book Antiqua" w:hAnsi="Book Antiqua"/>
          <w:sz w:val="24"/>
        </w:rPr>
        <w:t>(</w:t>
      </w:r>
      <w:r w:rsidRPr="00475445">
        <w:rPr>
          <w:rFonts w:ascii="Book Antiqua" w:hAnsi="Book Antiqua"/>
          <w:sz w:val="24"/>
        </w:rPr>
        <w:t>SH</w:t>
      </w:r>
      <w:r w:rsidR="00C10F66" w:rsidRPr="00475445">
        <w:rPr>
          <w:rFonts w:ascii="Book Antiqua" w:hAnsi="Book Antiqua"/>
          <w:sz w:val="24"/>
        </w:rPr>
        <w:t>)</w:t>
      </w:r>
      <w:r w:rsidR="00F85343" w:rsidRPr="00475445">
        <w:rPr>
          <w:rFonts w:ascii="Book Antiqua" w:hAnsi="Book Antiqua"/>
          <w:sz w:val="24"/>
        </w:rPr>
        <w:t xml:space="preserve"> </w:t>
      </w:r>
      <w:r w:rsidRPr="00475445">
        <w:rPr>
          <w:rFonts w:ascii="Book Antiqua" w:hAnsi="Book Antiqua"/>
          <w:sz w:val="24"/>
        </w:rPr>
        <w:t>del Poder Ejecutivo Provincial</w:t>
      </w:r>
      <w:r w:rsidR="00C10F66" w:rsidRPr="00475445">
        <w:rPr>
          <w:rFonts w:ascii="Book Antiqua" w:hAnsi="Book Antiqua"/>
          <w:sz w:val="24"/>
        </w:rPr>
        <w:t xml:space="preserve">, </w:t>
      </w:r>
      <w:r w:rsidRPr="00475445">
        <w:rPr>
          <w:rFonts w:ascii="Book Antiqua" w:hAnsi="Book Antiqua"/>
          <w:sz w:val="24"/>
        </w:rPr>
        <w:t>se implementa el pago de haberes atrasados</w:t>
      </w:r>
      <w:r w:rsidR="00C10F66" w:rsidRPr="00475445">
        <w:rPr>
          <w:rFonts w:ascii="Book Antiqua" w:hAnsi="Book Antiqua"/>
          <w:sz w:val="24"/>
        </w:rPr>
        <w:t xml:space="preserve">, </w:t>
      </w:r>
      <w:r w:rsidRPr="00475445">
        <w:rPr>
          <w:rFonts w:ascii="Book Antiqua" w:hAnsi="Book Antiqua"/>
          <w:sz w:val="24"/>
        </w:rPr>
        <w:t>mediante cheques de pago diferidos a los agentes del Estado Provincial</w:t>
      </w:r>
      <w:r w:rsidR="00C10F66" w:rsidRPr="00475445">
        <w:rPr>
          <w:rFonts w:ascii="Book Antiqua" w:hAnsi="Book Antiqua"/>
          <w:sz w:val="24"/>
        </w:rPr>
        <w:t xml:space="preserve">; </w:t>
      </w:r>
      <w:r w:rsidRPr="00475445">
        <w:rPr>
          <w:rFonts w:ascii="Book Antiqua" w:hAnsi="Book Antiqua"/>
          <w:sz w:val="24"/>
        </w:rPr>
        <w:t>y</w:t>
      </w:r>
    </w:p>
    <w:p w:rsidR="00C10F66" w:rsidRPr="00475445" w:rsidRDefault="00C10F66" w:rsidP="00C10F66">
      <w:pPr>
        <w:keepNext/>
        <w:spacing w:before="60" w:after="60" w:line="240" w:lineRule="auto"/>
        <w:jc w:val="left"/>
        <w:rPr>
          <w:rFonts w:ascii="Book Antiqua" w:hAnsi="Book Antiqua"/>
          <w:b/>
          <w:sz w:val="24"/>
        </w:rPr>
      </w:pPr>
      <w:r w:rsidRPr="00475445">
        <w:rPr>
          <w:rFonts w:ascii="Book Antiqua" w:hAnsi="Book Antiqua"/>
          <w:b/>
          <w:sz w:val="24"/>
        </w:rPr>
        <w:t>CONSIDERANDO</w:t>
      </w:r>
      <w:r w:rsidR="009347AC" w:rsidRPr="00475445">
        <w:rPr>
          <w:rFonts w:ascii="Book Antiqua" w:hAnsi="Book Antiqua"/>
          <w:b/>
          <w:sz w:val="24"/>
        </w:rPr>
        <w:t xml:space="preserve">: </w:t>
      </w:r>
    </w:p>
    <w:p w:rsidR="00F85343" w:rsidRPr="00475445" w:rsidRDefault="003342BB" w:rsidP="00C10F66">
      <w:pPr>
        <w:keepNext/>
        <w:spacing w:after="180" w:line="240" w:lineRule="auto"/>
        <w:rPr>
          <w:rFonts w:ascii="Book Antiqua" w:hAnsi="Book Antiqua"/>
          <w:sz w:val="24"/>
        </w:rPr>
      </w:pPr>
      <w:r w:rsidRPr="00475445">
        <w:rPr>
          <w:rFonts w:ascii="Book Antiqua" w:hAnsi="Book Antiqua"/>
          <w:sz w:val="24"/>
        </w:rPr>
        <w:t>Que en el Artículo primero se dispone el pago de los haberes brutos correspondientes al mes de Octubre de 1995</w:t>
      </w:r>
      <w:r w:rsidR="00C10F66" w:rsidRPr="00475445">
        <w:rPr>
          <w:rFonts w:ascii="Book Antiqua" w:hAnsi="Book Antiqua"/>
          <w:sz w:val="24"/>
        </w:rPr>
        <w:t xml:space="preserve">, </w:t>
      </w:r>
      <w:r w:rsidRPr="00475445">
        <w:rPr>
          <w:rFonts w:ascii="Book Antiqua" w:hAnsi="Book Antiqua"/>
          <w:sz w:val="24"/>
        </w:rPr>
        <w:t>incluido las asignaciones familiares y aportes</w:t>
      </w:r>
      <w:r w:rsidR="001372D9" w:rsidRPr="00475445">
        <w:rPr>
          <w:rFonts w:ascii="Book Antiqua" w:hAnsi="Book Antiqua"/>
          <w:sz w:val="24"/>
        </w:rPr>
        <w:t xml:space="preserve"> </w:t>
      </w:r>
      <w:r w:rsidR="0059730B" w:rsidRPr="00475445">
        <w:rPr>
          <w:rFonts w:ascii="Book Antiqua" w:hAnsi="Book Antiqua"/>
          <w:sz w:val="24"/>
        </w:rPr>
        <w:t>patronales que perciben los agentes activos</w:t>
      </w:r>
      <w:r w:rsidR="00C10F66" w:rsidRPr="00475445">
        <w:rPr>
          <w:rFonts w:ascii="Book Antiqua" w:hAnsi="Book Antiqua"/>
          <w:sz w:val="24"/>
        </w:rPr>
        <w:t xml:space="preserve">, </w:t>
      </w:r>
      <w:r w:rsidR="0059730B" w:rsidRPr="00475445">
        <w:rPr>
          <w:rFonts w:ascii="Book Antiqua" w:hAnsi="Book Antiqua"/>
          <w:sz w:val="24"/>
        </w:rPr>
        <w:t>jubilados y pensionados del Estado Provincial/ mediante la entrega de cheques de pagos diferidos</w:t>
      </w:r>
      <w:r w:rsidR="00C10F66" w:rsidRPr="00475445">
        <w:rPr>
          <w:rFonts w:ascii="Book Antiqua" w:hAnsi="Book Antiqua"/>
          <w:sz w:val="24"/>
        </w:rPr>
        <w:t>;</w:t>
      </w:r>
    </w:p>
    <w:p w:rsidR="00F85343" w:rsidRPr="00475445" w:rsidRDefault="0059730B" w:rsidP="00C10F66">
      <w:pPr>
        <w:keepNext/>
        <w:spacing w:after="180" w:line="240" w:lineRule="auto"/>
        <w:rPr>
          <w:rFonts w:ascii="Book Antiqua" w:hAnsi="Book Antiqua"/>
          <w:sz w:val="24"/>
        </w:rPr>
      </w:pPr>
      <w:r w:rsidRPr="00475445">
        <w:rPr>
          <w:rFonts w:ascii="Book Antiqua" w:hAnsi="Book Antiqua"/>
          <w:sz w:val="24"/>
        </w:rPr>
        <w:t>Que el artículo octavo del ante citado Decreto se invita a las Municipalidades de la provincia a adherirse al citado</w:t>
      </w:r>
      <w:r w:rsidR="00C10F66" w:rsidRPr="00475445">
        <w:rPr>
          <w:rFonts w:ascii="Book Antiqua" w:hAnsi="Book Antiqua"/>
          <w:sz w:val="24"/>
        </w:rPr>
        <w:t xml:space="preserve"> </w:t>
      </w:r>
      <w:r w:rsidRPr="00475445">
        <w:rPr>
          <w:rFonts w:ascii="Book Antiqua" w:hAnsi="Book Antiqua"/>
          <w:sz w:val="24"/>
        </w:rPr>
        <w:t>régimen</w:t>
      </w:r>
      <w:r w:rsidR="00C10F66" w:rsidRPr="00475445">
        <w:rPr>
          <w:rFonts w:ascii="Book Antiqua" w:hAnsi="Book Antiqua"/>
          <w:sz w:val="24"/>
        </w:rPr>
        <w:t>;</w:t>
      </w:r>
    </w:p>
    <w:p w:rsidR="00F85343" w:rsidRPr="00475445" w:rsidRDefault="0059730B" w:rsidP="00C10F66">
      <w:pPr>
        <w:keepNext/>
        <w:spacing w:after="180" w:line="240" w:lineRule="auto"/>
        <w:rPr>
          <w:rFonts w:ascii="Book Antiqua" w:hAnsi="Book Antiqua"/>
          <w:sz w:val="24"/>
        </w:rPr>
      </w:pPr>
      <w:r w:rsidRPr="00475445">
        <w:rPr>
          <w:rFonts w:ascii="Book Antiqua" w:hAnsi="Book Antiqua"/>
          <w:sz w:val="24"/>
        </w:rPr>
        <w:t xml:space="preserve">Que </w:t>
      </w:r>
      <w:r w:rsidR="00CB74F9" w:rsidRPr="00475445">
        <w:rPr>
          <w:rFonts w:ascii="Book Antiqua" w:hAnsi="Book Antiqua"/>
          <w:sz w:val="24"/>
        </w:rPr>
        <w:t>esta Municipalidad adeuda el mes de Octubre /de 1995</w:t>
      </w:r>
      <w:r w:rsidR="00C10F66" w:rsidRPr="00475445">
        <w:rPr>
          <w:rFonts w:ascii="Book Antiqua" w:hAnsi="Book Antiqua"/>
          <w:sz w:val="24"/>
        </w:rPr>
        <w:t xml:space="preserve">, </w:t>
      </w:r>
      <w:r w:rsidR="00CB74F9" w:rsidRPr="00475445">
        <w:rPr>
          <w:rFonts w:ascii="Book Antiqua" w:hAnsi="Book Antiqua"/>
          <w:sz w:val="24"/>
        </w:rPr>
        <w:t>incluida las asignaciones familiares y aportes patronales de su personal permanente y contratado</w:t>
      </w:r>
      <w:r w:rsidR="00C10F66" w:rsidRPr="00475445">
        <w:rPr>
          <w:rFonts w:ascii="Book Antiqua" w:hAnsi="Book Antiqua"/>
          <w:sz w:val="24"/>
        </w:rPr>
        <w:t xml:space="preserve">, </w:t>
      </w:r>
      <w:r w:rsidR="00CB74F9" w:rsidRPr="00475445">
        <w:rPr>
          <w:rFonts w:ascii="Book Antiqua" w:hAnsi="Book Antiqua"/>
          <w:sz w:val="24"/>
        </w:rPr>
        <w:t>como así también del H</w:t>
      </w:r>
      <w:r w:rsidR="00C10F66" w:rsidRPr="00475445">
        <w:rPr>
          <w:rFonts w:ascii="Book Antiqua" w:hAnsi="Book Antiqua"/>
          <w:sz w:val="24"/>
        </w:rPr>
        <w:t xml:space="preserve">. </w:t>
      </w:r>
      <w:r w:rsidR="00CB74F9" w:rsidRPr="00475445">
        <w:rPr>
          <w:rFonts w:ascii="Book Antiqua" w:hAnsi="Book Antiqua"/>
          <w:sz w:val="24"/>
        </w:rPr>
        <w:t>Concejo Deliberante de funcionarios y concejales</w:t>
      </w:r>
      <w:r w:rsidR="00C10F66" w:rsidRPr="00475445">
        <w:rPr>
          <w:rFonts w:ascii="Book Antiqua" w:hAnsi="Book Antiqua"/>
          <w:sz w:val="24"/>
        </w:rPr>
        <w:t>;</w:t>
      </w:r>
    </w:p>
    <w:p w:rsidR="00F85343" w:rsidRPr="00475445" w:rsidRDefault="00CB74F9" w:rsidP="00C10F66">
      <w:pPr>
        <w:keepNext/>
        <w:spacing w:after="180" w:line="240" w:lineRule="auto"/>
        <w:rPr>
          <w:rFonts w:ascii="Book Antiqua" w:hAnsi="Book Antiqua"/>
          <w:sz w:val="24"/>
        </w:rPr>
      </w:pPr>
      <w:r w:rsidRPr="00475445">
        <w:rPr>
          <w:rFonts w:ascii="Book Antiqua" w:hAnsi="Book Antiqua"/>
          <w:sz w:val="24"/>
        </w:rPr>
        <w:t>Que se considera conveniente aceptar la invitación del poder Ejecutivo provincial</w:t>
      </w:r>
      <w:r w:rsidR="00C10F66" w:rsidRPr="00475445">
        <w:rPr>
          <w:rFonts w:ascii="Book Antiqua" w:hAnsi="Book Antiqua"/>
          <w:sz w:val="24"/>
        </w:rPr>
        <w:t xml:space="preserve">, </w:t>
      </w:r>
      <w:r w:rsidRPr="00475445">
        <w:rPr>
          <w:rFonts w:ascii="Book Antiqua" w:hAnsi="Book Antiqua"/>
          <w:sz w:val="24"/>
        </w:rPr>
        <w:t>para adherirnos a este régimen</w:t>
      </w:r>
      <w:r w:rsidR="00C10F66" w:rsidRPr="00475445">
        <w:rPr>
          <w:rFonts w:ascii="Book Antiqua" w:hAnsi="Book Antiqua"/>
          <w:sz w:val="24"/>
        </w:rPr>
        <w:t xml:space="preserve">, </w:t>
      </w:r>
      <w:r w:rsidRPr="00475445">
        <w:rPr>
          <w:rFonts w:ascii="Book Antiqua" w:hAnsi="Book Antiqua"/>
          <w:sz w:val="24"/>
        </w:rPr>
        <w:t>teniendo en cuenta la situación económica financiera por la que atraviesa</w:t>
      </w:r>
      <w:r w:rsidR="00C10F66" w:rsidRPr="00475445">
        <w:rPr>
          <w:rFonts w:ascii="Book Antiqua" w:hAnsi="Book Antiqua"/>
          <w:sz w:val="24"/>
        </w:rPr>
        <w:t xml:space="preserve"> </w:t>
      </w:r>
      <w:r w:rsidRPr="00475445">
        <w:rPr>
          <w:rFonts w:ascii="Book Antiqua" w:hAnsi="Book Antiqua"/>
          <w:sz w:val="24"/>
        </w:rPr>
        <w:t>el municipio de Yerba Buena</w:t>
      </w:r>
      <w:r w:rsidR="00C10F66" w:rsidRPr="00475445">
        <w:rPr>
          <w:rFonts w:ascii="Book Antiqua" w:hAnsi="Book Antiqua"/>
          <w:sz w:val="24"/>
        </w:rPr>
        <w:t>;</w:t>
      </w:r>
    </w:p>
    <w:p w:rsidR="00F85343" w:rsidRPr="00475445" w:rsidRDefault="00CB74F9" w:rsidP="00C10F66">
      <w:pPr>
        <w:keepNext/>
        <w:spacing w:after="180" w:line="240" w:lineRule="auto"/>
        <w:rPr>
          <w:rFonts w:ascii="Book Antiqua" w:hAnsi="Book Antiqua"/>
          <w:sz w:val="24"/>
        </w:rPr>
      </w:pPr>
      <w:r w:rsidRPr="00475445">
        <w:rPr>
          <w:rFonts w:ascii="Book Antiqua" w:hAnsi="Book Antiqua"/>
          <w:sz w:val="24"/>
        </w:rPr>
        <w:t>Que este régimen le permitirá a la Municipalidad</w:t>
      </w:r>
      <w:r w:rsidR="00C10F66" w:rsidRPr="00475445">
        <w:rPr>
          <w:rFonts w:ascii="Book Antiqua" w:hAnsi="Book Antiqua"/>
          <w:sz w:val="24"/>
        </w:rPr>
        <w:t xml:space="preserve"> </w:t>
      </w:r>
      <w:r w:rsidRPr="00475445">
        <w:rPr>
          <w:rFonts w:ascii="Book Antiqua" w:hAnsi="Book Antiqua"/>
          <w:sz w:val="24"/>
        </w:rPr>
        <w:t>afrontar el pago de las referidas remuneraciones</w:t>
      </w:r>
      <w:r w:rsidR="00C10F66" w:rsidRPr="00475445">
        <w:rPr>
          <w:rFonts w:ascii="Book Antiqua" w:hAnsi="Book Antiqua"/>
          <w:sz w:val="24"/>
        </w:rPr>
        <w:t xml:space="preserve">, </w:t>
      </w:r>
      <w:r w:rsidRPr="00475445">
        <w:rPr>
          <w:rFonts w:ascii="Book Antiqua" w:hAnsi="Book Antiqua"/>
          <w:sz w:val="24"/>
        </w:rPr>
        <w:t>como así también</w:t>
      </w:r>
      <w:r w:rsidR="00C10F66" w:rsidRPr="00475445">
        <w:rPr>
          <w:rFonts w:ascii="Book Antiqua" w:hAnsi="Book Antiqua"/>
          <w:sz w:val="24"/>
        </w:rPr>
        <w:t xml:space="preserve"> </w:t>
      </w:r>
      <w:r w:rsidR="007E399C" w:rsidRPr="00475445">
        <w:rPr>
          <w:rFonts w:ascii="Book Antiqua" w:hAnsi="Book Antiqua"/>
          <w:sz w:val="24"/>
        </w:rPr>
        <w:t>las retenciones y los aportes patronales</w:t>
      </w:r>
      <w:r w:rsidR="00C10F66" w:rsidRPr="00475445">
        <w:rPr>
          <w:rFonts w:ascii="Book Antiqua" w:hAnsi="Book Antiqua"/>
          <w:sz w:val="24"/>
        </w:rPr>
        <w:t xml:space="preserve">, </w:t>
      </w:r>
      <w:r w:rsidR="007E399C" w:rsidRPr="00475445">
        <w:rPr>
          <w:rFonts w:ascii="Book Antiqua" w:hAnsi="Book Antiqua"/>
          <w:sz w:val="24"/>
        </w:rPr>
        <w:t>jubilatorios de la misma en seis</w:t>
      </w:r>
      <w:r w:rsidR="00F85343" w:rsidRPr="00475445">
        <w:rPr>
          <w:rFonts w:ascii="Book Antiqua" w:hAnsi="Book Antiqua"/>
          <w:sz w:val="24"/>
        </w:rPr>
        <w:t xml:space="preserve"> </w:t>
      </w:r>
      <w:r w:rsidR="00C10F66" w:rsidRPr="00475445">
        <w:rPr>
          <w:rFonts w:ascii="Book Antiqua" w:hAnsi="Book Antiqua"/>
          <w:sz w:val="24"/>
        </w:rPr>
        <w:t>(</w:t>
      </w:r>
      <w:r w:rsidR="007E399C" w:rsidRPr="00475445">
        <w:rPr>
          <w:rFonts w:ascii="Book Antiqua" w:hAnsi="Book Antiqua"/>
          <w:sz w:val="24"/>
        </w:rPr>
        <w:t>6</w:t>
      </w:r>
      <w:r w:rsidR="00C10F66" w:rsidRPr="00475445">
        <w:rPr>
          <w:rFonts w:ascii="Book Antiqua" w:hAnsi="Book Antiqua"/>
          <w:sz w:val="24"/>
        </w:rPr>
        <w:t>)</w:t>
      </w:r>
      <w:r w:rsidR="00F85343" w:rsidRPr="00475445">
        <w:rPr>
          <w:rFonts w:ascii="Book Antiqua" w:hAnsi="Book Antiqua"/>
          <w:sz w:val="24"/>
        </w:rPr>
        <w:t xml:space="preserve"> </w:t>
      </w:r>
      <w:r w:rsidR="007E399C" w:rsidRPr="00475445">
        <w:rPr>
          <w:rFonts w:ascii="Book Antiqua" w:hAnsi="Book Antiqua"/>
          <w:sz w:val="24"/>
        </w:rPr>
        <w:t>cuotas iguales mensuales y consecutivas</w:t>
      </w:r>
      <w:r w:rsidR="00C10F66" w:rsidRPr="00475445">
        <w:rPr>
          <w:rFonts w:ascii="Book Antiqua" w:hAnsi="Book Antiqua"/>
          <w:sz w:val="24"/>
        </w:rPr>
        <w:t xml:space="preserve">, </w:t>
      </w:r>
      <w:r w:rsidR="007E399C" w:rsidRPr="00475445">
        <w:rPr>
          <w:rFonts w:ascii="Book Antiqua" w:hAnsi="Book Antiqua"/>
          <w:sz w:val="24"/>
        </w:rPr>
        <w:t>con vencimiento la primera el ultimo día hábil bancario del mes de Julio de 1996</w:t>
      </w:r>
      <w:r w:rsidR="00C10F66" w:rsidRPr="00475445">
        <w:rPr>
          <w:rFonts w:ascii="Book Antiqua" w:hAnsi="Book Antiqua"/>
          <w:sz w:val="24"/>
        </w:rPr>
        <w:t>;</w:t>
      </w:r>
    </w:p>
    <w:p w:rsidR="00F85343" w:rsidRPr="00475445" w:rsidRDefault="007E399C" w:rsidP="00C10F66">
      <w:pPr>
        <w:keepNext/>
        <w:spacing w:after="180" w:line="240" w:lineRule="auto"/>
        <w:rPr>
          <w:rFonts w:ascii="Book Antiqua" w:hAnsi="Book Antiqua"/>
          <w:sz w:val="24"/>
        </w:rPr>
      </w:pPr>
      <w:r w:rsidRPr="00475445">
        <w:rPr>
          <w:rFonts w:ascii="Book Antiqua" w:hAnsi="Book Antiqua"/>
          <w:sz w:val="24"/>
        </w:rPr>
        <w:t>Que a los fines de garantizar la existencia de fondos suficientes para atender los servicios de amortización de este</w:t>
      </w:r>
      <w:r w:rsidR="00C10F66" w:rsidRPr="00475445">
        <w:rPr>
          <w:rFonts w:ascii="Book Antiqua" w:hAnsi="Book Antiqua"/>
          <w:sz w:val="24"/>
        </w:rPr>
        <w:t xml:space="preserve"> </w:t>
      </w:r>
      <w:r w:rsidRPr="00475445">
        <w:rPr>
          <w:rFonts w:ascii="Book Antiqua" w:hAnsi="Book Antiqua"/>
          <w:sz w:val="24"/>
        </w:rPr>
        <w:t>régimen de cancelación de deudas salariales en concordancia con las</w:t>
      </w:r>
      <w:r w:rsidR="00C10F66" w:rsidRPr="00475445">
        <w:rPr>
          <w:rFonts w:ascii="Book Antiqua" w:hAnsi="Book Antiqua"/>
          <w:sz w:val="24"/>
        </w:rPr>
        <w:t xml:space="preserve"> </w:t>
      </w:r>
      <w:r w:rsidR="009F2BF7" w:rsidRPr="00475445">
        <w:rPr>
          <w:rFonts w:ascii="Book Antiqua" w:hAnsi="Book Antiqua"/>
          <w:sz w:val="24"/>
        </w:rPr>
        <w:t>medidas adoptadas con la Provincia</w:t>
      </w:r>
      <w:r w:rsidR="00C10F66" w:rsidRPr="00475445">
        <w:rPr>
          <w:rFonts w:ascii="Book Antiqua" w:hAnsi="Book Antiqua"/>
          <w:sz w:val="24"/>
        </w:rPr>
        <w:t xml:space="preserve">; </w:t>
      </w:r>
      <w:r w:rsidR="009F2BF7" w:rsidRPr="00475445">
        <w:rPr>
          <w:rFonts w:ascii="Book Antiqua" w:hAnsi="Book Antiqua"/>
          <w:sz w:val="24"/>
        </w:rPr>
        <w:t>resulta necesario afectar la coparticipación provincial en un monto mensual equivalente a las cuotas que resulten del total del compromiso asumido</w:t>
      </w:r>
      <w:r w:rsidR="00C10F66" w:rsidRPr="00475445">
        <w:rPr>
          <w:rFonts w:ascii="Book Antiqua" w:hAnsi="Book Antiqua"/>
          <w:sz w:val="24"/>
        </w:rPr>
        <w:t>;</w:t>
      </w:r>
    </w:p>
    <w:p w:rsidR="00F85343" w:rsidRPr="00475445" w:rsidRDefault="009F2BF7" w:rsidP="00C10F66">
      <w:pPr>
        <w:keepNext/>
        <w:spacing w:after="180" w:line="240" w:lineRule="auto"/>
        <w:rPr>
          <w:rFonts w:ascii="Book Antiqua" w:hAnsi="Book Antiqua"/>
          <w:sz w:val="24"/>
        </w:rPr>
      </w:pPr>
      <w:r w:rsidRPr="00475445">
        <w:rPr>
          <w:rFonts w:ascii="Book Antiqua" w:hAnsi="Book Antiqua"/>
          <w:sz w:val="24"/>
        </w:rPr>
        <w:t>Que toda la operatoria de este régimen debe plasmarse en un convenio a suscribir con el Poder Ejecutivo Provincial</w:t>
      </w:r>
      <w:r w:rsidR="00C10F66" w:rsidRPr="00475445">
        <w:rPr>
          <w:rFonts w:ascii="Book Antiqua" w:hAnsi="Book Antiqua"/>
          <w:sz w:val="24"/>
        </w:rPr>
        <w:t>;</w:t>
      </w:r>
    </w:p>
    <w:p w:rsidR="00F85343" w:rsidRPr="00475445" w:rsidRDefault="00F85343" w:rsidP="00F85343">
      <w:pPr>
        <w:keepNext/>
        <w:spacing w:before="240" w:after="240" w:line="240" w:lineRule="auto"/>
        <w:ind w:left="1843" w:right="1843"/>
        <w:jc w:val="center"/>
        <w:rPr>
          <w:rFonts w:ascii="Book Antiqua" w:hAnsi="Book Antiqua"/>
          <w:sz w:val="24"/>
        </w:rPr>
      </w:pPr>
      <w:r w:rsidRPr="00475445">
        <w:rPr>
          <w:rFonts w:ascii="Book Antiqua" w:hAnsi="Book Antiqua"/>
          <w:b/>
          <w:sz w:val="24"/>
        </w:rPr>
        <w:t>EL CONCEJO DELIBERANTE SANCIONA CON FUERZA DE ORDENANZA</w:t>
      </w:r>
      <w:r w:rsidR="009347AC" w:rsidRPr="00475445">
        <w:rPr>
          <w:rFonts w:ascii="Book Antiqua" w:hAnsi="Book Antiqua"/>
          <w:sz w:val="24"/>
        </w:rPr>
        <w:t xml:space="preserve">: </w:t>
      </w:r>
    </w:p>
    <w:p w:rsidR="00F85343" w:rsidRPr="00475445" w:rsidRDefault="004D2034" w:rsidP="004D2034">
      <w:pPr>
        <w:keepNext/>
        <w:spacing w:after="180" w:line="240" w:lineRule="auto"/>
        <w:rPr>
          <w:rFonts w:ascii="Book Antiqua" w:hAnsi="Book Antiqua"/>
          <w:sz w:val="24"/>
        </w:rPr>
      </w:pPr>
      <w:r w:rsidRPr="004D2034">
        <w:rPr>
          <w:rFonts w:ascii="Book Antiqua" w:hAnsi="Book Antiqua"/>
          <w:sz w:val="24"/>
          <w:u w:val="single"/>
        </w:rPr>
        <w:t>ARTÍCULO PRIMERO</w:t>
      </w:r>
      <w:r w:rsidR="009347AC" w:rsidRPr="009347AC">
        <w:rPr>
          <w:rFonts w:ascii="Book Antiqua" w:hAnsi="Book Antiqua"/>
          <w:sz w:val="24"/>
        </w:rPr>
        <w:t>:</w:t>
      </w:r>
      <w:r w:rsidR="009347AC" w:rsidRPr="00475445">
        <w:rPr>
          <w:rFonts w:ascii="Book Antiqua" w:hAnsi="Book Antiqua"/>
          <w:sz w:val="24"/>
        </w:rPr>
        <w:t xml:space="preserve"> AUTORIZASE al DEPARTAMENTO EJECUTIVO MUNICIPAL a solicitar del P. Ejecutivo Provincial, en un todo de conformidad con el Dcto. Acuerdo 17/3 (S. H: ) la emisión de cheques de pagos diferidos hasta un monto de $550.000. (pesos quinientos cincuenta mil) los que serán destinados al pago de haberes brutos correspondientes al mes de Octubre de 1995, incluidas las asignaciones familiares y los aportes patronales del personal permanente y </w:t>
      </w:r>
      <w:r w:rsidR="009347AC" w:rsidRPr="00475445">
        <w:rPr>
          <w:rFonts w:ascii="Book Antiqua" w:hAnsi="Book Antiqua"/>
          <w:sz w:val="24"/>
        </w:rPr>
        <w:lastRenderedPageBreak/>
        <w:t>contratado de la Municipalidad y Concejo Deliberante, funcionarios y ex Funcionarios, Concejales y ex Concejales de este Municipio.</w:t>
      </w:r>
    </w:p>
    <w:p w:rsidR="00F85343" w:rsidRPr="00475445" w:rsidRDefault="004D2034" w:rsidP="004D2034">
      <w:pPr>
        <w:keepNext/>
        <w:spacing w:after="180" w:line="240" w:lineRule="auto"/>
        <w:rPr>
          <w:rFonts w:ascii="Book Antiqua" w:hAnsi="Book Antiqua"/>
          <w:sz w:val="24"/>
        </w:rPr>
      </w:pPr>
      <w:r w:rsidRPr="004D2034">
        <w:rPr>
          <w:rFonts w:ascii="Book Antiqua" w:hAnsi="Book Antiqua"/>
          <w:sz w:val="24"/>
          <w:u w:val="single"/>
        </w:rPr>
        <w:t>ARTÍCULO SEGUNDO</w:t>
      </w:r>
      <w:r w:rsidR="009347AC" w:rsidRPr="009347AC">
        <w:rPr>
          <w:rFonts w:ascii="Book Antiqua" w:hAnsi="Book Antiqua"/>
          <w:sz w:val="24"/>
        </w:rPr>
        <w:t>:</w:t>
      </w:r>
      <w:r w:rsidR="009347AC" w:rsidRPr="00475445">
        <w:rPr>
          <w:rFonts w:ascii="Book Antiqua" w:hAnsi="Book Antiqua"/>
          <w:sz w:val="24"/>
        </w:rPr>
        <w:t xml:space="preserve"> </w:t>
      </w:r>
      <w:r w:rsidR="00FF3576" w:rsidRPr="00475445">
        <w:rPr>
          <w:rFonts w:ascii="Book Antiqua" w:hAnsi="Book Antiqua"/>
          <w:sz w:val="24"/>
        </w:rPr>
        <w:t>AUTORIZASE al Departamento Ejecutivo Municipal a afectar la coparticipación municipal hasta un monto</w:t>
      </w:r>
      <w:r w:rsidR="00041C6E" w:rsidRPr="00475445">
        <w:rPr>
          <w:rFonts w:ascii="Book Antiqua" w:hAnsi="Book Antiqua"/>
          <w:sz w:val="24"/>
        </w:rPr>
        <w:t xml:space="preserve"> que permita afrontar las cuotas mensuales en que el poder Ejecutivo Provincial dispone que debe abonarse el monto del compromiso asumido conforme lo dispuesto que debe abonarse el monto del compromiso asumido conforme lo dispuesto</w:t>
      </w:r>
      <w:r w:rsidR="001372D9" w:rsidRPr="00475445">
        <w:rPr>
          <w:rFonts w:ascii="Book Antiqua" w:hAnsi="Book Antiqua"/>
          <w:sz w:val="24"/>
        </w:rPr>
        <w:t xml:space="preserve"> </w:t>
      </w:r>
      <w:r w:rsidR="00041C6E" w:rsidRPr="00475445">
        <w:rPr>
          <w:rFonts w:ascii="Book Antiqua" w:hAnsi="Book Antiqua"/>
          <w:sz w:val="24"/>
        </w:rPr>
        <w:t>por el artículo primero de la presente ordenanza</w:t>
      </w:r>
      <w:r w:rsidR="00C10F66" w:rsidRPr="00475445">
        <w:rPr>
          <w:rFonts w:ascii="Book Antiqua" w:hAnsi="Book Antiqua"/>
          <w:sz w:val="24"/>
        </w:rPr>
        <w:t>.</w:t>
      </w:r>
    </w:p>
    <w:p w:rsidR="00F85343" w:rsidRPr="00475445" w:rsidRDefault="004D2034" w:rsidP="004D2034">
      <w:pPr>
        <w:keepNext/>
        <w:spacing w:after="180" w:line="240" w:lineRule="auto"/>
        <w:rPr>
          <w:rFonts w:ascii="Book Antiqua" w:hAnsi="Book Antiqua"/>
          <w:sz w:val="24"/>
        </w:rPr>
      </w:pPr>
      <w:r w:rsidRPr="004D2034">
        <w:rPr>
          <w:rFonts w:ascii="Book Antiqua" w:hAnsi="Book Antiqua"/>
          <w:sz w:val="24"/>
          <w:u w:val="single"/>
        </w:rPr>
        <w:t>ARTÍCULO TERCERO</w:t>
      </w:r>
      <w:r w:rsidR="009347AC" w:rsidRPr="009347AC">
        <w:rPr>
          <w:rFonts w:ascii="Book Antiqua" w:hAnsi="Book Antiqua"/>
          <w:sz w:val="24"/>
        </w:rPr>
        <w:t>:</w:t>
      </w:r>
      <w:r w:rsidR="009347AC" w:rsidRPr="00475445">
        <w:rPr>
          <w:rFonts w:ascii="Book Antiqua" w:hAnsi="Book Antiqua"/>
          <w:sz w:val="24"/>
        </w:rPr>
        <w:t xml:space="preserve"> </w:t>
      </w:r>
      <w:r w:rsidR="00041C6E" w:rsidRPr="00475445">
        <w:rPr>
          <w:rFonts w:ascii="Book Antiqua" w:hAnsi="Book Antiqua"/>
          <w:sz w:val="24"/>
        </w:rPr>
        <w:t>FA</w:t>
      </w:r>
      <w:r w:rsidR="00E33AB1" w:rsidRPr="00475445">
        <w:rPr>
          <w:rFonts w:ascii="Book Antiqua" w:hAnsi="Book Antiqua"/>
          <w:sz w:val="24"/>
        </w:rPr>
        <w:t>CULTASE al Departamento Ejecutivo Municipal a suscribirse el convenio correspondiente con el Poder Ejecutivo Provincial</w:t>
      </w:r>
      <w:r w:rsidR="00C10F66" w:rsidRPr="00475445">
        <w:rPr>
          <w:rFonts w:ascii="Book Antiqua" w:hAnsi="Book Antiqua"/>
          <w:sz w:val="24"/>
        </w:rPr>
        <w:t>.</w:t>
      </w:r>
    </w:p>
    <w:p w:rsidR="006F2884" w:rsidRPr="00C10F66" w:rsidRDefault="004D2034" w:rsidP="00C10F66">
      <w:pPr>
        <w:keepNext/>
        <w:spacing w:after="180" w:line="240" w:lineRule="auto"/>
        <w:rPr>
          <w:rFonts w:ascii="Book Antiqua" w:hAnsi="Book Antiqua"/>
          <w:sz w:val="24"/>
        </w:rPr>
      </w:pPr>
      <w:r w:rsidRPr="004D2034">
        <w:rPr>
          <w:rFonts w:ascii="Book Antiqua" w:hAnsi="Book Antiqua"/>
          <w:sz w:val="24"/>
          <w:u w:val="single"/>
        </w:rPr>
        <w:t>ARTÍCULO CUARTO</w:t>
      </w:r>
      <w:r w:rsidR="009347AC" w:rsidRPr="009347AC">
        <w:rPr>
          <w:rFonts w:ascii="Book Antiqua" w:hAnsi="Book Antiqua"/>
          <w:sz w:val="24"/>
        </w:rPr>
        <w:t>:</w:t>
      </w:r>
      <w:r w:rsidR="009347AC" w:rsidRPr="00475445">
        <w:rPr>
          <w:rFonts w:ascii="Book Antiqua" w:hAnsi="Book Antiqua"/>
          <w:sz w:val="24"/>
        </w:rPr>
        <w:t xml:space="preserve"> </w:t>
      </w:r>
      <w:r w:rsidR="003E657F" w:rsidRPr="00475445">
        <w:rPr>
          <w:rFonts w:ascii="Book Antiqua" w:hAnsi="Book Antiqua"/>
          <w:sz w:val="24"/>
        </w:rPr>
        <w:t>COMUNÍQUESE</w:t>
      </w:r>
      <w:r w:rsidR="00C10F66" w:rsidRPr="00475445">
        <w:rPr>
          <w:rFonts w:ascii="Book Antiqua" w:hAnsi="Book Antiqua"/>
          <w:sz w:val="24"/>
        </w:rPr>
        <w:t xml:space="preserve">, </w:t>
      </w:r>
      <w:r w:rsidR="003E657F" w:rsidRPr="00475445">
        <w:rPr>
          <w:rFonts w:ascii="Book Antiqua" w:hAnsi="Book Antiqua"/>
          <w:sz w:val="24"/>
        </w:rPr>
        <w:t>CÓPIESE y ARCHÍVESE</w:t>
      </w:r>
      <w:r w:rsidR="00C10F66" w:rsidRPr="00475445">
        <w:rPr>
          <w:rFonts w:ascii="Book Antiqua" w:hAnsi="Book Antiqua"/>
          <w:sz w:val="24"/>
        </w:rPr>
        <w:t>.</w:t>
      </w:r>
      <w:r w:rsidR="00475445" w:rsidRPr="00C10F66">
        <w:rPr>
          <w:rFonts w:ascii="Book Antiqua" w:hAnsi="Book Antiqua"/>
          <w:sz w:val="24"/>
        </w:rPr>
        <w:t xml:space="preserve"> </w:t>
      </w:r>
    </w:p>
    <w:sectPr w:rsidR="006F2884" w:rsidRPr="00C10F66" w:rsidSect="00AA2117">
      <w:footerReference w:type="default" r:id="rId8"/>
      <w:pgSz w:w="11906" w:h="16838"/>
      <w:pgMar w:top="1417" w:right="1134" w:bottom="1134" w:left="1701" w:header="709" w:footer="709" w:gutter="0"/>
      <w:pgNumType w:start="66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04CF4" w:rsidRDefault="00D04CF4" w:rsidP="00D04CF4">
      <w:pPr>
        <w:spacing w:after="0" w:line="240" w:lineRule="auto"/>
      </w:pPr>
      <w:r>
        <w:separator/>
      </w:r>
    </w:p>
  </w:endnote>
  <w:endnote w:type="continuationSeparator" w:id="0">
    <w:p w:rsidR="00D04CF4" w:rsidRDefault="00D04CF4" w:rsidP="00D04CF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4CF4" w:rsidRPr="00AA2117" w:rsidRDefault="00D04CF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04CF4" w:rsidRDefault="00D04CF4" w:rsidP="00D04CF4">
      <w:pPr>
        <w:spacing w:after="0" w:line="240" w:lineRule="auto"/>
      </w:pPr>
      <w:r>
        <w:separator/>
      </w:r>
    </w:p>
  </w:footnote>
  <w:footnote w:type="continuationSeparator" w:id="0">
    <w:p w:rsidR="00D04CF4" w:rsidRDefault="00D04CF4" w:rsidP="00D04CF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3A7598"/>
    <w:rsid w:val="00041C6E"/>
    <w:rsid w:val="000776C1"/>
    <w:rsid w:val="000D6F58"/>
    <w:rsid w:val="001372D9"/>
    <w:rsid w:val="0017049A"/>
    <w:rsid w:val="001A6A16"/>
    <w:rsid w:val="001A70E0"/>
    <w:rsid w:val="001C055F"/>
    <w:rsid w:val="001C5FC6"/>
    <w:rsid w:val="001D10AF"/>
    <w:rsid w:val="00222916"/>
    <w:rsid w:val="002D0EAC"/>
    <w:rsid w:val="002D575E"/>
    <w:rsid w:val="003342BB"/>
    <w:rsid w:val="003717A2"/>
    <w:rsid w:val="00373564"/>
    <w:rsid w:val="003A7598"/>
    <w:rsid w:val="003E657F"/>
    <w:rsid w:val="003F0018"/>
    <w:rsid w:val="00460D1A"/>
    <w:rsid w:val="00475445"/>
    <w:rsid w:val="004928AE"/>
    <w:rsid w:val="004D2034"/>
    <w:rsid w:val="00507EDE"/>
    <w:rsid w:val="00586FFE"/>
    <w:rsid w:val="005952EA"/>
    <w:rsid w:val="0059730B"/>
    <w:rsid w:val="005B4390"/>
    <w:rsid w:val="005D3FF2"/>
    <w:rsid w:val="005F6FC1"/>
    <w:rsid w:val="00621310"/>
    <w:rsid w:val="00670338"/>
    <w:rsid w:val="006B649A"/>
    <w:rsid w:val="006D4397"/>
    <w:rsid w:val="006E2746"/>
    <w:rsid w:val="006F2539"/>
    <w:rsid w:val="006F2884"/>
    <w:rsid w:val="00704DC8"/>
    <w:rsid w:val="007B73E1"/>
    <w:rsid w:val="007E399C"/>
    <w:rsid w:val="007E6ABD"/>
    <w:rsid w:val="007F1AB9"/>
    <w:rsid w:val="00802348"/>
    <w:rsid w:val="009347AC"/>
    <w:rsid w:val="009504C9"/>
    <w:rsid w:val="009706E7"/>
    <w:rsid w:val="009F2BF7"/>
    <w:rsid w:val="00A1777F"/>
    <w:rsid w:val="00A4136D"/>
    <w:rsid w:val="00A703B2"/>
    <w:rsid w:val="00A777FC"/>
    <w:rsid w:val="00AA2117"/>
    <w:rsid w:val="00B505BA"/>
    <w:rsid w:val="00B671A9"/>
    <w:rsid w:val="00B923D8"/>
    <w:rsid w:val="00BB2ED4"/>
    <w:rsid w:val="00C049C7"/>
    <w:rsid w:val="00C10F66"/>
    <w:rsid w:val="00C31D34"/>
    <w:rsid w:val="00C55483"/>
    <w:rsid w:val="00C675E6"/>
    <w:rsid w:val="00C8615D"/>
    <w:rsid w:val="00CB74F9"/>
    <w:rsid w:val="00CE1123"/>
    <w:rsid w:val="00D04CF4"/>
    <w:rsid w:val="00D06C2B"/>
    <w:rsid w:val="00D23B08"/>
    <w:rsid w:val="00D442FD"/>
    <w:rsid w:val="00DC62DC"/>
    <w:rsid w:val="00E33AB1"/>
    <w:rsid w:val="00E34AE4"/>
    <w:rsid w:val="00E47BB3"/>
    <w:rsid w:val="00E8799D"/>
    <w:rsid w:val="00F166BB"/>
    <w:rsid w:val="00F85343"/>
    <w:rsid w:val="00F86CE1"/>
    <w:rsid w:val="00F90E12"/>
    <w:rsid w:val="00FB76E9"/>
    <w:rsid w:val="00FB7E27"/>
    <w:rsid w:val="00FD34C8"/>
    <w:rsid w:val="00FF2C3C"/>
    <w:rsid w:val="00FF3576"/>
    <w:rsid w:val="00FF761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D04C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D04CF4"/>
    <w:rPr>
      <w:sz w:val="22"/>
      <w:szCs w:val="22"/>
      <w:lang w:eastAsia="en-US"/>
    </w:rPr>
  </w:style>
  <w:style w:type="paragraph" w:styleId="Piedepgina">
    <w:name w:val="footer"/>
    <w:basedOn w:val="Normal"/>
    <w:link w:val="PiedepginaCar"/>
    <w:uiPriority w:val="99"/>
    <w:semiHidden/>
    <w:unhideWhenUsed/>
    <w:rsid w:val="00D04C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D04CF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C1DB53-01A2-4E4D-B541-CA1049ABA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93</TotalTime>
  <Pages>2</Pages>
  <Words>489</Words>
  <Characters>2692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36</cp:revision>
  <cp:lastPrinted>2017-10-04T15:13:00Z</cp:lastPrinted>
  <dcterms:created xsi:type="dcterms:W3CDTF">2016-12-26T13:26:00Z</dcterms:created>
  <dcterms:modified xsi:type="dcterms:W3CDTF">2017-10-04T15:13:00Z</dcterms:modified>
</cp:coreProperties>
</file>