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0AF9" w:rsidRPr="008A0AF9" w:rsidRDefault="008A0AF9" w:rsidP="008A0AF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8A0AF9">
        <w:rPr>
          <w:rFonts w:ascii="Book Antiqua" w:hAnsi="Book Antiqua" w:cs="Times New Roman"/>
          <w:sz w:val="24"/>
        </w:rPr>
        <w:t>Yerba Buena, 29 de Abril de 1996</w:t>
      </w:r>
    </w:p>
    <w:p w:rsidR="008A0AF9" w:rsidRPr="001D6573" w:rsidRDefault="008A0AF9" w:rsidP="008A0AF9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1D6573">
        <w:rPr>
          <w:rFonts w:ascii="Book Antiqua" w:hAnsi="Book Antiqua" w:cs="Times New Roman"/>
          <w:b/>
          <w:sz w:val="24"/>
        </w:rPr>
        <w:t>ORDENANZA Nº 743</w:t>
      </w:r>
    </w:p>
    <w:p w:rsidR="008A0AF9" w:rsidRPr="001D6573" w:rsidRDefault="008A0AF9" w:rsidP="008A0AF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1D6573">
        <w:rPr>
          <w:rFonts w:ascii="Book Antiqua" w:hAnsi="Book Antiqua" w:cs="Times New Roman"/>
          <w:b/>
          <w:sz w:val="24"/>
        </w:rPr>
        <w:t>VISTO:</w:t>
      </w:r>
    </w:p>
    <w:p w:rsidR="00374621" w:rsidRPr="001D6573" w:rsidRDefault="00C00317" w:rsidP="008A0A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D6573">
        <w:rPr>
          <w:rFonts w:ascii="Book Antiqua" w:hAnsi="Book Antiqua" w:cs="Times New Roman"/>
          <w:sz w:val="24"/>
        </w:rPr>
        <w:t>La ordenanza 727 por la cual se autoriza al departamento ejecutivo municipal a recibir cheques de pago diferido</w:t>
      </w:r>
      <w:r w:rsidR="008A0AF9" w:rsidRPr="001D6573">
        <w:rPr>
          <w:rFonts w:ascii="Book Antiqua" w:hAnsi="Book Antiqua" w:cs="Times New Roman"/>
          <w:sz w:val="24"/>
        </w:rPr>
        <w:t xml:space="preserve">, </w:t>
      </w:r>
      <w:r w:rsidRPr="001D6573">
        <w:rPr>
          <w:rFonts w:ascii="Book Antiqua" w:hAnsi="Book Antiqua" w:cs="Times New Roman"/>
          <w:sz w:val="24"/>
        </w:rPr>
        <w:t>para el pago de todo gravamen Tributario Municipal</w:t>
      </w:r>
      <w:r w:rsidR="008A0AF9" w:rsidRPr="001D6573">
        <w:rPr>
          <w:rFonts w:ascii="Book Antiqua" w:hAnsi="Book Antiqua" w:cs="Times New Roman"/>
          <w:sz w:val="24"/>
        </w:rPr>
        <w:t xml:space="preserve">; </w:t>
      </w:r>
      <w:r w:rsidRPr="001D6573">
        <w:rPr>
          <w:rFonts w:ascii="Book Antiqua" w:hAnsi="Book Antiqua" w:cs="Times New Roman"/>
          <w:sz w:val="24"/>
        </w:rPr>
        <w:t>y</w:t>
      </w:r>
    </w:p>
    <w:p w:rsidR="008A0AF9" w:rsidRPr="001D6573" w:rsidRDefault="008A0AF9" w:rsidP="008A0AF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1D6573">
        <w:rPr>
          <w:rFonts w:ascii="Book Antiqua" w:hAnsi="Book Antiqua" w:cs="Times New Roman"/>
          <w:b/>
          <w:sz w:val="24"/>
        </w:rPr>
        <w:t>CONSIDERANDO:</w:t>
      </w:r>
    </w:p>
    <w:p w:rsidR="008A0AF9" w:rsidRPr="001D6573" w:rsidRDefault="00F90CBF" w:rsidP="008A0A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D6573">
        <w:rPr>
          <w:rFonts w:ascii="Book Antiqua" w:hAnsi="Book Antiqua" w:cs="Times New Roman"/>
          <w:sz w:val="24"/>
        </w:rPr>
        <w:t xml:space="preserve">Que </w:t>
      </w:r>
      <w:r w:rsidR="00C00317" w:rsidRPr="001D6573">
        <w:rPr>
          <w:rFonts w:ascii="Book Antiqua" w:hAnsi="Book Antiqua" w:cs="Times New Roman"/>
          <w:sz w:val="24"/>
        </w:rPr>
        <w:t>la mencionada ordenanza tuvo un buen acogimiento por parte de los vecinos de nuestra diudad</w:t>
      </w:r>
    </w:p>
    <w:p w:rsidR="00046CF0" w:rsidRPr="001D6573" w:rsidRDefault="00F90CBF" w:rsidP="008A0A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D6573">
        <w:rPr>
          <w:rFonts w:ascii="Book Antiqua" w:hAnsi="Book Antiqua" w:cs="Times New Roman"/>
          <w:sz w:val="24"/>
        </w:rPr>
        <w:t>Que</w:t>
      </w:r>
      <w:r w:rsidR="00C00317" w:rsidRPr="001D6573">
        <w:rPr>
          <w:rFonts w:ascii="Book Antiqua" w:hAnsi="Book Antiqua" w:cs="Times New Roman"/>
          <w:sz w:val="24"/>
        </w:rPr>
        <w:t xml:space="preserve"> de no prorrogarse esta ordenanza se trabaría la circulación de estos cheques</w:t>
      </w:r>
      <w:r w:rsidR="008A0AF9" w:rsidRPr="001D6573">
        <w:rPr>
          <w:rFonts w:ascii="Book Antiqua" w:hAnsi="Book Antiqua" w:cs="Times New Roman"/>
          <w:sz w:val="24"/>
        </w:rPr>
        <w:t xml:space="preserve">, </w:t>
      </w:r>
      <w:r w:rsidR="00C00317" w:rsidRPr="001D6573">
        <w:rPr>
          <w:rFonts w:ascii="Book Antiqua" w:hAnsi="Book Antiqua" w:cs="Times New Roman"/>
          <w:sz w:val="24"/>
        </w:rPr>
        <w:t>imposibilitando asimismo la recuperación de estos instrumentos por parte del municipio</w:t>
      </w:r>
      <w:r w:rsidR="008A0AF9" w:rsidRPr="001D6573">
        <w:rPr>
          <w:rFonts w:ascii="Book Antiqua" w:hAnsi="Book Antiqua" w:cs="Times New Roman"/>
          <w:sz w:val="24"/>
        </w:rPr>
        <w:t>.</w:t>
      </w:r>
    </w:p>
    <w:p w:rsidR="00464387" w:rsidRPr="001D6573" w:rsidRDefault="00046CF0" w:rsidP="00046CF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1D6573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046CF0" w:rsidRPr="001D6573" w:rsidRDefault="00102620" w:rsidP="0010262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02620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1D6573">
        <w:rPr>
          <w:rFonts w:ascii="Book Antiqua" w:hAnsi="Book Antiqua" w:cs="Times New Roman"/>
          <w:sz w:val="24"/>
        </w:rPr>
        <w:t xml:space="preserve"> </w:t>
      </w:r>
      <w:r w:rsidR="00C00317" w:rsidRPr="001D6573">
        <w:rPr>
          <w:rFonts w:ascii="Book Antiqua" w:hAnsi="Book Antiqua" w:cs="Times New Roman"/>
          <w:sz w:val="24"/>
        </w:rPr>
        <w:t>PRORROGASE la ordenanza N 729/96 hasta el dia 30/06/96</w:t>
      </w:r>
      <w:r w:rsidR="008A0AF9" w:rsidRPr="001D6573">
        <w:rPr>
          <w:rFonts w:ascii="Book Antiqua" w:hAnsi="Book Antiqua" w:cs="Times New Roman"/>
          <w:sz w:val="24"/>
        </w:rPr>
        <w:t>.</w:t>
      </w:r>
    </w:p>
    <w:p w:rsidR="00502F43" w:rsidRPr="008A0AF9" w:rsidRDefault="00102620" w:rsidP="008A0A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02620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1D6573">
        <w:rPr>
          <w:rFonts w:ascii="Book Antiqua" w:hAnsi="Book Antiqua" w:cs="Times New Roman"/>
          <w:sz w:val="24"/>
        </w:rPr>
        <w:t xml:space="preserve"> </w:t>
      </w:r>
      <w:r w:rsidR="001333C1" w:rsidRPr="001D6573">
        <w:rPr>
          <w:rFonts w:ascii="Book Antiqua" w:hAnsi="Book Antiqua" w:cs="Times New Roman"/>
          <w:sz w:val="24"/>
        </w:rPr>
        <w:t>COMUNIQUESE</w:t>
      </w:r>
      <w:r w:rsidR="008A0AF9" w:rsidRPr="001D6573">
        <w:rPr>
          <w:rFonts w:ascii="Book Antiqua" w:hAnsi="Book Antiqua" w:cs="Times New Roman"/>
          <w:sz w:val="24"/>
        </w:rPr>
        <w:t xml:space="preserve">, </w:t>
      </w:r>
      <w:r w:rsidR="001E2CFA" w:rsidRPr="001D6573">
        <w:rPr>
          <w:rFonts w:ascii="Book Antiqua" w:hAnsi="Book Antiqua" w:cs="Times New Roman"/>
          <w:sz w:val="24"/>
        </w:rPr>
        <w:t>COPIESE Y ARCHIVESE</w:t>
      </w:r>
      <w:r w:rsidR="008A0AF9" w:rsidRPr="001D6573">
        <w:rPr>
          <w:rFonts w:ascii="Book Antiqua" w:hAnsi="Book Antiqua" w:cs="Times New Roman"/>
          <w:sz w:val="24"/>
        </w:rPr>
        <w:t>.</w:t>
      </w:r>
      <w:r w:rsidR="001D6573" w:rsidRPr="008A0AF9">
        <w:rPr>
          <w:rFonts w:ascii="Book Antiqua" w:hAnsi="Book Antiqua" w:cs="Times New Roman"/>
          <w:sz w:val="24"/>
        </w:rPr>
        <w:t xml:space="preserve"> </w:t>
      </w:r>
    </w:p>
    <w:sectPr w:rsidR="00502F43" w:rsidRPr="008A0AF9" w:rsidSect="00162FF3">
      <w:footerReference w:type="default" r:id="rId6"/>
      <w:pgSz w:w="11906" w:h="16838"/>
      <w:pgMar w:top="1417" w:right="1134" w:bottom="1134" w:left="1701" w:header="709" w:footer="709" w:gutter="0"/>
      <w:pgNumType w:start="68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46BC" w:rsidRDefault="003546BC" w:rsidP="003546BC">
      <w:pPr>
        <w:spacing w:after="0" w:line="240" w:lineRule="auto"/>
      </w:pPr>
      <w:r>
        <w:separator/>
      </w:r>
    </w:p>
  </w:endnote>
  <w:endnote w:type="continuationSeparator" w:id="0">
    <w:p w:rsidR="003546BC" w:rsidRDefault="003546BC" w:rsidP="00354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46BC" w:rsidRPr="00162FF3" w:rsidRDefault="003546B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46BC" w:rsidRDefault="003546BC" w:rsidP="003546BC">
      <w:pPr>
        <w:spacing w:after="0" w:line="240" w:lineRule="auto"/>
      </w:pPr>
      <w:r>
        <w:separator/>
      </w:r>
    </w:p>
  </w:footnote>
  <w:footnote w:type="continuationSeparator" w:id="0">
    <w:p w:rsidR="003546BC" w:rsidRDefault="003546BC" w:rsidP="003546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0613E"/>
    <w:rsid w:val="00036216"/>
    <w:rsid w:val="00046CF0"/>
    <w:rsid w:val="000C3ADA"/>
    <w:rsid w:val="000E1B84"/>
    <w:rsid w:val="000E2F6A"/>
    <w:rsid w:val="00102620"/>
    <w:rsid w:val="001311B0"/>
    <w:rsid w:val="001333C1"/>
    <w:rsid w:val="00140B57"/>
    <w:rsid w:val="00141E1A"/>
    <w:rsid w:val="00162FF3"/>
    <w:rsid w:val="001961B8"/>
    <w:rsid w:val="001A33CE"/>
    <w:rsid w:val="001B304A"/>
    <w:rsid w:val="001D6573"/>
    <w:rsid w:val="001E2CFA"/>
    <w:rsid w:val="0020121E"/>
    <w:rsid w:val="0021569B"/>
    <w:rsid w:val="00232927"/>
    <w:rsid w:val="002A533B"/>
    <w:rsid w:val="002D4A0F"/>
    <w:rsid w:val="002F1344"/>
    <w:rsid w:val="002F4822"/>
    <w:rsid w:val="00316413"/>
    <w:rsid w:val="00340C48"/>
    <w:rsid w:val="003546BC"/>
    <w:rsid w:val="00374621"/>
    <w:rsid w:val="0038298D"/>
    <w:rsid w:val="003A648B"/>
    <w:rsid w:val="003A7318"/>
    <w:rsid w:val="003D448F"/>
    <w:rsid w:val="003E259D"/>
    <w:rsid w:val="00464387"/>
    <w:rsid w:val="00486367"/>
    <w:rsid w:val="00496A66"/>
    <w:rsid w:val="00502F43"/>
    <w:rsid w:val="005543C1"/>
    <w:rsid w:val="005D6CFF"/>
    <w:rsid w:val="00627E0B"/>
    <w:rsid w:val="00680260"/>
    <w:rsid w:val="006925C5"/>
    <w:rsid w:val="007916D3"/>
    <w:rsid w:val="007A115D"/>
    <w:rsid w:val="007D6853"/>
    <w:rsid w:val="007D7D22"/>
    <w:rsid w:val="007E6140"/>
    <w:rsid w:val="007E69C3"/>
    <w:rsid w:val="007F0D33"/>
    <w:rsid w:val="00823F4E"/>
    <w:rsid w:val="008947D6"/>
    <w:rsid w:val="008A0AF9"/>
    <w:rsid w:val="00932679"/>
    <w:rsid w:val="009B5C8C"/>
    <w:rsid w:val="009C270C"/>
    <w:rsid w:val="009E42BD"/>
    <w:rsid w:val="00AA0C2D"/>
    <w:rsid w:val="00AA3C45"/>
    <w:rsid w:val="00AA5F97"/>
    <w:rsid w:val="00AF13E4"/>
    <w:rsid w:val="00AF54F5"/>
    <w:rsid w:val="00B06A15"/>
    <w:rsid w:val="00B653B6"/>
    <w:rsid w:val="00B90FE8"/>
    <w:rsid w:val="00BA1063"/>
    <w:rsid w:val="00BA61A1"/>
    <w:rsid w:val="00C00317"/>
    <w:rsid w:val="00C11C00"/>
    <w:rsid w:val="00CC2673"/>
    <w:rsid w:val="00D164C4"/>
    <w:rsid w:val="00D83FE6"/>
    <w:rsid w:val="00DD544C"/>
    <w:rsid w:val="00DE142F"/>
    <w:rsid w:val="00E12431"/>
    <w:rsid w:val="00E155EF"/>
    <w:rsid w:val="00E16A4E"/>
    <w:rsid w:val="00E17BFF"/>
    <w:rsid w:val="00E20D54"/>
    <w:rsid w:val="00EA1744"/>
    <w:rsid w:val="00EA4852"/>
    <w:rsid w:val="00EC09C0"/>
    <w:rsid w:val="00F731F9"/>
    <w:rsid w:val="00F83022"/>
    <w:rsid w:val="00F90CBF"/>
    <w:rsid w:val="00F91399"/>
    <w:rsid w:val="00F93B96"/>
    <w:rsid w:val="00FB705E"/>
    <w:rsid w:val="00FE0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546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546BC"/>
  </w:style>
  <w:style w:type="paragraph" w:styleId="Piedepgina">
    <w:name w:val="footer"/>
    <w:basedOn w:val="Normal"/>
    <w:link w:val="PiedepginaCar"/>
    <w:uiPriority w:val="99"/>
    <w:semiHidden/>
    <w:unhideWhenUsed/>
    <w:rsid w:val="003546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546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28</cp:revision>
  <cp:lastPrinted>2017-10-04T15:13:00Z</cp:lastPrinted>
  <dcterms:created xsi:type="dcterms:W3CDTF">2016-12-22T14:01:00Z</dcterms:created>
  <dcterms:modified xsi:type="dcterms:W3CDTF">2017-10-04T15:13:00Z</dcterms:modified>
</cp:coreProperties>
</file>