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EF4" w:rsidRPr="00291EF4" w:rsidRDefault="00291EF4" w:rsidP="00291EF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91EF4">
        <w:rPr>
          <w:rFonts w:ascii="Book Antiqua" w:hAnsi="Book Antiqua"/>
          <w:sz w:val="24"/>
        </w:rPr>
        <w:t>Yerba Buena, 18 de Junio de 1997</w:t>
      </w:r>
    </w:p>
    <w:p w:rsidR="00291EF4" w:rsidRPr="00C01EB9" w:rsidRDefault="00291EF4" w:rsidP="00291EF4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01EB9">
        <w:rPr>
          <w:rFonts w:ascii="Book Antiqua" w:hAnsi="Book Antiqua"/>
          <w:b/>
          <w:sz w:val="24"/>
        </w:rPr>
        <w:t>ORDENANZA Nº 837</w:t>
      </w:r>
    </w:p>
    <w:p w:rsidR="00291EF4" w:rsidRPr="00C01EB9" w:rsidRDefault="00291EF4" w:rsidP="00291EF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01EB9">
        <w:rPr>
          <w:rFonts w:ascii="Book Antiqua" w:hAnsi="Book Antiqua"/>
          <w:b/>
          <w:sz w:val="24"/>
        </w:rPr>
        <w:t>VISTO</w:t>
      </w:r>
      <w:r w:rsidR="00430936" w:rsidRPr="00C01EB9">
        <w:rPr>
          <w:rFonts w:ascii="Book Antiqua" w:hAnsi="Book Antiqua"/>
          <w:b/>
          <w:sz w:val="24"/>
        </w:rPr>
        <w:t xml:space="preserve">: </w:t>
      </w:r>
    </w:p>
    <w:p w:rsidR="00F30444" w:rsidRPr="00C01EB9" w:rsidRDefault="00EA725B" w:rsidP="00291EF4">
      <w:pPr>
        <w:keepNext/>
        <w:spacing w:after="180" w:line="240" w:lineRule="auto"/>
        <w:rPr>
          <w:rFonts w:ascii="Book Antiqua" w:hAnsi="Book Antiqua"/>
          <w:sz w:val="24"/>
        </w:rPr>
      </w:pPr>
      <w:r w:rsidRPr="00C01EB9">
        <w:rPr>
          <w:rFonts w:ascii="Book Antiqua" w:hAnsi="Book Antiqua"/>
          <w:sz w:val="24"/>
        </w:rPr>
        <w:t>El</w:t>
      </w:r>
      <w:r w:rsidR="002E66E9" w:rsidRPr="00C01EB9">
        <w:rPr>
          <w:rFonts w:ascii="Book Antiqua" w:hAnsi="Book Antiqua"/>
          <w:sz w:val="24"/>
        </w:rPr>
        <w:t xml:space="preserve"> </w:t>
      </w:r>
      <w:r w:rsidR="00A23E5C" w:rsidRPr="00C01EB9">
        <w:rPr>
          <w:rFonts w:ascii="Book Antiqua" w:hAnsi="Book Antiqua"/>
          <w:sz w:val="24"/>
        </w:rPr>
        <w:t>Expte</w:t>
      </w:r>
      <w:r w:rsidR="00291EF4" w:rsidRPr="00C01EB9">
        <w:rPr>
          <w:rFonts w:ascii="Book Antiqua" w:hAnsi="Book Antiqua"/>
          <w:sz w:val="24"/>
        </w:rPr>
        <w:t xml:space="preserve">. </w:t>
      </w:r>
      <w:r w:rsidRPr="00C01EB9">
        <w:rPr>
          <w:rFonts w:ascii="Book Antiqua" w:hAnsi="Book Antiqua"/>
          <w:sz w:val="24"/>
        </w:rPr>
        <w:t>035-B-97 mediante el cual el Sr</w:t>
      </w:r>
      <w:r w:rsidR="00291EF4" w:rsidRPr="00C01EB9">
        <w:rPr>
          <w:rFonts w:ascii="Book Antiqua" w:hAnsi="Book Antiqua"/>
          <w:sz w:val="24"/>
        </w:rPr>
        <w:t xml:space="preserve">. </w:t>
      </w:r>
      <w:r w:rsidRPr="00C01EB9">
        <w:rPr>
          <w:rFonts w:ascii="Book Antiqua" w:hAnsi="Book Antiqua"/>
          <w:sz w:val="24"/>
        </w:rPr>
        <w:t>Alejandro R</w:t>
      </w:r>
      <w:r w:rsidR="00291EF4" w:rsidRPr="00C01EB9">
        <w:rPr>
          <w:rFonts w:ascii="Book Antiqua" w:hAnsi="Book Antiqua"/>
          <w:sz w:val="24"/>
        </w:rPr>
        <w:t xml:space="preserve">. </w:t>
      </w:r>
      <w:r w:rsidRPr="00C01EB9">
        <w:rPr>
          <w:rFonts w:ascii="Book Antiqua" w:hAnsi="Book Antiqua"/>
          <w:sz w:val="24"/>
        </w:rPr>
        <w:t xml:space="preserve">Bellido solicita a este </w:t>
      </w:r>
      <w:r w:rsidR="00C35EEF" w:rsidRPr="00C01EB9">
        <w:rPr>
          <w:rFonts w:ascii="Book Antiqua" w:hAnsi="Book Antiqua"/>
          <w:sz w:val="24"/>
        </w:rPr>
        <w:t>H.C.D.</w:t>
      </w:r>
      <w:r w:rsidR="00291EF4" w:rsidRPr="00C01EB9">
        <w:rPr>
          <w:rFonts w:ascii="Book Antiqua" w:hAnsi="Book Antiqua"/>
          <w:sz w:val="24"/>
        </w:rPr>
        <w:t xml:space="preserve"> </w:t>
      </w:r>
      <w:r w:rsidRPr="00C01EB9">
        <w:rPr>
          <w:rFonts w:ascii="Book Antiqua" w:hAnsi="Book Antiqua"/>
          <w:sz w:val="24"/>
        </w:rPr>
        <w:t>el tratamiento de la división de su propiedad ubicada en Pje</w:t>
      </w:r>
      <w:r w:rsidR="00291EF4" w:rsidRPr="00C01EB9">
        <w:rPr>
          <w:rFonts w:ascii="Book Antiqua" w:hAnsi="Book Antiqua"/>
          <w:sz w:val="24"/>
        </w:rPr>
        <w:t xml:space="preserve">. </w:t>
      </w:r>
      <w:r w:rsidRPr="00C01EB9">
        <w:rPr>
          <w:rFonts w:ascii="Book Antiqua" w:hAnsi="Book Antiqua"/>
          <w:sz w:val="24"/>
        </w:rPr>
        <w:t>Austria S/N de nuestro Municipio</w:t>
      </w:r>
      <w:r w:rsidR="00291EF4" w:rsidRPr="00C01EB9">
        <w:rPr>
          <w:rFonts w:ascii="Book Antiqua" w:hAnsi="Book Antiqua"/>
          <w:sz w:val="24"/>
        </w:rPr>
        <w:t>;</w:t>
      </w:r>
    </w:p>
    <w:p w:rsidR="00291EF4" w:rsidRPr="00C01EB9" w:rsidRDefault="00291EF4" w:rsidP="00291EF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01EB9">
        <w:rPr>
          <w:rFonts w:ascii="Book Antiqua" w:hAnsi="Book Antiqua"/>
          <w:b/>
          <w:sz w:val="24"/>
        </w:rPr>
        <w:t>CONSIDERANDO</w:t>
      </w:r>
      <w:r w:rsidR="00430936" w:rsidRPr="00C01EB9">
        <w:rPr>
          <w:rFonts w:ascii="Book Antiqua" w:hAnsi="Book Antiqua"/>
          <w:b/>
          <w:sz w:val="24"/>
        </w:rPr>
        <w:t xml:space="preserve">: </w:t>
      </w:r>
    </w:p>
    <w:p w:rsidR="00F30444" w:rsidRPr="00C01EB9" w:rsidRDefault="00430936" w:rsidP="00291EF4">
      <w:pPr>
        <w:keepNext/>
        <w:spacing w:after="180" w:line="240" w:lineRule="auto"/>
        <w:rPr>
          <w:rFonts w:ascii="Book Antiqua" w:hAnsi="Book Antiqua"/>
          <w:sz w:val="24"/>
        </w:rPr>
      </w:pPr>
      <w:r w:rsidRPr="00C01EB9">
        <w:rPr>
          <w:rFonts w:ascii="Book Antiqua" w:hAnsi="Book Antiqua"/>
          <w:sz w:val="24"/>
        </w:rPr>
        <w:t>Que según croquis adjunto al Expte. en cuestión se trataría de una división de una propiedad cuya superficie total es de 14310.186,00mts</w:t>
      </w:r>
      <w:r w:rsidRPr="00C01EB9">
        <w:rPr>
          <w:rFonts w:ascii="Book Antiqua" w:hAnsi="Book Antiqua"/>
          <w:sz w:val="24"/>
          <w:vertAlign w:val="superscript"/>
        </w:rPr>
        <w:t>2</w:t>
      </w:r>
      <w:r w:rsidRPr="00C01EB9">
        <w:rPr>
          <w:rFonts w:ascii="Book Antiqua" w:hAnsi="Book Antiqua"/>
          <w:sz w:val="24"/>
        </w:rPr>
        <w:t xml:space="preserve"> en dos fracciones, cuyas medidas de frente no se ajustan a las disposiciones de la Ordenanza Nº 613;</w:t>
      </w:r>
    </w:p>
    <w:p w:rsidR="00F30444" w:rsidRPr="00C01EB9" w:rsidRDefault="00EA725B" w:rsidP="00291EF4">
      <w:pPr>
        <w:keepNext/>
        <w:spacing w:after="180" w:line="240" w:lineRule="auto"/>
        <w:rPr>
          <w:rFonts w:ascii="Book Antiqua" w:hAnsi="Book Antiqua"/>
          <w:sz w:val="24"/>
        </w:rPr>
      </w:pPr>
      <w:r w:rsidRPr="00C01EB9">
        <w:rPr>
          <w:rFonts w:ascii="Book Antiqua" w:hAnsi="Book Antiqua"/>
          <w:sz w:val="24"/>
        </w:rPr>
        <w:t xml:space="preserve">Que la aprobación de la </w:t>
      </w:r>
      <w:r w:rsidR="002E66E9" w:rsidRPr="00C01EB9">
        <w:rPr>
          <w:rFonts w:ascii="Book Antiqua" w:hAnsi="Book Antiqua"/>
          <w:sz w:val="24"/>
        </w:rPr>
        <w:t xml:space="preserve">Documentación Técnica </w:t>
      </w:r>
      <w:r w:rsidRPr="00C01EB9">
        <w:rPr>
          <w:rFonts w:ascii="Book Antiqua" w:hAnsi="Book Antiqua"/>
          <w:sz w:val="24"/>
        </w:rPr>
        <w:t>que obra en Expte</w:t>
      </w:r>
      <w:r w:rsidR="00291EF4" w:rsidRPr="00C01EB9">
        <w:rPr>
          <w:rFonts w:ascii="Book Antiqua" w:hAnsi="Book Antiqua"/>
          <w:sz w:val="24"/>
        </w:rPr>
        <w:t xml:space="preserve">. </w:t>
      </w:r>
      <w:r w:rsidRPr="00C01EB9">
        <w:rPr>
          <w:rFonts w:ascii="Book Antiqua" w:hAnsi="Book Antiqua"/>
          <w:sz w:val="24"/>
        </w:rPr>
        <w:t>N</w:t>
      </w:r>
      <w:r w:rsidR="00291EF4" w:rsidRPr="00C01EB9">
        <w:rPr>
          <w:rFonts w:ascii="Book Antiqua" w:hAnsi="Book Antiqua"/>
          <w:sz w:val="24"/>
        </w:rPr>
        <w:t xml:space="preserve">º </w:t>
      </w:r>
      <w:r w:rsidRPr="00C01EB9">
        <w:rPr>
          <w:rFonts w:ascii="Book Antiqua" w:hAnsi="Book Antiqua"/>
          <w:sz w:val="24"/>
        </w:rPr>
        <w:t>643-A-97 regularizaría una situación de hecho y normalizaría la situación tributaria</w:t>
      </w:r>
      <w:r w:rsidR="00291EF4" w:rsidRPr="00C01EB9">
        <w:rPr>
          <w:rFonts w:ascii="Book Antiqua" w:hAnsi="Book Antiqua"/>
          <w:sz w:val="24"/>
        </w:rPr>
        <w:t>;</w:t>
      </w:r>
    </w:p>
    <w:p w:rsidR="00F30444" w:rsidRPr="00C01EB9" w:rsidRDefault="00F30444" w:rsidP="00F3044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01EB9">
        <w:rPr>
          <w:rFonts w:ascii="Book Antiqua" w:hAnsi="Book Antiqua"/>
          <w:b/>
          <w:sz w:val="24"/>
        </w:rPr>
        <w:t>EL CONCEJO DELIBERANTE SANCIONA CON FUERZA DE ORDENANZA</w:t>
      </w:r>
      <w:r w:rsidR="00430936" w:rsidRPr="00C01EB9">
        <w:rPr>
          <w:rFonts w:ascii="Book Antiqua" w:hAnsi="Book Antiqua"/>
          <w:sz w:val="24"/>
        </w:rPr>
        <w:t xml:space="preserve">: </w:t>
      </w:r>
    </w:p>
    <w:p w:rsidR="00F30444" w:rsidRPr="00C01EB9" w:rsidRDefault="001C67B3" w:rsidP="001C67B3">
      <w:pPr>
        <w:keepNext/>
        <w:spacing w:after="180" w:line="240" w:lineRule="auto"/>
        <w:rPr>
          <w:rFonts w:ascii="Book Antiqua" w:hAnsi="Book Antiqua"/>
          <w:sz w:val="24"/>
        </w:rPr>
      </w:pPr>
      <w:r w:rsidRPr="001C67B3">
        <w:rPr>
          <w:rFonts w:ascii="Book Antiqua" w:hAnsi="Book Antiqua"/>
          <w:sz w:val="24"/>
          <w:u w:val="single"/>
        </w:rPr>
        <w:t>ARTÍCULO PRIMERO</w:t>
      </w:r>
      <w:r w:rsidR="00430936" w:rsidRPr="00430936">
        <w:rPr>
          <w:rFonts w:ascii="Book Antiqua" w:hAnsi="Book Antiqua"/>
          <w:sz w:val="24"/>
        </w:rPr>
        <w:t>:</w:t>
      </w:r>
      <w:r w:rsidR="00430936" w:rsidRPr="00C01EB9">
        <w:rPr>
          <w:rFonts w:ascii="Book Antiqua" w:hAnsi="Book Antiqua"/>
          <w:sz w:val="24"/>
        </w:rPr>
        <w:t xml:space="preserve"> FACULTESE al D.E.M. a aprobar por vía de excepción la Documentación Técnica que se tramita mediante Expte. 643-A-97 referida a división en dos fracciones de la propiedad identificada como P. 775.233; C: I; S: K; M: 29; Parcela: 5 A teniendo en cuenta el croquis adjunto a Expte. 035-B-97.</w:t>
      </w:r>
    </w:p>
    <w:p w:rsidR="00F30444" w:rsidRPr="00C01EB9" w:rsidRDefault="001C67B3" w:rsidP="001C67B3">
      <w:pPr>
        <w:keepNext/>
        <w:spacing w:after="180" w:line="240" w:lineRule="auto"/>
        <w:rPr>
          <w:rFonts w:ascii="Book Antiqua" w:hAnsi="Book Antiqua"/>
          <w:sz w:val="24"/>
        </w:rPr>
      </w:pPr>
      <w:r w:rsidRPr="001C67B3">
        <w:rPr>
          <w:rFonts w:ascii="Book Antiqua" w:hAnsi="Book Antiqua"/>
          <w:sz w:val="24"/>
          <w:u w:val="single"/>
        </w:rPr>
        <w:t>ARTÍCULO SEGUNDO</w:t>
      </w:r>
      <w:r w:rsidR="00430936" w:rsidRPr="00430936">
        <w:rPr>
          <w:rFonts w:ascii="Book Antiqua" w:hAnsi="Book Antiqua"/>
          <w:sz w:val="24"/>
        </w:rPr>
        <w:t>:</w:t>
      </w:r>
      <w:r w:rsidR="00430936" w:rsidRPr="00C01EB9">
        <w:rPr>
          <w:rFonts w:ascii="Book Antiqua" w:hAnsi="Book Antiqua"/>
          <w:sz w:val="24"/>
        </w:rPr>
        <w:t xml:space="preserve"> </w:t>
      </w:r>
      <w:r w:rsidR="009702D9" w:rsidRPr="00C01EB9">
        <w:rPr>
          <w:rFonts w:ascii="Book Antiqua" w:hAnsi="Book Antiqua"/>
          <w:sz w:val="24"/>
        </w:rPr>
        <w:t>COMUNIQUESE</w:t>
      </w:r>
      <w:r w:rsidR="00291EF4" w:rsidRPr="00C01EB9">
        <w:rPr>
          <w:rFonts w:ascii="Book Antiqua" w:hAnsi="Book Antiqua"/>
          <w:sz w:val="24"/>
        </w:rPr>
        <w:t xml:space="preserve">, </w:t>
      </w:r>
      <w:r w:rsidR="009702D9" w:rsidRPr="00C01EB9">
        <w:rPr>
          <w:rFonts w:ascii="Book Antiqua" w:hAnsi="Book Antiqua"/>
          <w:sz w:val="24"/>
        </w:rPr>
        <w:t>COPIESE Y ARCHIVESE</w:t>
      </w:r>
      <w:r w:rsidR="00291EF4" w:rsidRPr="00C01EB9">
        <w:rPr>
          <w:rFonts w:ascii="Book Antiqua" w:hAnsi="Book Antiqua"/>
          <w:sz w:val="24"/>
        </w:rPr>
        <w:t>.</w:t>
      </w:r>
    </w:p>
    <w:sectPr w:rsidR="00F30444" w:rsidRPr="00C01EB9" w:rsidSect="00851A26">
      <w:footerReference w:type="default" r:id="rId7"/>
      <w:pgSz w:w="11906" w:h="16838"/>
      <w:pgMar w:top="1417" w:right="1134" w:bottom="1134" w:left="1701" w:header="709" w:footer="709" w:gutter="0"/>
      <w:pgNumType w:start="7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0E2E" w:rsidRDefault="00580E2E" w:rsidP="00580E2E">
      <w:pPr>
        <w:spacing w:after="0" w:line="240" w:lineRule="auto"/>
      </w:pPr>
      <w:r>
        <w:separator/>
      </w:r>
    </w:p>
  </w:endnote>
  <w:endnote w:type="continuationSeparator" w:id="0">
    <w:p w:rsidR="00580E2E" w:rsidRDefault="00580E2E" w:rsidP="00580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E2E" w:rsidRPr="00851A26" w:rsidRDefault="00580E2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0E2E" w:rsidRDefault="00580E2E" w:rsidP="00580E2E">
      <w:pPr>
        <w:spacing w:after="0" w:line="240" w:lineRule="auto"/>
      </w:pPr>
      <w:r>
        <w:separator/>
      </w:r>
    </w:p>
  </w:footnote>
  <w:footnote w:type="continuationSeparator" w:id="0">
    <w:p w:rsidR="00580E2E" w:rsidRDefault="00580E2E" w:rsidP="00580E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02D9"/>
    <w:rsid w:val="000776C1"/>
    <w:rsid w:val="000D0A61"/>
    <w:rsid w:val="000D6F58"/>
    <w:rsid w:val="001207AA"/>
    <w:rsid w:val="0016590B"/>
    <w:rsid w:val="001A3683"/>
    <w:rsid w:val="001C67B3"/>
    <w:rsid w:val="00222916"/>
    <w:rsid w:val="002856B5"/>
    <w:rsid w:val="00291EF4"/>
    <w:rsid w:val="00297A07"/>
    <w:rsid w:val="002D575E"/>
    <w:rsid w:val="002E66E9"/>
    <w:rsid w:val="003242F3"/>
    <w:rsid w:val="0032553B"/>
    <w:rsid w:val="0033793C"/>
    <w:rsid w:val="00374D24"/>
    <w:rsid w:val="003A7873"/>
    <w:rsid w:val="003E657F"/>
    <w:rsid w:val="004042DE"/>
    <w:rsid w:val="00427B2D"/>
    <w:rsid w:val="00430936"/>
    <w:rsid w:val="004541A0"/>
    <w:rsid w:val="004636D7"/>
    <w:rsid w:val="004D0C0D"/>
    <w:rsid w:val="00526B90"/>
    <w:rsid w:val="00557ED9"/>
    <w:rsid w:val="005629B4"/>
    <w:rsid w:val="00580E2E"/>
    <w:rsid w:val="005952EA"/>
    <w:rsid w:val="005D35A6"/>
    <w:rsid w:val="005F3A3D"/>
    <w:rsid w:val="00601358"/>
    <w:rsid w:val="0065689C"/>
    <w:rsid w:val="00673592"/>
    <w:rsid w:val="006E290D"/>
    <w:rsid w:val="006F2884"/>
    <w:rsid w:val="0070040C"/>
    <w:rsid w:val="007B73E1"/>
    <w:rsid w:val="007E6ABD"/>
    <w:rsid w:val="007F1AB9"/>
    <w:rsid w:val="00800086"/>
    <w:rsid w:val="00814ABD"/>
    <w:rsid w:val="00851A26"/>
    <w:rsid w:val="0086517E"/>
    <w:rsid w:val="008A0321"/>
    <w:rsid w:val="00901D56"/>
    <w:rsid w:val="00925EF5"/>
    <w:rsid w:val="00942472"/>
    <w:rsid w:val="009702D9"/>
    <w:rsid w:val="00A23E5C"/>
    <w:rsid w:val="00A30F2C"/>
    <w:rsid w:val="00A522DA"/>
    <w:rsid w:val="00A703B2"/>
    <w:rsid w:val="00AE2221"/>
    <w:rsid w:val="00B7017E"/>
    <w:rsid w:val="00B923D8"/>
    <w:rsid w:val="00BA2242"/>
    <w:rsid w:val="00BB2ED4"/>
    <w:rsid w:val="00BE1E0B"/>
    <w:rsid w:val="00C01EB9"/>
    <w:rsid w:val="00C049C7"/>
    <w:rsid w:val="00C07CED"/>
    <w:rsid w:val="00C163C7"/>
    <w:rsid w:val="00C32D2C"/>
    <w:rsid w:val="00C35EEF"/>
    <w:rsid w:val="00C45ADA"/>
    <w:rsid w:val="00CE06E8"/>
    <w:rsid w:val="00CE1123"/>
    <w:rsid w:val="00CF3379"/>
    <w:rsid w:val="00DA1E3E"/>
    <w:rsid w:val="00DC730A"/>
    <w:rsid w:val="00E2736D"/>
    <w:rsid w:val="00E34AE4"/>
    <w:rsid w:val="00E47BB3"/>
    <w:rsid w:val="00EA725B"/>
    <w:rsid w:val="00F30444"/>
    <w:rsid w:val="00F53356"/>
    <w:rsid w:val="00FB0D4E"/>
    <w:rsid w:val="00FC2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80E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0E2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0E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0E2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2017-10-04T15:14:00Z</cp:lastPrinted>
  <dcterms:created xsi:type="dcterms:W3CDTF">2017-02-24T22:16:00Z</dcterms:created>
  <dcterms:modified xsi:type="dcterms:W3CDTF">2017-10-04T15:14:00Z</dcterms:modified>
</cp:coreProperties>
</file>