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240C" w:rsidRPr="006E240C" w:rsidRDefault="006E240C" w:rsidP="006E240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E240C">
        <w:rPr>
          <w:rFonts w:ascii="Book Antiqua" w:hAnsi="Book Antiqua" w:cs="Times New Roman"/>
          <w:sz w:val="24"/>
        </w:rPr>
        <w:t>Yerba Buena, 01 de Diciembre de 1999</w:t>
      </w:r>
    </w:p>
    <w:p w:rsidR="006E240C" w:rsidRPr="007A7BBB" w:rsidRDefault="006E240C" w:rsidP="006E240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7A7BBB">
        <w:rPr>
          <w:rFonts w:ascii="Book Antiqua" w:hAnsi="Book Antiqua" w:cs="Times New Roman"/>
          <w:b/>
          <w:sz w:val="24"/>
        </w:rPr>
        <w:t>ORDENANZA Nº 1028</w:t>
      </w:r>
    </w:p>
    <w:p w:rsidR="006E240C" w:rsidRPr="007A7BBB" w:rsidRDefault="006E240C" w:rsidP="006E240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7A7BBB">
        <w:rPr>
          <w:rFonts w:ascii="Book Antiqua" w:hAnsi="Book Antiqua" w:cs="Times New Roman"/>
          <w:b/>
          <w:sz w:val="24"/>
        </w:rPr>
        <w:t>VISTO</w:t>
      </w:r>
      <w:r w:rsidR="003A20CA" w:rsidRPr="007A7BBB">
        <w:rPr>
          <w:rFonts w:ascii="Book Antiqua" w:hAnsi="Book Antiqua" w:cs="Times New Roman"/>
          <w:b/>
          <w:sz w:val="24"/>
        </w:rPr>
        <w:t xml:space="preserve">: </w:t>
      </w:r>
    </w:p>
    <w:p w:rsidR="0027662B" w:rsidRPr="007A7BBB" w:rsidRDefault="00A16E29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La Ordenanza Nº 773 mediante la cual se regula el servicio de Remis, como servicio público; y</w:t>
      </w:r>
    </w:p>
    <w:p w:rsidR="006E240C" w:rsidRPr="007A7BBB" w:rsidRDefault="006E240C" w:rsidP="006E240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7A7BBB">
        <w:rPr>
          <w:rFonts w:ascii="Book Antiqua" w:hAnsi="Book Antiqua" w:cs="Times New Roman"/>
          <w:b/>
          <w:sz w:val="24"/>
        </w:rPr>
        <w:t>CONSIDERANDO</w:t>
      </w:r>
      <w:r w:rsidR="003A20CA" w:rsidRPr="007A7BBB">
        <w:rPr>
          <w:rFonts w:ascii="Book Antiqua" w:hAnsi="Book Antiqua" w:cs="Times New Roman"/>
          <w:b/>
          <w:sz w:val="24"/>
        </w:rPr>
        <w:t xml:space="preserve">: </w:t>
      </w:r>
    </w:p>
    <w:p w:rsidR="00EA764E" w:rsidRPr="007A7BBB" w:rsidRDefault="003A20CA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Que mediante Ordenanza Nº 700 se creaba el servicio de remis con un cupo de 25 unidades automotores, distribuido en 5 paquetes de 5 unidades automotoras por pliego, es decir que se otorgaban a las agencias autorizadas para explotar el servicio; La misma Ordenanza en su Artículo 14 disponía que estas licencias caducaban a los 4 años, siendo facultad del Departamento Ejecutivo Municipal renovarlo por 4 años mas.</w:t>
      </w:r>
    </w:p>
    <w:p w:rsidR="00EA764E" w:rsidRPr="007A7BBB" w:rsidRDefault="003A20CA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Posteriormente se sanciona la Ordenanza Nº 733, que define al servicio de Remis como el servicio público concedido a particulares, y se establece un total de 70 licencias a otorgar que tendrán una duración de 3 (tres) años, contados a partir del otorgamiento de la misma, Cumplido el plazo, podrán ser renovadas por igual termino; Así mismo el Artículo 74 de la misma norma establece que las licencias otorgadas con anterioridad a la entrada en vigencia de esa Ordenanza caducaran de pleno derecho una vez cumplido el plazo de otorgamiento;</w:t>
      </w:r>
    </w:p>
    <w:p w:rsidR="00EA764E" w:rsidRPr="007A7BBB" w:rsidRDefault="00AF0A1A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Que por imperio de ambas Ordenanzas las Licencias otorgadas en cada oportunidad están cumpliendo el plazo de otorgamiento</w:t>
      </w:r>
      <w:r w:rsidR="006E240C" w:rsidRPr="007A7BBB">
        <w:rPr>
          <w:rFonts w:ascii="Book Antiqua" w:hAnsi="Book Antiqua" w:cs="Times New Roman"/>
          <w:sz w:val="24"/>
        </w:rPr>
        <w:t>;</w:t>
      </w:r>
    </w:p>
    <w:p w:rsidR="00EA764E" w:rsidRPr="007A7BBB" w:rsidRDefault="00A16E29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Que si bien la Ordenanza Nº 773, deroga toda norma que se oponga a la presente, no queda claro la cantidad de Licencias que la Municipalidad de yerba Buena tiene para otrogar.</w:t>
      </w:r>
    </w:p>
    <w:p w:rsidR="00872F3F" w:rsidRPr="007A7BBB" w:rsidRDefault="00EA764E" w:rsidP="00EA764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7A7BBB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EA764E" w:rsidRPr="007A7BBB" w:rsidRDefault="00A16E29" w:rsidP="007B28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  <w:u w:val="single"/>
        </w:rPr>
        <w:t>ARTÍCULO PRIMERO</w:t>
      </w:r>
      <w:r w:rsidR="003A20CA" w:rsidRPr="003A20CA">
        <w:rPr>
          <w:rFonts w:ascii="Book Antiqua" w:hAnsi="Book Antiqua" w:cs="Times New Roman"/>
          <w:sz w:val="24"/>
        </w:rPr>
        <w:t>:</w:t>
      </w:r>
      <w:r w:rsidR="003A20CA" w:rsidRPr="007A7BBB">
        <w:rPr>
          <w:rFonts w:ascii="Book Antiqua" w:hAnsi="Book Antiqua" w:cs="Times New Roman"/>
          <w:sz w:val="24"/>
        </w:rPr>
        <w:t xml:space="preserve"> </w:t>
      </w:r>
      <w:r w:rsidRPr="007A7BBB">
        <w:rPr>
          <w:rFonts w:ascii="Book Antiqua" w:hAnsi="Book Antiqua" w:cs="Times New Roman"/>
          <w:sz w:val="24"/>
        </w:rPr>
        <w:t>Modificase el Artículo 60 de la Ordenanza Nº 773 el que quedara redactado de la siguiente manera</w:t>
      </w:r>
      <w:r w:rsidR="003A20CA" w:rsidRPr="007A7BBB">
        <w:rPr>
          <w:rFonts w:ascii="Book Antiqua" w:hAnsi="Book Antiqua" w:cs="Times New Roman"/>
          <w:sz w:val="24"/>
        </w:rPr>
        <w:t xml:space="preserve">: </w:t>
      </w:r>
    </w:p>
    <w:p w:rsidR="0027662B" w:rsidRPr="007A7BBB" w:rsidRDefault="00A16E29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A7BBB">
        <w:rPr>
          <w:rFonts w:ascii="Book Antiqua" w:hAnsi="Book Antiqua" w:cs="Times New Roman"/>
          <w:sz w:val="24"/>
        </w:rPr>
        <w:t>“Se establece un total de 95 licencias de Remises cifra que incluye las 25 Licencias otorgadas o/a otorgar por imperio de la Ordenanza Nº 700”</w:t>
      </w:r>
    </w:p>
    <w:p w:rsidR="001E2CFA" w:rsidRPr="006E240C" w:rsidRDefault="007B281D" w:rsidP="006E24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B281D">
        <w:rPr>
          <w:rFonts w:ascii="Book Antiqua" w:hAnsi="Book Antiqua" w:cs="Times New Roman"/>
          <w:sz w:val="24"/>
          <w:u w:val="single"/>
        </w:rPr>
        <w:t>ARTÍCULO SEGUNDO</w:t>
      </w:r>
      <w:r w:rsidR="003A20CA" w:rsidRPr="003A20CA">
        <w:rPr>
          <w:rFonts w:ascii="Book Antiqua" w:hAnsi="Book Antiqua" w:cs="Times New Roman"/>
          <w:sz w:val="24"/>
        </w:rPr>
        <w:t>:</w:t>
      </w:r>
      <w:r w:rsidR="003A20CA" w:rsidRPr="007A7BBB">
        <w:rPr>
          <w:rFonts w:ascii="Book Antiqua" w:hAnsi="Book Antiqua" w:cs="Times New Roman"/>
          <w:sz w:val="24"/>
        </w:rPr>
        <w:t xml:space="preserve"> </w:t>
      </w:r>
      <w:r w:rsidR="007F7C08" w:rsidRPr="007A7BBB">
        <w:rPr>
          <w:rFonts w:ascii="Book Antiqua" w:hAnsi="Book Antiqua" w:cs="Times New Roman"/>
          <w:sz w:val="24"/>
        </w:rPr>
        <w:t>COMUNIQUESE</w:t>
      </w:r>
      <w:r w:rsidR="006E240C" w:rsidRPr="007A7BBB">
        <w:rPr>
          <w:rFonts w:ascii="Book Antiqua" w:hAnsi="Book Antiqua" w:cs="Times New Roman"/>
          <w:sz w:val="24"/>
        </w:rPr>
        <w:t xml:space="preserve">, </w:t>
      </w:r>
      <w:r w:rsidR="007F7C08" w:rsidRPr="007A7BBB">
        <w:rPr>
          <w:rFonts w:ascii="Book Antiqua" w:hAnsi="Book Antiqua" w:cs="Times New Roman"/>
          <w:sz w:val="24"/>
        </w:rPr>
        <w:t>COPIESE</w:t>
      </w:r>
      <w:r w:rsidR="006E240C" w:rsidRPr="007A7BBB">
        <w:rPr>
          <w:rFonts w:ascii="Book Antiqua" w:hAnsi="Book Antiqua" w:cs="Times New Roman"/>
          <w:sz w:val="24"/>
        </w:rPr>
        <w:t xml:space="preserve">, </w:t>
      </w:r>
      <w:r w:rsidR="007F7C08" w:rsidRPr="007A7BBB">
        <w:rPr>
          <w:rFonts w:ascii="Book Antiqua" w:hAnsi="Book Antiqua" w:cs="Times New Roman"/>
          <w:sz w:val="24"/>
        </w:rPr>
        <w:t>Y ARCHIVESE</w:t>
      </w:r>
      <w:r w:rsidR="006E240C" w:rsidRPr="007A7BBB">
        <w:rPr>
          <w:rFonts w:ascii="Book Antiqua" w:hAnsi="Book Antiqua" w:cs="Times New Roman"/>
          <w:sz w:val="24"/>
        </w:rPr>
        <w:t>.</w:t>
      </w:r>
      <w:r w:rsidR="007A7BBB" w:rsidRPr="006E240C">
        <w:rPr>
          <w:rFonts w:ascii="Book Antiqua" w:hAnsi="Book Antiqua" w:cs="Times New Roman"/>
          <w:sz w:val="24"/>
        </w:rPr>
        <w:t xml:space="preserve"> </w:t>
      </w:r>
    </w:p>
    <w:sectPr w:rsidR="001E2CFA" w:rsidRPr="006E240C" w:rsidSect="005F2FC5">
      <w:footerReference w:type="default" r:id="rId7"/>
      <w:pgSz w:w="11906" w:h="16838"/>
      <w:pgMar w:top="1417" w:right="1134" w:bottom="1134" w:left="1701" w:header="709" w:footer="709" w:gutter="0"/>
      <w:pgNumType w:start="9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699E" w:rsidRDefault="0090699E" w:rsidP="0090699E">
      <w:pPr>
        <w:spacing w:after="0" w:line="240" w:lineRule="auto"/>
      </w:pPr>
      <w:r>
        <w:separator/>
      </w:r>
    </w:p>
  </w:endnote>
  <w:endnote w:type="continuationSeparator" w:id="0">
    <w:p w:rsidR="0090699E" w:rsidRDefault="0090699E" w:rsidP="009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699E" w:rsidRPr="005F2FC5" w:rsidRDefault="009069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699E" w:rsidRDefault="0090699E" w:rsidP="0090699E">
      <w:pPr>
        <w:spacing w:after="0" w:line="240" w:lineRule="auto"/>
      </w:pPr>
      <w:r>
        <w:separator/>
      </w:r>
    </w:p>
  </w:footnote>
  <w:footnote w:type="continuationSeparator" w:id="0">
    <w:p w:rsidR="0090699E" w:rsidRDefault="0090699E" w:rsidP="00906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2441"/>
    <w:rsid w:val="000235B0"/>
    <w:rsid w:val="00023F71"/>
    <w:rsid w:val="00036229"/>
    <w:rsid w:val="00041814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162B7"/>
    <w:rsid w:val="00132159"/>
    <w:rsid w:val="00140B57"/>
    <w:rsid w:val="00151886"/>
    <w:rsid w:val="0017699D"/>
    <w:rsid w:val="0018425C"/>
    <w:rsid w:val="00190BD2"/>
    <w:rsid w:val="0019162E"/>
    <w:rsid w:val="001A7996"/>
    <w:rsid w:val="001B0380"/>
    <w:rsid w:val="001B304A"/>
    <w:rsid w:val="001C3BDD"/>
    <w:rsid w:val="001D41FA"/>
    <w:rsid w:val="001E173F"/>
    <w:rsid w:val="001E2CFA"/>
    <w:rsid w:val="00204B51"/>
    <w:rsid w:val="0021569B"/>
    <w:rsid w:val="00220F2F"/>
    <w:rsid w:val="002426BF"/>
    <w:rsid w:val="002567DB"/>
    <w:rsid w:val="0027662B"/>
    <w:rsid w:val="002A533B"/>
    <w:rsid w:val="002D47B1"/>
    <w:rsid w:val="002D573E"/>
    <w:rsid w:val="002F59FD"/>
    <w:rsid w:val="002F5D5B"/>
    <w:rsid w:val="00313C63"/>
    <w:rsid w:val="00340C48"/>
    <w:rsid w:val="0037461A"/>
    <w:rsid w:val="003A20CA"/>
    <w:rsid w:val="003A236A"/>
    <w:rsid w:val="003A4537"/>
    <w:rsid w:val="003A5718"/>
    <w:rsid w:val="003A648B"/>
    <w:rsid w:val="003A7318"/>
    <w:rsid w:val="003E259D"/>
    <w:rsid w:val="003E2F2A"/>
    <w:rsid w:val="003E6641"/>
    <w:rsid w:val="00401CDD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7540D"/>
    <w:rsid w:val="005A3DEF"/>
    <w:rsid w:val="005A44D4"/>
    <w:rsid w:val="005D40B3"/>
    <w:rsid w:val="005D6CFF"/>
    <w:rsid w:val="005E4190"/>
    <w:rsid w:val="005F2FC5"/>
    <w:rsid w:val="00614ECD"/>
    <w:rsid w:val="0062293C"/>
    <w:rsid w:val="00682583"/>
    <w:rsid w:val="006857B3"/>
    <w:rsid w:val="0068699F"/>
    <w:rsid w:val="006925C5"/>
    <w:rsid w:val="006A310A"/>
    <w:rsid w:val="006D67A0"/>
    <w:rsid w:val="006E145A"/>
    <w:rsid w:val="006E240C"/>
    <w:rsid w:val="00720587"/>
    <w:rsid w:val="00730DF2"/>
    <w:rsid w:val="007410C1"/>
    <w:rsid w:val="0074130A"/>
    <w:rsid w:val="007A115D"/>
    <w:rsid w:val="007A7BBB"/>
    <w:rsid w:val="007B281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67D13"/>
    <w:rsid w:val="00872F3F"/>
    <w:rsid w:val="008A1A8C"/>
    <w:rsid w:val="008D7241"/>
    <w:rsid w:val="008E2894"/>
    <w:rsid w:val="008E5B3C"/>
    <w:rsid w:val="009001F4"/>
    <w:rsid w:val="009003A2"/>
    <w:rsid w:val="00902AD5"/>
    <w:rsid w:val="0090699E"/>
    <w:rsid w:val="00915DB8"/>
    <w:rsid w:val="00931B58"/>
    <w:rsid w:val="00933C1E"/>
    <w:rsid w:val="0094729E"/>
    <w:rsid w:val="009529E3"/>
    <w:rsid w:val="00953562"/>
    <w:rsid w:val="00967FE5"/>
    <w:rsid w:val="00983B92"/>
    <w:rsid w:val="00991577"/>
    <w:rsid w:val="009B183D"/>
    <w:rsid w:val="009B5015"/>
    <w:rsid w:val="009B5C8C"/>
    <w:rsid w:val="009F2F62"/>
    <w:rsid w:val="00A120B2"/>
    <w:rsid w:val="00A120F9"/>
    <w:rsid w:val="00A16E29"/>
    <w:rsid w:val="00A34604"/>
    <w:rsid w:val="00A508E0"/>
    <w:rsid w:val="00A57AAA"/>
    <w:rsid w:val="00A66977"/>
    <w:rsid w:val="00A7119D"/>
    <w:rsid w:val="00A73CCF"/>
    <w:rsid w:val="00AA0C2D"/>
    <w:rsid w:val="00AA5F97"/>
    <w:rsid w:val="00AA6558"/>
    <w:rsid w:val="00AF0A1A"/>
    <w:rsid w:val="00AF13E4"/>
    <w:rsid w:val="00B07DE1"/>
    <w:rsid w:val="00B11476"/>
    <w:rsid w:val="00B16FC9"/>
    <w:rsid w:val="00B36D0B"/>
    <w:rsid w:val="00B43131"/>
    <w:rsid w:val="00B61FF3"/>
    <w:rsid w:val="00BA1063"/>
    <w:rsid w:val="00BA61A1"/>
    <w:rsid w:val="00BC1227"/>
    <w:rsid w:val="00C11C00"/>
    <w:rsid w:val="00C201CC"/>
    <w:rsid w:val="00C204CC"/>
    <w:rsid w:val="00C33629"/>
    <w:rsid w:val="00C45389"/>
    <w:rsid w:val="00C47417"/>
    <w:rsid w:val="00C510EC"/>
    <w:rsid w:val="00C706CF"/>
    <w:rsid w:val="00C71B18"/>
    <w:rsid w:val="00C92692"/>
    <w:rsid w:val="00C94CA3"/>
    <w:rsid w:val="00CA5B7D"/>
    <w:rsid w:val="00CB2227"/>
    <w:rsid w:val="00CC221F"/>
    <w:rsid w:val="00CC2673"/>
    <w:rsid w:val="00CE4F7A"/>
    <w:rsid w:val="00CF5EA9"/>
    <w:rsid w:val="00CF6072"/>
    <w:rsid w:val="00D83FE6"/>
    <w:rsid w:val="00D93CD1"/>
    <w:rsid w:val="00D975C7"/>
    <w:rsid w:val="00DD0385"/>
    <w:rsid w:val="00DD544C"/>
    <w:rsid w:val="00DF62FD"/>
    <w:rsid w:val="00E064FB"/>
    <w:rsid w:val="00E12431"/>
    <w:rsid w:val="00E16A4E"/>
    <w:rsid w:val="00E25EAA"/>
    <w:rsid w:val="00E26814"/>
    <w:rsid w:val="00E33284"/>
    <w:rsid w:val="00E334ED"/>
    <w:rsid w:val="00E36AE6"/>
    <w:rsid w:val="00E41833"/>
    <w:rsid w:val="00E423DE"/>
    <w:rsid w:val="00E639CB"/>
    <w:rsid w:val="00E8377C"/>
    <w:rsid w:val="00E85FB7"/>
    <w:rsid w:val="00E8726B"/>
    <w:rsid w:val="00EA1744"/>
    <w:rsid w:val="00EA764E"/>
    <w:rsid w:val="00EB20F8"/>
    <w:rsid w:val="00EC7F69"/>
    <w:rsid w:val="00EE47CF"/>
    <w:rsid w:val="00F06AB6"/>
    <w:rsid w:val="00F22E5C"/>
    <w:rsid w:val="00F26F79"/>
    <w:rsid w:val="00F3181E"/>
    <w:rsid w:val="00F52D81"/>
    <w:rsid w:val="00F57705"/>
    <w:rsid w:val="00F731EB"/>
    <w:rsid w:val="00F731F9"/>
    <w:rsid w:val="00F83022"/>
    <w:rsid w:val="00F83DD7"/>
    <w:rsid w:val="00F91293"/>
    <w:rsid w:val="00F91399"/>
    <w:rsid w:val="00FB4DF7"/>
    <w:rsid w:val="00FC6179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069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0699E"/>
  </w:style>
  <w:style w:type="paragraph" w:styleId="Piedepgina">
    <w:name w:val="footer"/>
    <w:basedOn w:val="Normal"/>
    <w:link w:val="PiedepginaCar"/>
    <w:uiPriority w:val="99"/>
    <w:semiHidden/>
    <w:unhideWhenUsed/>
    <w:rsid w:val="009069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0699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276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2017-10-04T15:15:00Z</cp:lastPrinted>
  <dcterms:created xsi:type="dcterms:W3CDTF">2017-03-30T14:15:00Z</dcterms:created>
  <dcterms:modified xsi:type="dcterms:W3CDTF">2017-10-04T15:15:00Z</dcterms:modified>
</cp:coreProperties>
</file>