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1D5" w:rsidRPr="00D751D5" w:rsidRDefault="00D751D5" w:rsidP="00D751D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751D5">
        <w:rPr>
          <w:rFonts w:ascii="Book Antiqua" w:hAnsi="Book Antiqua"/>
          <w:sz w:val="24"/>
        </w:rPr>
        <w:t>Yerba Buena, 02 de Junio de 2000</w:t>
      </w:r>
    </w:p>
    <w:p w:rsidR="00D751D5" w:rsidRPr="00221FF9" w:rsidRDefault="00D751D5" w:rsidP="00D751D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21FF9">
        <w:rPr>
          <w:rFonts w:ascii="Book Antiqua" w:hAnsi="Book Antiqua"/>
          <w:b/>
          <w:sz w:val="24"/>
        </w:rPr>
        <w:t>ORDENANZA Nº 1072</w:t>
      </w:r>
    </w:p>
    <w:p w:rsidR="00D751D5" w:rsidRPr="00221FF9" w:rsidRDefault="00D751D5" w:rsidP="00D751D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21FF9">
        <w:rPr>
          <w:rFonts w:ascii="Book Antiqua" w:hAnsi="Book Antiqua"/>
          <w:b/>
          <w:sz w:val="24"/>
        </w:rPr>
        <w:t>VISTO:</w:t>
      </w:r>
    </w:p>
    <w:p w:rsidR="00D4546C" w:rsidRPr="00221FF9" w:rsidRDefault="00524802" w:rsidP="00D751D5">
      <w:pPr>
        <w:keepNext/>
        <w:spacing w:after="180" w:line="240" w:lineRule="auto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>La ordenanza N</w:t>
      </w:r>
      <w:r w:rsidR="00D751D5" w:rsidRPr="00221FF9">
        <w:rPr>
          <w:rFonts w:ascii="Book Antiqua" w:hAnsi="Book Antiqua"/>
          <w:sz w:val="24"/>
        </w:rPr>
        <w:t xml:space="preserve">º </w:t>
      </w:r>
      <w:r w:rsidRPr="00221FF9">
        <w:rPr>
          <w:rFonts w:ascii="Book Antiqua" w:hAnsi="Book Antiqua"/>
          <w:sz w:val="24"/>
        </w:rPr>
        <w:t>986 de fecha 19/07/99 y su modificatoria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la Ordenanza N</w:t>
      </w:r>
      <w:r w:rsidR="00D751D5" w:rsidRPr="00221FF9">
        <w:rPr>
          <w:rFonts w:ascii="Book Antiqua" w:hAnsi="Book Antiqua"/>
          <w:sz w:val="24"/>
        </w:rPr>
        <w:t xml:space="preserve">º </w:t>
      </w:r>
      <w:r w:rsidRPr="00221FF9">
        <w:rPr>
          <w:rFonts w:ascii="Book Antiqua" w:hAnsi="Book Antiqua"/>
          <w:sz w:val="24"/>
        </w:rPr>
        <w:t>1034 del 15/12/99</w:t>
      </w:r>
      <w:r w:rsidR="00D751D5" w:rsidRPr="00221FF9">
        <w:rPr>
          <w:rFonts w:ascii="Book Antiqua" w:hAnsi="Book Antiqua"/>
          <w:sz w:val="24"/>
        </w:rPr>
        <w:t xml:space="preserve">; </w:t>
      </w:r>
      <w:r w:rsidRPr="00221FF9">
        <w:rPr>
          <w:rFonts w:ascii="Book Antiqua" w:hAnsi="Book Antiqua"/>
          <w:sz w:val="24"/>
        </w:rPr>
        <w:t>y</w:t>
      </w:r>
    </w:p>
    <w:p w:rsidR="00D751D5" w:rsidRPr="00221FF9" w:rsidRDefault="00D751D5" w:rsidP="00D751D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21FF9">
        <w:rPr>
          <w:rFonts w:ascii="Book Antiqua" w:hAnsi="Book Antiqua"/>
          <w:b/>
          <w:sz w:val="24"/>
        </w:rPr>
        <w:t>CONSIDERANDO:</w:t>
      </w:r>
    </w:p>
    <w:p w:rsidR="00FD497D" w:rsidRPr="00221FF9" w:rsidRDefault="00841818" w:rsidP="00D751D5">
      <w:pPr>
        <w:keepNext/>
        <w:spacing w:after="180" w:line="240" w:lineRule="auto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>Que</w:t>
      </w:r>
      <w:r w:rsidR="00F82448" w:rsidRPr="00221FF9">
        <w:rPr>
          <w:rFonts w:ascii="Book Antiqua" w:hAnsi="Book Antiqua"/>
          <w:sz w:val="24"/>
        </w:rPr>
        <w:t xml:space="preserve"> </w:t>
      </w:r>
      <w:r w:rsidR="00524802" w:rsidRPr="00221FF9">
        <w:rPr>
          <w:rFonts w:ascii="Book Antiqua" w:hAnsi="Book Antiqua"/>
          <w:sz w:val="24"/>
        </w:rPr>
        <w:t>a través de las mismas se autoriza la recepción de cheques de pago diferido emitidos por esta Municipalidad en un 50% para el pago de cualquier contribución municipal</w:t>
      </w:r>
      <w:r w:rsidR="00D751D5" w:rsidRPr="00221FF9">
        <w:rPr>
          <w:rFonts w:ascii="Book Antiqua" w:hAnsi="Book Antiqua"/>
          <w:sz w:val="24"/>
        </w:rPr>
        <w:t>;</w:t>
      </w:r>
    </w:p>
    <w:p w:rsidR="00FD497D" w:rsidRPr="00221FF9" w:rsidRDefault="00524802" w:rsidP="00D751D5">
      <w:pPr>
        <w:keepNext/>
        <w:spacing w:after="180" w:line="240" w:lineRule="auto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>Que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en la actual situación de emergencia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resulta imposible cumplir con las obligaciones salariales si la Municipalidad no cuenta con el ingreso de dinero en efectivo proveniente del pago de tributos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única fuente de recursos</w:t>
      </w:r>
      <w:r w:rsidR="00D751D5" w:rsidRPr="00221FF9">
        <w:rPr>
          <w:rFonts w:ascii="Book Antiqua" w:hAnsi="Book Antiqua"/>
          <w:sz w:val="24"/>
        </w:rPr>
        <w:t>;</w:t>
      </w:r>
    </w:p>
    <w:p w:rsidR="00FD497D" w:rsidRPr="00221FF9" w:rsidRDefault="00524802" w:rsidP="00D751D5">
      <w:pPr>
        <w:keepNext/>
        <w:spacing w:after="180" w:line="240" w:lineRule="auto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 xml:space="preserve">Que precisamente para ordenar y adecuar la legislación a la situación financiera existente en el Municipio es procedente emitir una nueva reglamentación para la recepción de dichos </w:t>
      </w:r>
      <w:r w:rsidR="002714FD" w:rsidRPr="00221FF9">
        <w:rPr>
          <w:rFonts w:ascii="Book Antiqua" w:hAnsi="Book Antiqua"/>
          <w:sz w:val="24"/>
        </w:rPr>
        <w:t>valores</w:t>
      </w:r>
      <w:r w:rsidR="00D751D5" w:rsidRPr="00221FF9">
        <w:rPr>
          <w:rFonts w:ascii="Book Antiqua" w:hAnsi="Book Antiqua"/>
          <w:sz w:val="24"/>
        </w:rPr>
        <w:t xml:space="preserve">, </w:t>
      </w:r>
      <w:r w:rsidR="002714FD" w:rsidRPr="00221FF9">
        <w:rPr>
          <w:rFonts w:ascii="Book Antiqua" w:hAnsi="Book Antiqua"/>
          <w:sz w:val="24"/>
        </w:rPr>
        <w:t>que evite la especulación y todas las consecuencias que ello acarrea</w:t>
      </w:r>
      <w:r w:rsidR="00D751D5" w:rsidRPr="00221FF9">
        <w:rPr>
          <w:rFonts w:ascii="Book Antiqua" w:hAnsi="Book Antiqua"/>
          <w:sz w:val="24"/>
        </w:rPr>
        <w:t>;</w:t>
      </w:r>
    </w:p>
    <w:p w:rsidR="00FD497D" w:rsidRPr="00221FF9" w:rsidRDefault="00FD497D" w:rsidP="00FD49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21FF9">
        <w:rPr>
          <w:rFonts w:ascii="Book Antiqua" w:hAnsi="Book Antiqua"/>
          <w:b/>
          <w:sz w:val="24"/>
        </w:rPr>
        <w:t>EL CONCEJO DELIBERANTE SANCIONA CON FUERZA DE ORDENANZA</w:t>
      </w:r>
      <w:r w:rsidR="00D751D5" w:rsidRPr="00221FF9">
        <w:rPr>
          <w:rFonts w:ascii="Book Antiqua" w:hAnsi="Book Antiqua"/>
          <w:sz w:val="24"/>
        </w:rPr>
        <w:t>:</w:t>
      </w:r>
    </w:p>
    <w:p w:rsidR="00FD497D" w:rsidRPr="00221FF9" w:rsidRDefault="004C3CF7" w:rsidP="004C3CF7">
      <w:pPr>
        <w:keepNext/>
        <w:spacing w:after="180" w:line="240" w:lineRule="auto"/>
        <w:rPr>
          <w:rFonts w:ascii="Book Antiqua" w:hAnsi="Book Antiqua"/>
          <w:sz w:val="24"/>
        </w:rPr>
      </w:pPr>
      <w:r w:rsidRPr="004C3CF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221FF9">
        <w:rPr>
          <w:rFonts w:ascii="Book Antiqua" w:hAnsi="Book Antiqua"/>
          <w:sz w:val="24"/>
        </w:rPr>
        <w:t xml:space="preserve"> </w:t>
      </w:r>
      <w:r w:rsidR="002714FD" w:rsidRPr="00221FF9">
        <w:rPr>
          <w:rFonts w:ascii="Book Antiqua" w:hAnsi="Book Antiqua"/>
          <w:sz w:val="24"/>
        </w:rPr>
        <w:t>DEROGANSE las Ordenanzas N</w:t>
      </w:r>
      <w:r w:rsidR="00D751D5" w:rsidRPr="00221FF9">
        <w:rPr>
          <w:rFonts w:ascii="Book Antiqua" w:hAnsi="Book Antiqua"/>
          <w:sz w:val="24"/>
        </w:rPr>
        <w:t xml:space="preserve">º </w:t>
      </w:r>
      <w:r w:rsidR="002714FD" w:rsidRPr="00221FF9">
        <w:rPr>
          <w:rFonts w:ascii="Book Antiqua" w:hAnsi="Book Antiqua"/>
          <w:sz w:val="24"/>
        </w:rPr>
        <w:t>986 de fecha 9 de julio de 1999 y N</w:t>
      </w:r>
      <w:r w:rsidR="00D751D5" w:rsidRPr="00221FF9">
        <w:rPr>
          <w:rFonts w:ascii="Book Antiqua" w:hAnsi="Book Antiqua"/>
          <w:sz w:val="24"/>
        </w:rPr>
        <w:t xml:space="preserve">º </w:t>
      </w:r>
      <w:r w:rsidR="002714FD" w:rsidRPr="00221FF9">
        <w:rPr>
          <w:rFonts w:ascii="Book Antiqua" w:hAnsi="Book Antiqua"/>
          <w:sz w:val="24"/>
        </w:rPr>
        <w:t>1034 de fecha 15 de diciembre de 1999</w:t>
      </w:r>
      <w:r w:rsidR="00D751D5" w:rsidRPr="00221FF9">
        <w:rPr>
          <w:rFonts w:ascii="Book Antiqua" w:hAnsi="Book Antiqua"/>
          <w:sz w:val="24"/>
        </w:rPr>
        <w:t>.</w:t>
      </w:r>
    </w:p>
    <w:p w:rsidR="00FD497D" w:rsidRPr="00221FF9" w:rsidRDefault="004C3CF7" w:rsidP="004C3CF7">
      <w:pPr>
        <w:keepNext/>
        <w:spacing w:after="180" w:line="240" w:lineRule="auto"/>
        <w:rPr>
          <w:rFonts w:ascii="Book Antiqua" w:hAnsi="Book Antiqua"/>
          <w:sz w:val="24"/>
        </w:rPr>
      </w:pPr>
      <w:r w:rsidRPr="004C3CF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221FF9">
        <w:rPr>
          <w:rFonts w:ascii="Book Antiqua" w:hAnsi="Book Antiqua"/>
          <w:sz w:val="24"/>
        </w:rPr>
        <w:t xml:space="preserve"> </w:t>
      </w:r>
      <w:r w:rsidR="002714FD" w:rsidRPr="00221FF9">
        <w:rPr>
          <w:rFonts w:ascii="Book Antiqua" w:hAnsi="Book Antiqua"/>
          <w:sz w:val="24"/>
        </w:rPr>
        <w:t>Disponese la recepción de Cheques de pago diferido emitidos por la Municipalidad de Yerba Buena para el pago de cualquier Contribución Municipal</w:t>
      </w:r>
      <w:r w:rsidR="00D751D5" w:rsidRPr="00221FF9">
        <w:rPr>
          <w:rFonts w:ascii="Book Antiqua" w:hAnsi="Book Antiqua"/>
          <w:sz w:val="24"/>
        </w:rPr>
        <w:t xml:space="preserve">, </w:t>
      </w:r>
      <w:r w:rsidR="002714FD" w:rsidRPr="00221FF9">
        <w:rPr>
          <w:rFonts w:ascii="Book Antiqua" w:hAnsi="Book Antiqua"/>
          <w:sz w:val="24"/>
        </w:rPr>
        <w:t>al 100%</w:t>
      </w:r>
      <w:r w:rsidR="00FD497D" w:rsidRPr="00221FF9">
        <w:rPr>
          <w:rFonts w:ascii="Book Antiqua" w:hAnsi="Book Antiqua"/>
          <w:sz w:val="24"/>
        </w:rPr>
        <w:t xml:space="preserve"> </w:t>
      </w:r>
      <w:r w:rsidR="00D751D5" w:rsidRPr="00221FF9">
        <w:rPr>
          <w:rFonts w:ascii="Book Antiqua" w:hAnsi="Book Antiqua"/>
          <w:sz w:val="24"/>
        </w:rPr>
        <w:t>(</w:t>
      </w:r>
      <w:r w:rsidR="002714FD" w:rsidRPr="00221FF9">
        <w:rPr>
          <w:rFonts w:ascii="Book Antiqua" w:hAnsi="Book Antiqua"/>
          <w:sz w:val="24"/>
        </w:rPr>
        <w:t>cien por cien</w:t>
      </w:r>
      <w:r w:rsidR="00D751D5" w:rsidRPr="00221FF9">
        <w:rPr>
          <w:rFonts w:ascii="Book Antiqua" w:hAnsi="Book Antiqua"/>
          <w:sz w:val="24"/>
        </w:rPr>
        <w:t>)</w:t>
      </w:r>
      <w:r w:rsidR="00FD497D" w:rsidRPr="00221FF9">
        <w:rPr>
          <w:rFonts w:ascii="Book Antiqua" w:hAnsi="Book Antiqua"/>
          <w:sz w:val="24"/>
        </w:rPr>
        <w:t xml:space="preserve"> </w:t>
      </w:r>
      <w:r w:rsidR="002714FD" w:rsidRPr="00221FF9">
        <w:rPr>
          <w:rFonts w:ascii="Book Antiqua" w:hAnsi="Book Antiqua"/>
          <w:sz w:val="24"/>
        </w:rPr>
        <w:t>de su valor</w:t>
      </w:r>
      <w:r w:rsidR="00D751D5" w:rsidRPr="00221FF9">
        <w:rPr>
          <w:rFonts w:ascii="Book Antiqua" w:hAnsi="Book Antiqua"/>
          <w:sz w:val="24"/>
        </w:rPr>
        <w:t xml:space="preserve">, </w:t>
      </w:r>
      <w:r w:rsidR="002714FD" w:rsidRPr="00221FF9">
        <w:rPr>
          <w:rFonts w:ascii="Book Antiqua" w:hAnsi="Book Antiqua"/>
          <w:sz w:val="24"/>
        </w:rPr>
        <w:t>como se indica a continuación</w:t>
      </w:r>
      <w:r w:rsidR="00D751D5" w:rsidRPr="00221FF9">
        <w:rPr>
          <w:rFonts w:ascii="Book Antiqua" w:hAnsi="Book Antiqua"/>
          <w:sz w:val="24"/>
        </w:rPr>
        <w:t>:</w:t>
      </w:r>
    </w:p>
    <w:p w:rsidR="00FD497D" w:rsidRPr="00221FF9" w:rsidRDefault="002714FD" w:rsidP="00D751D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>Hasta un 50%</w:t>
      </w:r>
      <w:r w:rsidR="00FD497D" w:rsidRPr="00221FF9">
        <w:rPr>
          <w:rFonts w:ascii="Book Antiqua" w:hAnsi="Book Antiqua"/>
          <w:sz w:val="24"/>
        </w:rPr>
        <w:t xml:space="preserve"> </w:t>
      </w:r>
      <w:r w:rsidR="00D751D5" w:rsidRPr="00221FF9">
        <w:rPr>
          <w:rFonts w:ascii="Book Antiqua" w:hAnsi="Book Antiqua"/>
          <w:sz w:val="24"/>
        </w:rPr>
        <w:t>(</w:t>
      </w:r>
      <w:r w:rsidRPr="00221FF9">
        <w:rPr>
          <w:rFonts w:ascii="Book Antiqua" w:hAnsi="Book Antiqua"/>
          <w:sz w:val="24"/>
        </w:rPr>
        <w:t>cincuenta por ciento</w:t>
      </w:r>
      <w:r w:rsidR="00D751D5" w:rsidRPr="00221FF9">
        <w:rPr>
          <w:rFonts w:ascii="Book Antiqua" w:hAnsi="Book Antiqua"/>
          <w:sz w:val="24"/>
        </w:rPr>
        <w:t>)</w:t>
      </w:r>
      <w:r w:rsidR="00FD497D" w:rsidRPr="00221FF9">
        <w:rPr>
          <w:rFonts w:ascii="Book Antiqua" w:hAnsi="Book Antiqua"/>
          <w:sz w:val="24"/>
        </w:rPr>
        <w:t xml:space="preserve"> </w:t>
      </w:r>
      <w:r w:rsidRPr="00221FF9">
        <w:rPr>
          <w:rFonts w:ascii="Book Antiqua" w:hAnsi="Book Antiqua"/>
          <w:sz w:val="24"/>
        </w:rPr>
        <w:t>del total de la deuda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en el caso de Cheques de pago diferido que hayan sido librados a nombre del Titular de la deuda</w:t>
      </w:r>
      <w:r w:rsidR="00D751D5" w:rsidRPr="00221FF9">
        <w:rPr>
          <w:rFonts w:ascii="Book Antiqua" w:hAnsi="Book Antiqua"/>
          <w:sz w:val="24"/>
        </w:rPr>
        <w:t>.</w:t>
      </w:r>
    </w:p>
    <w:p w:rsidR="00FD497D" w:rsidRPr="00221FF9" w:rsidRDefault="002714FD" w:rsidP="00D751D5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21FF9">
        <w:rPr>
          <w:rFonts w:ascii="Book Antiqua" w:hAnsi="Book Antiqua"/>
          <w:sz w:val="24"/>
        </w:rPr>
        <w:t>Hasta un 20%</w:t>
      </w:r>
      <w:r w:rsidR="00FD497D" w:rsidRPr="00221FF9">
        <w:rPr>
          <w:rFonts w:ascii="Book Antiqua" w:hAnsi="Book Antiqua"/>
          <w:sz w:val="24"/>
        </w:rPr>
        <w:t xml:space="preserve"> </w:t>
      </w:r>
      <w:r w:rsidR="00D751D5" w:rsidRPr="00221FF9">
        <w:rPr>
          <w:rFonts w:ascii="Book Antiqua" w:hAnsi="Book Antiqua"/>
          <w:sz w:val="24"/>
        </w:rPr>
        <w:t>(</w:t>
      </w:r>
      <w:r w:rsidRPr="00221FF9">
        <w:rPr>
          <w:rFonts w:ascii="Book Antiqua" w:hAnsi="Book Antiqua"/>
          <w:sz w:val="24"/>
        </w:rPr>
        <w:t>veinte por ciento</w:t>
      </w:r>
      <w:r w:rsidR="00D751D5" w:rsidRPr="00221FF9">
        <w:rPr>
          <w:rFonts w:ascii="Book Antiqua" w:hAnsi="Book Antiqua"/>
          <w:sz w:val="24"/>
        </w:rPr>
        <w:t>)</w:t>
      </w:r>
      <w:r w:rsidR="00FD497D" w:rsidRPr="00221FF9">
        <w:rPr>
          <w:rFonts w:ascii="Book Antiqua" w:hAnsi="Book Antiqua"/>
          <w:sz w:val="24"/>
        </w:rPr>
        <w:t xml:space="preserve"> </w:t>
      </w:r>
      <w:r w:rsidRPr="00221FF9">
        <w:rPr>
          <w:rFonts w:ascii="Book Antiqua" w:hAnsi="Book Antiqua"/>
          <w:sz w:val="24"/>
        </w:rPr>
        <w:t>del total de la deuda</w:t>
      </w:r>
      <w:r w:rsidR="00D751D5" w:rsidRPr="00221FF9">
        <w:rPr>
          <w:rFonts w:ascii="Book Antiqua" w:hAnsi="Book Antiqua"/>
          <w:sz w:val="24"/>
        </w:rPr>
        <w:t xml:space="preserve">, </w:t>
      </w:r>
      <w:r w:rsidRPr="00221FF9">
        <w:rPr>
          <w:rFonts w:ascii="Book Antiqua" w:hAnsi="Book Antiqua"/>
          <w:sz w:val="24"/>
        </w:rPr>
        <w:t>en el caso de cheuques de pago diferido de terceros</w:t>
      </w:r>
      <w:r w:rsidR="00D751D5" w:rsidRPr="00221FF9">
        <w:rPr>
          <w:rFonts w:ascii="Book Antiqua" w:hAnsi="Book Antiqua"/>
          <w:sz w:val="24"/>
        </w:rPr>
        <w:t>.</w:t>
      </w:r>
    </w:p>
    <w:p w:rsidR="006F2884" w:rsidRPr="00D751D5" w:rsidRDefault="004C3CF7" w:rsidP="00D751D5">
      <w:pPr>
        <w:keepNext/>
        <w:spacing w:after="180" w:line="240" w:lineRule="auto"/>
        <w:rPr>
          <w:rFonts w:ascii="Book Antiqua" w:hAnsi="Book Antiqua"/>
          <w:sz w:val="24"/>
        </w:rPr>
      </w:pPr>
      <w:r w:rsidRPr="004C3CF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221FF9">
        <w:rPr>
          <w:rFonts w:ascii="Book Antiqua" w:hAnsi="Book Antiqua"/>
          <w:sz w:val="24"/>
        </w:rPr>
        <w:t xml:space="preserve"> </w:t>
      </w:r>
      <w:r w:rsidR="003E657F" w:rsidRPr="00221FF9">
        <w:rPr>
          <w:rFonts w:ascii="Book Antiqua" w:hAnsi="Book Antiqua"/>
          <w:sz w:val="24"/>
        </w:rPr>
        <w:t>COMUNÍQUESE</w:t>
      </w:r>
      <w:r w:rsidR="00D751D5" w:rsidRPr="00221FF9">
        <w:rPr>
          <w:rFonts w:ascii="Book Antiqua" w:hAnsi="Book Antiqua"/>
          <w:sz w:val="24"/>
        </w:rPr>
        <w:t xml:space="preserve">, </w:t>
      </w:r>
      <w:r w:rsidR="003E657F" w:rsidRPr="00221FF9">
        <w:rPr>
          <w:rFonts w:ascii="Book Antiqua" w:hAnsi="Book Antiqua"/>
          <w:sz w:val="24"/>
        </w:rPr>
        <w:t>CÓPIESE y ARCHÍVESE</w:t>
      </w:r>
      <w:r w:rsidR="00D751D5" w:rsidRPr="00221FF9">
        <w:rPr>
          <w:rFonts w:ascii="Book Antiqua" w:hAnsi="Book Antiqua"/>
          <w:sz w:val="24"/>
        </w:rPr>
        <w:t>.</w:t>
      </w:r>
      <w:r w:rsidR="00221FF9" w:rsidRPr="00D751D5">
        <w:rPr>
          <w:rFonts w:ascii="Book Antiqua" w:hAnsi="Book Antiqua"/>
          <w:sz w:val="24"/>
        </w:rPr>
        <w:t xml:space="preserve"> </w:t>
      </w:r>
    </w:p>
    <w:sectPr w:rsidR="006F2884" w:rsidRPr="00D751D5" w:rsidSect="00941292">
      <w:footerReference w:type="default" r:id="rId7"/>
      <w:pgSz w:w="11906" w:h="16838"/>
      <w:pgMar w:top="1417" w:right="1134" w:bottom="1134" w:left="1701" w:header="709" w:footer="709" w:gutter="0"/>
      <w:pgNumType w:start="9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3213" w:rsidRDefault="00763213" w:rsidP="00763213">
      <w:pPr>
        <w:spacing w:after="0" w:line="240" w:lineRule="auto"/>
      </w:pPr>
      <w:r>
        <w:separator/>
      </w:r>
    </w:p>
  </w:endnote>
  <w:endnote w:type="continuationSeparator" w:id="0">
    <w:p w:rsidR="00763213" w:rsidRDefault="00763213" w:rsidP="0076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3213" w:rsidRPr="00941292" w:rsidRDefault="007632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3213" w:rsidRDefault="00763213" w:rsidP="00763213">
      <w:pPr>
        <w:spacing w:after="0" w:line="240" w:lineRule="auto"/>
      </w:pPr>
      <w:r>
        <w:separator/>
      </w:r>
    </w:p>
  </w:footnote>
  <w:footnote w:type="continuationSeparator" w:id="0">
    <w:p w:rsidR="00763213" w:rsidRDefault="00763213" w:rsidP="00763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056E8"/>
    <w:rsid w:val="0005467D"/>
    <w:rsid w:val="00064DBB"/>
    <w:rsid w:val="000776C1"/>
    <w:rsid w:val="000B1AED"/>
    <w:rsid w:val="000D6F58"/>
    <w:rsid w:val="0011130B"/>
    <w:rsid w:val="001707F4"/>
    <w:rsid w:val="00193442"/>
    <w:rsid w:val="001F0505"/>
    <w:rsid w:val="00221FF9"/>
    <w:rsid w:val="00222916"/>
    <w:rsid w:val="002536E8"/>
    <w:rsid w:val="0025660E"/>
    <w:rsid w:val="002714FD"/>
    <w:rsid w:val="002D575E"/>
    <w:rsid w:val="00361FE2"/>
    <w:rsid w:val="003705AF"/>
    <w:rsid w:val="00385E3A"/>
    <w:rsid w:val="003D2B9C"/>
    <w:rsid w:val="003E657F"/>
    <w:rsid w:val="003F4CDA"/>
    <w:rsid w:val="00414ADF"/>
    <w:rsid w:val="0045380D"/>
    <w:rsid w:val="00491FDB"/>
    <w:rsid w:val="004C3CF7"/>
    <w:rsid w:val="00505944"/>
    <w:rsid w:val="00524802"/>
    <w:rsid w:val="00580ED2"/>
    <w:rsid w:val="005952EA"/>
    <w:rsid w:val="005C325C"/>
    <w:rsid w:val="00655D5D"/>
    <w:rsid w:val="006906D1"/>
    <w:rsid w:val="006C00DF"/>
    <w:rsid w:val="006E3B24"/>
    <w:rsid w:val="006F2884"/>
    <w:rsid w:val="0070042B"/>
    <w:rsid w:val="00752EAC"/>
    <w:rsid w:val="00763213"/>
    <w:rsid w:val="007B73E1"/>
    <w:rsid w:val="007C391E"/>
    <w:rsid w:val="007C61C9"/>
    <w:rsid w:val="007E6ABD"/>
    <w:rsid w:val="007E788B"/>
    <w:rsid w:val="007F1AB9"/>
    <w:rsid w:val="00841818"/>
    <w:rsid w:val="00941292"/>
    <w:rsid w:val="009476CD"/>
    <w:rsid w:val="00973417"/>
    <w:rsid w:val="009F4D9C"/>
    <w:rsid w:val="00A17D9A"/>
    <w:rsid w:val="00A25009"/>
    <w:rsid w:val="00A261A0"/>
    <w:rsid w:val="00A42988"/>
    <w:rsid w:val="00A703B2"/>
    <w:rsid w:val="00A843F2"/>
    <w:rsid w:val="00B53785"/>
    <w:rsid w:val="00B730E4"/>
    <w:rsid w:val="00B86988"/>
    <w:rsid w:val="00B923D8"/>
    <w:rsid w:val="00BB2ED4"/>
    <w:rsid w:val="00BF2EF8"/>
    <w:rsid w:val="00C03CA2"/>
    <w:rsid w:val="00C049C7"/>
    <w:rsid w:val="00C1390A"/>
    <w:rsid w:val="00C15A3D"/>
    <w:rsid w:val="00C46F75"/>
    <w:rsid w:val="00C90CD5"/>
    <w:rsid w:val="00CA5A8B"/>
    <w:rsid w:val="00CC21F5"/>
    <w:rsid w:val="00CE1123"/>
    <w:rsid w:val="00D4546C"/>
    <w:rsid w:val="00D721FD"/>
    <w:rsid w:val="00D751D5"/>
    <w:rsid w:val="00E34AE4"/>
    <w:rsid w:val="00E47BB3"/>
    <w:rsid w:val="00E940E7"/>
    <w:rsid w:val="00EC6911"/>
    <w:rsid w:val="00F3132F"/>
    <w:rsid w:val="00F82448"/>
    <w:rsid w:val="00F85DD2"/>
    <w:rsid w:val="00F9132F"/>
    <w:rsid w:val="00F92D48"/>
    <w:rsid w:val="00FC6EE3"/>
    <w:rsid w:val="00FD497D"/>
    <w:rsid w:val="00FE65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32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321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32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321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2017-10-04T15:15:00Z</cp:lastPrinted>
  <dcterms:created xsi:type="dcterms:W3CDTF">2017-03-08T22:17:00Z</dcterms:created>
  <dcterms:modified xsi:type="dcterms:W3CDTF">2017-10-04T15:15:00Z</dcterms:modified>
</cp:coreProperties>
</file>