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041" w:rsidRPr="00EA4041" w:rsidRDefault="00EA4041" w:rsidP="00EA40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A4041">
        <w:rPr>
          <w:rFonts w:ascii="Book Antiqua" w:hAnsi="Book Antiqua" w:cs="Times New Roman"/>
          <w:sz w:val="24"/>
          <w:szCs w:val="24"/>
        </w:rPr>
        <w:t>Yerba Buena, 29 de Enero de 2002</w:t>
      </w:r>
    </w:p>
    <w:p w:rsidR="00EA4041" w:rsidRPr="00A750EE" w:rsidRDefault="00EA4041" w:rsidP="00EA404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750EE">
        <w:rPr>
          <w:rFonts w:ascii="Book Antiqua" w:hAnsi="Book Antiqua" w:cs="Times New Roman"/>
          <w:b/>
          <w:sz w:val="24"/>
          <w:szCs w:val="24"/>
        </w:rPr>
        <w:t>ORDENANZA Nº 1206</w:t>
      </w:r>
    </w:p>
    <w:p w:rsidR="00EA4041" w:rsidRPr="00A750EE" w:rsidRDefault="00EA4041" w:rsidP="00EA40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750EE">
        <w:rPr>
          <w:rFonts w:ascii="Book Antiqua" w:hAnsi="Book Antiqua" w:cs="Times New Roman"/>
          <w:b/>
          <w:sz w:val="24"/>
          <w:szCs w:val="24"/>
        </w:rPr>
        <w:t>VISTO</w:t>
      </w:r>
      <w:r w:rsidR="003908B7" w:rsidRPr="00A750E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02C9D" w:rsidRPr="00A750EE" w:rsidRDefault="006E2655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El Expte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. </w:t>
      </w:r>
      <w:r w:rsidRPr="00A750EE">
        <w:rPr>
          <w:rFonts w:ascii="Book Antiqua" w:hAnsi="Book Antiqua" w:cs="Times New Roman"/>
          <w:sz w:val="24"/>
          <w:szCs w:val="24"/>
        </w:rPr>
        <w:t>N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º </w:t>
      </w:r>
      <w:r w:rsidRPr="00A750EE">
        <w:rPr>
          <w:rFonts w:ascii="Book Antiqua" w:hAnsi="Book Antiqua" w:cs="Times New Roman"/>
          <w:sz w:val="24"/>
          <w:szCs w:val="24"/>
        </w:rPr>
        <w:t>3742- M17-S-01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iniciado por el señor JUAN CARLOS SANSO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; </w:t>
      </w:r>
      <w:r w:rsidRPr="00A750EE">
        <w:rPr>
          <w:rFonts w:ascii="Book Antiqua" w:hAnsi="Book Antiqua" w:cs="Times New Roman"/>
          <w:sz w:val="24"/>
          <w:szCs w:val="24"/>
        </w:rPr>
        <w:t>Y</w:t>
      </w:r>
    </w:p>
    <w:p w:rsidR="00EA4041" w:rsidRPr="00A750EE" w:rsidRDefault="00EA4041" w:rsidP="00EA40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750EE">
        <w:rPr>
          <w:rFonts w:ascii="Book Antiqua" w:hAnsi="Book Antiqua" w:cs="Times New Roman"/>
          <w:b/>
          <w:sz w:val="24"/>
          <w:szCs w:val="24"/>
        </w:rPr>
        <w:t>CONSIDERANDO</w:t>
      </w:r>
      <w:r w:rsidR="003908B7" w:rsidRPr="00A750E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3660D7" w:rsidRPr="00A750EE" w:rsidRDefault="003908B7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Que a través del mismo presenta, para su aprobación, la documentación técnica de Mensura, División y Unificación de su propiedad identificada con el Padrón 383.989;</w:t>
      </w:r>
    </w:p>
    <w:p w:rsidR="003660D7" w:rsidRPr="00A750EE" w:rsidRDefault="003908B7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Que dicha documentación tiene por objeto dividir una fracción del Padrón Nº 678.672 de dominio de esta Municipalidad y unificarla al inmueble mencionado en primer término;</w:t>
      </w:r>
    </w:p>
    <w:p w:rsidR="003660D7" w:rsidRPr="00A750EE" w:rsidRDefault="003908B7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Que luego de realizada la documentación técnica referida, el señor Director de Catastro, Edificación y Planeamiento, emite informe al respecto a fs. 29 y fs. 30, de lo que surge que el mencionado Sr. Sanso ocupa actualmente una superficie de 5,12mts</w:t>
      </w:r>
      <w:r w:rsidRPr="00A750EE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A750EE">
        <w:rPr>
          <w:rFonts w:ascii="Book Antiqua" w:hAnsi="Book Antiqua" w:cs="Times New Roman"/>
          <w:sz w:val="24"/>
          <w:szCs w:val="24"/>
        </w:rPr>
        <w:t xml:space="preserve"> en la parcela perteneciente a la Municipalidad de Yerba Buena, superficie que le permite a la vivienda del mismo, obtener salida por calle Perú, constituyendo una situación de hecho, lo que fue constatado por dicha Dirección.</w:t>
      </w:r>
    </w:p>
    <w:p w:rsidR="003660D7" w:rsidRPr="00A750EE" w:rsidRDefault="003908B7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Que en ese mismo informe sugiere que la superficie anteriormente descripta sea vendida al recurrente sea valor real de mercado estimado en $ 40,00mts</w:t>
      </w:r>
      <w:r w:rsidRPr="00A750EE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A750EE">
        <w:rPr>
          <w:rFonts w:ascii="Book Antiqua" w:hAnsi="Book Antiqua" w:cs="Times New Roman"/>
          <w:sz w:val="24"/>
          <w:szCs w:val="24"/>
        </w:rPr>
        <w:t>;</w:t>
      </w:r>
    </w:p>
    <w:p w:rsidR="003660D7" w:rsidRPr="00A750EE" w:rsidRDefault="00482B85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Que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consultada la Dirección de Asuntos Jurídicos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dictamina que tratándose de un bien que integra el patrimonio privado del estado Municipal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es dable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con fines sociales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efectuar su venta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377DC8" w:rsidRPr="00A750EE">
        <w:rPr>
          <w:rFonts w:ascii="Book Antiqua" w:hAnsi="Book Antiqua" w:cs="Times New Roman"/>
          <w:sz w:val="24"/>
          <w:szCs w:val="24"/>
        </w:rPr>
        <w:t>indicando lo que deberá disponer el instrumento legal a emitirse</w:t>
      </w:r>
      <w:r w:rsidR="00EA4041" w:rsidRPr="00A750EE">
        <w:rPr>
          <w:rFonts w:ascii="Book Antiqua" w:hAnsi="Book Antiqua" w:cs="Times New Roman"/>
          <w:sz w:val="24"/>
          <w:szCs w:val="24"/>
        </w:rPr>
        <w:t>;</w:t>
      </w:r>
    </w:p>
    <w:p w:rsidR="003660D7" w:rsidRPr="00A750EE" w:rsidRDefault="00377DC8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Que el señor Secretario de Gobierno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Obras y Servicios Públicos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en un todo de acuerdo con el dictamen señalado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Pr="00A750EE">
        <w:rPr>
          <w:rFonts w:ascii="Book Antiqua" w:hAnsi="Book Antiqua" w:cs="Times New Roman"/>
          <w:sz w:val="24"/>
          <w:szCs w:val="24"/>
        </w:rPr>
        <w:t>indica que se fija un precio de $35 por m2</w:t>
      </w:r>
      <w:r w:rsidR="00EA4041" w:rsidRPr="00A750EE">
        <w:rPr>
          <w:rFonts w:ascii="Book Antiqua" w:hAnsi="Book Antiqua" w:cs="Times New Roman"/>
          <w:sz w:val="24"/>
          <w:szCs w:val="24"/>
        </w:rPr>
        <w:t>;</w:t>
      </w:r>
    </w:p>
    <w:p w:rsidR="003660D7" w:rsidRPr="00A750EE" w:rsidRDefault="00377DC8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50EE">
        <w:rPr>
          <w:rFonts w:ascii="Book Antiqua" w:hAnsi="Book Antiqua" w:cs="Times New Roman"/>
          <w:sz w:val="24"/>
          <w:szCs w:val="24"/>
        </w:rPr>
        <w:t>Por ello y en uso de las facultades que le confiere el Decreto Provincial 322/1 de fecha 19 de Mayo de 2000</w:t>
      </w:r>
      <w:r w:rsidR="00EA4041" w:rsidRPr="00A750EE">
        <w:rPr>
          <w:rFonts w:ascii="Book Antiqua" w:hAnsi="Book Antiqua" w:cs="Times New Roman"/>
          <w:sz w:val="24"/>
          <w:szCs w:val="24"/>
        </w:rPr>
        <w:t>;</w:t>
      </w:r>
    </w:p>
    <w:p w:rsidR="00405798" w:rsidRPr="00A750EE" w:rsidRDefault="003660D7" w:rsidP="003660D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750EE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3660D7" w:rsidRPr="00A750EE" w:rsidRDefault="009374F8" w:rsidP="009374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74F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3908B7" w:rsidRPr="003908B7">
        <w:rPr>
          <w:rFonts w:ascii="Book Antiqua" w:hAnsi="Book Antiqua" w:cs="Times New Roman"/>
          <w:sz w:val="24"/>
          <w:szCs w:val="24"/>
        </w:rPr>
        <w:t>: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377DC8" w:rsidRPr="00A750EE">
        <w:rPr>
          <w:rFonts w:ascii="Book Antiqua" w:hAnsi="Book Antiqua" w:cs="Times New Roman"/>
          <w:sz w:val="24"/>
          <w:szCs w:val="24"/>
        </w:rPr>
        <w:t>FACÚLTASE a la Dirección de Catastro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377DC8" w:rsidRPr="00A750EE">
        <w:rPr>
          <w:rFonts w:ascii="Book Antiqua" w:hAnsi="Book Antiqua" w:cs="Times New Roman"/>
          <w:sz w:val="24"/>
          <w:szCs w:val="24"/>
        </w:rPr>
        <w:t>Edificación y Planeamiento a aprobar la documentación técnica de Mensura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377DC8" w:rsidRPr="00A750EE">
        <w:rPr>
          <w:rFonts w:ascii="Book Antiqua" w:hAnsi="Book Antiqua" w:cs="Times New Roman"/>
          <w:sz w:val="24"/>
          <w:szCs w:val="24"/>
        </w:rPr>
        <w:t>División y Unificación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377DC8" w:rsidRPr="00A750EE">
        <w:rPr>
          <w:rFonts w:ascii="Book Antiqua" w:hAnsi="Book Antiqua" w:cs="Times New Roman"/>
          <w:sz w:val="24"/>
          <w:szCs w:val="24"/>
        </w:rPr>
        <w:t>presentada por el señor JUAN CARLOS SANSO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377DC8" w:rsidRPr="00A750EE">
        <w:rPr>
          <w:rFonts w:ascii="Book Antiqua" w:hAnsi="Book Antiqua" w:cs="Times New Roman"/>
          <w:sz w:val="24"/>
          <w:szCs w:val="24"/>
        </w:rPr>
        <w:t>mediante Expte N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º </w:t>
      </w:r>
      <w:r w:rsidR="00377DC8" w:rsidRPr="00A750EE">
        <w:rPr>
          <w:rFonts w:ascii="Book Antiqua" w:hAnsi="Book Antiqua" w:cs="Times New Roman"/>
          <w:sz w:val="24"/>
          <w:szCs w:val="24"/>
        </w:rPr>
        <w:t>3742-M17-S-01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377DC8" w:rsidRPr="00A750EE">
        <w:rPr>
          <w:rFonts w:ascii="Book Antiqua" w:hAnsi="Book Antiqua" w:cs="Times New Roman"/>
          <w:sz w:val="24"/>
          <w:szCs w:val="24"/>
        </w:rPr>
        <w:t>en concordancia con los Artículos subsiguientes de la presente Ordenanza</w:t>
      </w:r>
      <w:r w:rsidR="00EA4041" w:rsidRPr="00A750EE">
        <w:rPr>
          <w:rFonts w:ascii="Book Antiqua" w:hAnsi="Book Antiqua" w:cs="Times New Roman"/>
          <w:sz w:val="24"/>
          <w:szCs w:val="24"/>
        </w:rPr>
        <w:t>.</w:t>
      </w:r>
    </w:p>
    <w:p w:rsidR="003660D7" w:rsidRPr="00A750EE" w:rsidRDefault="009374F8" w:rsidP="009374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74F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3908B7" w:rsidRPr="003908B7">
        <w:rPr>
          <w:rFonts w:ascii="Book Antiqua" w:hAnsi="Book Antiqua" w:cs="Times New Roman"/>
          <w:sz w:val="24"/>
          <w:szCs w:val="24"/>
        </w:rPr>
        <w:t>: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AUTORIZASE al Sr. Secretario de Gobierno, Obras y Servicios Públicos a disponer lo necesario para la entrega a Título Oneroso de una superficie de 5,12mts</w:t>
      </w:r>
      <w:r w:rsidR="003908B7" w:rsidRPr="00A750EE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materializada por los vértices 3-4-5 del Plazo, cuyo original y copia corren agregados desde fs. 13 a 22 del Expte. Nº 3742-M17-S-01, a favor del señor JUAN CARLOS SANSO, D. N. I Nº 14.042.913.</w:t>
      </w:r>
    </w:p>
    <w:p w:rsidR="003660D7" w:rsidRPr="00A750EE" w:rsidRDefault="009374F8" w:rsidP="009374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74F8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</w:t>
      </w:r>
      <w:r w:rsidR="003908B7" w:rsidRPr="003908B7">
        <w:rPr>
          <w:rFonts w:ascii="Book Antiqua" w:hAnsi="Book Antiqua" w:cs="Times New Roman"/>
          <w:sz w:val="24"/>
          <w:szCs w:val="24"/>
        </w:rPr>
        <w:t>: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552C32" w:rsidRPr="00A750EE">
        <w:rPr>
          <w:rFonts w:ascii="Book Antiqua" w:hAnsi="Book Antiqua" w:cs="Times New Roman"/>
          <w:sz w:val="24"/>
          <w:szCs w:val="24"/>
        </w:rPr>
        <w:t>FIJASE el valor de la superficie descripta en el Artículo que antecede en el importe de $35</w:t>
      </w:r>
      <w:r w:rsidR="003660D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EA4041" w:rsidRPr="00A750EE">
        <w:rPr>
          <w:rFonts w:ascii="Book Antiqua" w:hAnsi="Book Antiqua" w:cs="Times New Roman"/>
          <w:sz w:val="24"/>
          <w:szCs w:val="24"/>
        </w:rPr>
        <w:t>(</w:t>
      </w:r>
      <w:r w:rsidR="00552C32" w:rsidRPr="00A750EE">
        <w:rPr>
          <w:rFonts w:ascii="Book Antiqua" w:hAnsi="Book Antiqua" w:cs="Times New Roman"/>
          <w:sz w:val="24"/>
          <w:szCs w:val="24"/>
        </w:rPr>
        <w:t>treinta y cinco pesos</w:t>
      </w:r>
      <w:r w:rsidR="00EA4041" w:rsidRPr="00A750EE">
        <w:rPr>
          <w:rFonts w:ascii="Book Antiqua" w:hAnsi="Book Antiqua" w:cs="Times New Roman"/>
          <w:sz w:val="24"/>
          <w:szCs w:val="24"/>
        </w:rPr>
        <w:t>)</w:t>
      </w:r>
      <w:r w:rsidR="003660D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552C32" w:rsidRPr="00A750EE">
        <w:rPr>
          <w:rFonts w:ascii="Book Antiqua" w:hAnsi="Book Antiqua" w:cs="Times New Roman"/>
          <w:sz w:val="24"/>
          <w:szCs w:val="24"/>
        </w:rPr>
        <w:t>por m2</w:t>
      </w:r>
      <w:r w:rsidR="00EA4041" w:rsidRPr="00A750EE">
        <w:rPr>
          <w:rFonts w:ascii="Book Antiqua" w:hAnsi="Book Antiqua" w:cs="Times New Roman"/>
          <w:sz w:val="24"/>
          <w:szCs w:val="24"/>
        </w:rPr>
        <w:t>.</w:t>
      </w:r>
    </w:p>
    <w:p w:rsidR="003660D7" w:rsidRPr="00A750EE" w:rsidRDefault="009374F8" w:rsidP="009374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74F8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3908B7" w:rsidRPr="003908B7">
        <w:rPr>
          <w:rFonts w:ascii="Book Antiqua" w:hAnsi="Book Antiqua" w:cs="Times New Roman"/>
          <w:sz w:val="24"/>
          <w:szCs w:val="24"/>
        </w:rPr>
        <w:t>: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552C32" w:rsidRPr="00A750EE">
        <w:rPr>
          <w:rFonts w:ascii="Book Antiqua" w:hAnsi="Book Antiqua" w:cs="Times New Roman"/>
          <w:sz w:val="24"/>
          <w:szCs w:val="24"/>
        </w:rPr>
        <w:t>A los efectos de concretar la entrega autorizada en el Artículo Primero de esta Ordenanza se procederá a suscribir un Boleto de Compraventa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552C32" w:rsidRPr="00A750EE">
        <w:rPr>
          <w:rFonts w:ascii="Book Antiqua" w:hAnsi="Book Antiqua" w:cs="Times New Roman"/>
          <w:sz w:val="24"/>
          <w:szCs w:val="24"/>
        </w:rPr>
        <w:t>quedando establecido que en el plazo de pago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552C32" w:rsidRPr="00A750EE">
        <w:rPr>
          <w:rFonts w:ascii="Book Antiqua" w:hAnsi="Book Antiqua" w:cs="Times New Roman"/>
          <w:sz w:val="24"/>
          <w:szCs w:val="24"/>
        </w:rPr>
        <w:t>no podrá transferirse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552C32" w:rsidRPr="00A750EE">
        <w:rPr>
          <w:rFonts w:ascii="Book Antiqua" w:hAnsi="Book Antiqua" w:cs="Times New Roman"/>
          <w:sz w:val="24"/>
          <w:szCs w:val="24"/>
        </w:rPr>
        <w:t>venderse ni alquilarse la parcela entregada y ni el señor SANSO ni su conyugue podrán ser beneficiarios de ningún tipo de plan de similares características por el término que dure la presente operación</w:t>
      </w:r>
      <w:r w:rsidR="00EA4041" w:rsidRPr="00A750EE">
        <w:rPr>
          <w:rFonts w:ascii="Book Antiqua" w:hAnsi="Book Antiqua" w:cs="Times New Roman"/>
          <w:sz w:val="24"/>
          <w:szCs w:val="24"/>
        </w:rPr>
        <w:t>.</w:t>
      </w:r>
    </w:p>
    <w:p w:rsidR="003660D7" w:rsidRPr="00A750EE" w:rsidRDefault="009374F8" w:rsidP="009374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74F8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="003908B7" w:rsidRPr="003908B7">
        <w:rPr>
          <w:rFonts w:ascii="Book Antiqua" w:hAnsi="Book Antiqua" w:cs="Times New Roman"/>
          <w:sz w:val="24"/>
          <w:szCs w:val="24"/>
        </w:rPr>
        <w:t>: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552C32" w:rsidRPr="00A750EE">
        <w:rPr>
          <w:rFonts w:ascii="Book Antiqua" w:hAnsi="Book Antiqua" w:cs="Times New Roman"/>
          <w:sz w:val="24"/>
          <w:szCs w:val="24"/>
        </w:rPr>
        <w:t>CUMPLIDO el pago el señor Sanso deberá gestionar a su cargo la escritura traslativa de dominio a su favor</w:t>
      </w:r>
      <w:r w:rsidR="00EA4041" w:rsidRPr="00A750EE">
        <w:rPr>
          <w:rFonts w:ascii="Book Antiqua" w:hAnsi="Book Antiqua" w:cs="Times New Roman"/>
          <w:sz w:val="24"/>
          <w:szCs w:val="24"/>
        </w:rPr>
        <w:t>.</w:t>
      </w:r>
    </w:p>
    <w:p w:rsidR="00552C32" w:rsidRPr="00EA4041" w:rsidRDefault="009374F8" w:rsidP="00EA40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74F8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="003908B7" w:rsidRPr="003908B7">
        <w:rPr>
          <w:rFonts w:ascii="Book Antiqua" w:hAnsi="Book Antiqua" w:cs="Times New Roman"/>
          <w:sz w:val="24"/>
          <w:szCs w:val="24"/>
        </w:rPr>
        <w:t>:</w:t>
      </w:r>
      <w:r w:rsidR="003908B7" w:rsidRPr="00A750EE">
        <w:rPr>
          <w:rFonts w:ascii="Book Antiqua" w:hAnsi="Book Antiqua" w:cs="Times New Roman"/>
          <w:sz w:val="24"/>
          <w:szCs w:val="24"/>
        </w:rPr>
        <w:t xml:space="preserve"> </w:t>
      </w:r>
      <w:r w:rsidR="00552C32" w:rsidRPr="00A750EE">
        <w:rPr>
          <w:rFonts w:ascii="Book Antiqua" w:hAnsi="Book Antiqua" w:cs="Times New Roman"/>
          <w:sz w:val="24"/>
          <w:szCs w:val="24"/>
        </w:rPr>
        <w:t>COMUNIQUESE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552C32" w:rsidRPr="00A750EE">
        <w:rPr>
          <w:rFonts w:ascii="Book Antiqua" w:hAnsi="Book Antiqua" w:cs="Times New Roman"/>
          <w:sz w:val="24"/>
          <w:szCs w:val="24"/>
        </w:rPr>
        <w:t>PUBLIQUESE</w:t>
      </w:r>
      <w:r w:rsidR="00EA4041" w:rsidRPr="00A750EE">
        <w:rPr>
          <w:rFonts w:ascii="Book Antiqua" w:hAnsi="Book Antiqua" w:cs="Times New Roman"/>
          <w:sz w:val="24"/>
          <w:szCs w:val="24"/>
        </w:rPr>
        <w:t xml:space="preserve">, </w:t>
      </w:r>
      <w:r w:rsidR="00552C32" w:rsidRPr="00A750EE">
        <w:rPr>
          <w:rFonts w:ascii="Book Antiqua" w:hAnsi="Book Antiqua" w:cs="Times New Roman"/>
          <w:sz w:val="24"/>
          <w:szCs w:val="24"/>
        </w:rPr>
        <w:t>COPIESE Y ARCHIVESE</w:t>
      </w:r>
      <w:r w:rsidR="00EA4041" w:rsidRPr="00A750EE">
        <w:rPr>
          <w:rFonts w:ascii="Book Antiqua" w:hAnsi="Book Antiqua" w:cs="Times New Roman"/>
          <w:sz w:val="24"/>
          <w:szCs w:val="24"/>
        </w:rPr>
        <w:t>.</w:t>
      </w:r>
      <w:r w:rsidR="00A750EE" w:rsidRPr="00EA4041">
        <w:rPr>
          <w:rFonts w:ascii="Book Antiqua" w:hAnsi="Book Antiqua" w:cs="Times New Roman"/>
          <w:sz w:val="24"/>
          <w:szCs w:val="24"/>
        </w:rPr>
        <w:t xml:space="preserve"> </w:t>
      </w:r>
    </w:p>
    <w:sectPr w:rsidR="00552C32" w:rsidRPr="00EA4041" w:rsidSect="00460BB5">
      <w:footerReference w:type="default" r:id="rId7"/>
      <w:pgSz w:w="11906" w:h="16838"/>
      <w:pgMar w:top="1417" w:right="1134" w:bottom="1134" w:left="1701" w:header="709" w:footer="709" w:gutter="0"/>
      <w:pgNumType w:start="10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2F5" w:rsidRDefault="00ED42F5" w:rsidP="00ED42F5">
      <w:pPr>
        <w:spacing w:after="0" w:line="240" w:lineRule="auto"/>
      </w:pPr>
      <w:r>
        <w:separator/>
      </w:r>
    </w:p>
  </w:endnote>
  <w:endnote w:type="continuationSeparator" w:id="0">
    <w:p w:rsidR="00ED42F5" w:rsidRDefault="00ED42F5" w:rsidP="00ED4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2F5" w:rsidRPr="00460BB5" w:rsidRDefault="00ED42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2F5" w:rsidRDefault="00ED42F5" w:rsidP="00ED42F5">
      <w:pPr>
        <w:spacing w:after="0" w:line="240" w:lineRule="auto"/>
      </w:pPr>
      <w:r>
        <w:separator/>
      </w:r>
    </w:p>
  </w:footnote>
  <w:footnote w:type="continuationSeparator" w:id="0">
    <w:p w:rsidR="00ED42F5" w:rsidRDefault="00ED42F5" w:rsidP="00ED4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D849F2"/>
    <w:multiLevelType w:val="hybridMultilevel"/>
    <w:tmpl w:val="406AA20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708E1"/>
    <w:rsid w:val="000E4CB9"/>
    <w:rsid w:val="00102C9D"/>
    <w:rsid w:val="00105BBA"/>
    <w:rsid w:val="001C64AA"/>
    <w:rsid w:val="002730B9"/>
    <w:rsid w:val="002822FF"/>
    <w:rsid w:val="00332C95"/>
    <w:rsid w:val="003660D7"/>
    <w:rsid w:val="00377DC8"/>
    <w:rsid w:val="003908B7"/>
    <w:rsid w:val="00405798"/>
    <w:rsid w:val="00443CC9"/>
    <w:rsid w:val="00460BB5"/>
    <w:rsid w:val="004763D0"/>
    <w:rsid w:val="00482B85"/>
    <w:rsid w:val="0050555B"/>
    <w:rsid w:val="00514544"/>
    <w:rsid w:val="00535FDA"/>
    <w:rsid w:val="00543628"/>
    <w:rsid w:val="00552C32"/>
    <w:rsid w:val="006C2B13"/>
    <w:rsid w:val="006D71DC"/>
    <w:rsid w:val="006E2655"/>
    <w:rsid w:val="0072535F"/>
    <w:rsid w:val="0073064C"/>
    <w:rsid w:val="00762DFD"/>
    <w:rsid w:val="0085447B"/>
    <w:rsid w:val="00886C92"/>
    <w:rsid w:val="009316C4"/>
    <w:rsid w:val="009374F8"/>
    <w:rsid w:val="0095220F"/>
    <w:rsid w:val="009E32AA"/>
    <w:rsid w:val="00A72474"/>
    <w:rsid w:val="00A750EE"/>
    <w:rsid w:val="00A77ECD"/>
    <w:rsid w:val="00A86388"/>
    <w:rsid w:val="00AA1255"/>
    <w:rsid w:val="00B24676"/>
    <w:rsid w:val="00B52A2C"/>
    <w:rsid w:val="00BC067E"/>
    <w:rsid w:val="00BD25B1"/>
    <w:rsid w:val="00C4678B"/>
    <w:rsid w:val="00C50B11"/>
    <w:rsid w:val="00C8087D"/>
    <w:rsid w:val="00C84ED1"/>
    <w:rsid w:val="00CB39E2"/>
    <w:rsid w:val="00CD4408"/>
    <w:rsid w:val="00D01673"/>
    <w:rsid w:val="00D3273F"/>
    <w:rsid w:val="00D6596D"/>
    <w:rsid w:val="00D8269C"/>
    <w:rsid w:val="00DB11E0"/>
    <w:rsid w:val="00DB27EE"/>
    <w:rsid w:val="00DC4C94"/>
    <w:rsid w:val="00EA4041"/>
    <w:rsid w:val="00ED4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0B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D42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42F5"/>
  </w:style>
  <w:style w:type="paragraph" w:styleId="Piedepgina">
    <w:name w:val="footer"/>
    <w:basedOn w:val="Normal"/>
    <w:link w:val="PiedepginaCar"/>
    <w:uiPriority w:val="99"/>
    <w:semiHidden/>
    <w:unhideWhenUsed/>
    <w:rsid w:val="00ED42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42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25</cp:revision>
  <cp:lastPrinted>2017-10-04T15:16:00Z</cp:lastPrinted>
  <dcterms:created xsi:type="dcterms:W3CDTF">2016-12-15T21:46:00Z</dcterms:created>
  <dcterms:modified xsi:type="dcterms:W3CDTF">2017-10-04T15:16:00Z</dcterms:modified>
</cp:coreProperties>
</file>