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284" w:rsidRPr="00521284" w:rsidRDefault="00521284" w:rsidP="00521284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21284">
        <w:rPr>
          <w:rFonts w:ascii="Book Antiqua" w:hAnsi="Book Antiqua"/>
          <w:bCs/>
        </w:rPr>
        <w:t>Yerba Buena, 30 de Septiembre de 2004</w:t>
      </w:r>
    </w:p>
    <w:p w:rsidR="00521284" w:rsidRPr="00AA2BF2" w:rsidRDefault="00521284" w:rsidP="00521284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A2BF2">
        <w:rPr>
          <w:rFonts w:ascii="Book Antiqua" w:hAnsi="Book Antiqua"/>
          <w:b/>
          <w:bCs/>
        </w:rPr>
        <w:t>ORDENANZA Nº 1407</w:t>
      </w:r>
    </w:p>
    <w:p w:rsidR="00521284" w:rsidRPr="00AA2BF2" w:rsidRDefault="00521284" w:rsidP="00521284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A2BF2">
        <w:rPr>
          <w:rFonts w:ascii="Book Antiqua" w:hAnsi="Book Antiqua"/>
          <w:b/>
          <w:bCs/>
        </w:rPr>
        <w:t>VISTO</w:t>
      </w:r>
      <w:r w:rsidR="00C82528" w:rsidRPr="00AA2BF2">
        <w:rPr>
          <w:rFonts w:ascii="Book Antiqua" w:hAnsi="Book Antiqua"/>
          <w:b/>
          <w:bCs/>
        </w:rPr>
        <w:t xml:space="preserve">: </w:t>
      </w:r>
    </w:p>
    <w:p w:rsidR="00B81D64" w:rsidRPr="00AA2BF2" w:rsidRDefault="0024063D" w:rsidP="0052128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A2BF2">
        <w:rPr>
          <w:rFonts w:ascii="Book Antiqua" w:hAnsi="Book Antiqua"/>
        </w:rPr>
        <w:t>Que mediante Expediente N</w:t>
      </w:r>
      <w:r w:rsidR="00521284" w:rsidRPr="00AA2BF2">
        <w:rPr>
          <w:rFonts w:ascii="Book Antiqua" w:hAnsi="Book Antiqua"/>
        </w:rPr>
        <w:t xml:space="preserve">º </w:t>
      </w:r>
      <w:r w:rsidRPr="00AA2BF2">
        <w:rPr>
          <w:rFonts w:ascii="Book Antiqua" w:hAnsi="Book Antiqua"/>
        </w:rPr>
        <w:t>5950-M17-S-04 el Sr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Secretario de Obras Públicas dependiente del Departamento Ejecutivo Municipal hace conocer la necesidad de concretar en el menor tiempo posible las obras tendientes a solucionar distintos inconvenientes de circulación y seguridad que tiene el Municipio y que se verán incrementados con la explotación del Centro comercial encarado por la firma Cencosud S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A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y</w:t>
      </w:r>
    </w:p>
    <w:p w:rsidR="00521284" w:rsidRPr="00AA2BF2" w:rsidRDefault="00521284" w:rsidP="00521284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A2BF2">
        <w:rPr>
          <w:rFonts w:ascii="Book Antiqua" w:hAnsi="Book Antiqua"/>
          <w:b/>
          <w:bCs/>
        </w:rPr>
        <w:t>CONSIDERANDO</w:t>
      </w:r>
      <w:r w:rsidR="00C82528" w:rsidRPr="00AA2BF2">
        <w:rPr>
          <w:rFonts w:ascii="Book Antiqua" w:hAnsi="Book Antiqua"/>
          <w:b/>
          <w:bCs/>
        </w:rPr>
        <w:t xml:space="preserve">: </w:t>
      </w:r>
    </w:p>
    <w:p w:rsidR="0096092A" w:rsidRPr="00AA2BF2" w:rsidRDefault="0024063D" w:rsidP="0052128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A2BF2">
        <w:rPr>
          <w:rFonts w:ascii="Book Antiqua" w:hAnsi="Book Antiqua"/>
        </w:rPr>
        <w:t>Que en el expediente de referencia se encuentran debidamente acreditados por el cuerpo técnico pertinente</w:t>
      </w:r>
      <w:r w:rsidR="00521284" w:rsidRPr="00AA2BF2">
        <w:rPr>
          <w:rFonts w:ascii="Book Antiqua" w:hAnsi="Book Antiqua"/>
        </w:rPr>
        <w:t xml:space="preserve">, </w:t>
      </w:r>
      <w:r w:rsidRPr="00AA2BF2">
        <w:rPr>
          <w:rFonts w:ascii="Book Antiqua" w:hAnsi="Book Antiqua"/>
        </w:rPr>
        <w:t>la necesidad de encarar las obras relativas a</w:t>
      </w:r>
      <w:r w:rsidR="00C82528" w:rsidRPr="00AA2BF2">
        <w:rPr>
          <w:rFonts w:ascii="Book Antiqua" w:hAnsi="Book Antiqua"/>
        </w:rPr>
        <w:t xml:space="preserve">: </w:t>
      </w:r>
    </w:p>
    <w:p w:rsidR="0096092A" w:rsidRPr="00AA2BF2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1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Dos puentes vehiculares-peatonales sobre el canal de desagüe Sur en</w:t>
      </w:r>
      <w:r w:rsidR="00C82528" w:rsidRPr="00AA2BF2">
        <w:rPr>
          <w:rFonts w:ascii="Book Antiqua" w:hAnsi="Book Antiqua"/>
        </w:rPr>
        <w:t xml:space="preserve">: </w:t>
      </w:r>
    </w:p>
    <w:p w:rsidR="0096092A" w:rsidRPr="00AA2BF2" w:rsidRDefault="0024063D" w:rsidP="00967180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Intersección de Avenida Alfredo Guzmán con calle Sarmiento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967180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Intersección de Avenida Alfredo Guzmán con calle Lamadrid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2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Un puente vehicular-peatonal sobre Canal Yerba Buena en la intersección de la Ruta Provincial N</w:t>
      </w:r>
      <w:r w:rsidR="00521284" w:rsidRPr="00AA2BF2">
        <w:rPr>
          <w:rFonts w:ascii="Book Antiqua" w:hAnsi="Book Antiqua"/>
        </w:rPr>
        <w:t xml:space="preserve">º </w:t>
      </w:r>
      <w:r w:rsidRPr="00AA2BF2">
        <w:rPr>
          <w:rFonts w:ascii="Book Antiqua" w:hAnsi="Book Antiqua"/>
        </w:rPr>
        <w:t>301 con calle Zavalía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3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Dos alcantarillas sobre Canal de Desagüe del Boulevard 9 de Julio en</w:t>
      </w:r>
      <w:r w:rsidR="00C82528" w:rsidRPr="00AA2BF2">
        <w:rPr>
          <w:rFonts w:ascii="Book Antiqua" w:hAnsi="Book Antiqua"/>
        </w:rPr>
        <w:t xml:space="preserve">: 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Intersección del Boulevard 9 de Julio con calle Universo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Intersección del Boulevard 9 de Julio con calle Júpiter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4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Cordón Cuneta y pavimentación con concreto asfáltico de</w:t>
      </w:r>
      <w:r w:rsidR="00C82528" w:rsidRPr="00AA2BF2">
        <w:rPr>
          <w:rFonts w:ascii="Book Antiqua" w:hAnsi="Book Antiqua"/>
        </w:rPr>
        <w:t xml:space="preserve">: 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Calle Cariola entre Avenida Alfredo Guzmán y calle Federico Rossi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Calle Júpiter entre calles Fermín Cariola y Boulevard 9 de Julio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Avenida Alfredo Guzmán entre Avenida Aconquija y Boulevard 9 de Julio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Boulevard 9 de Julio entre Avenida Alfredo Guzmán y Salustiano Zavalía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967180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 w:rsidRPr="00AA2BF2">
        <w:rPr>
          <w:rFonts w:ascii="Book Antiqua" w:hAnsi="Book Antiqua"/>
        </w:rPr>
        <w:t>Calle Federico Rossi entre calles Sarmiento y Boulevard 9 de Julio</w:t>
      </w:r>
      <w:r w:rsidR="00521284" w:rsidRPr="00AA2BF2">
        <w:rPr>
          <w:rFonts w:ascii="Book Antiqua" w:hAnsi="Book Antiqua"/>
        </w:rPr>
        <w:t>.</w:t>
      </w:r>
    </w:p>
    <w:p w:rsidR="0096092A" w:rsidRPr="00AA2BF2" w:rsidRDefault="0024063D" w:rsidP="0052128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A2BF2">
        <w:rPr>
          <w:rFonts w:ascii="Book Antiqua" w:hAnsi="Book Antiqua"/>
        </w:rPr>
        <w:t>Que igualmente la Dirección de Tránsito pone de resalto que resulta necesario contar con calles alternativas que se encuentren en buenas condiciones para descomprimir el tránsito en la Avenida Aconquija</w:t>
      </w:r>
      <w:r w:rsidR="00521284" w:rsidRPr="00AA2BF2">
        <w:rPr>
          <w:rFonts w:ascii="Book Antiqua" w:hAnsi="Book Antiqua"/>
        </w:rPr>
        <w:t>;</w:t>
      </w:r>
    </w:p>
    <w:p w:rsidR="0096092A" w:rsidRPr="00AA2BF2" w:rsidRDefault="0024063D" w:rsidP="0052128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A2BF2">
        <w:rPr>
          <w:rFonts w:ascii="Book Antiqua" w:hAnsi="Book Antiqua"/>
        </w:rPr>
        <w:t>Que mediante Expte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N° 578-Y-04 el Departamento Ejecutivo Municipal remite Acta de Donación de materiales ofrecidas por la firma Cencosud S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A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a los efectos de que este Concejo considere su aceptación en virtud de las disposiciones emanadas de la Ley N° 5529 Art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24 inc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12</w:t>
      </w:r>
      <w:r w:rsidR="00521284" w:rsidRPr="00AA2BF2">
        <w:rPr>
          <w:rFonts w:ascii="Book Antiqua" w:hAnsi="Book Antiqua"/>
        </w:rPr>
        <w:t>)</w:t>
      </w:r>
      <w:r w:rsidR="0096092A" w:rsidRPr="00AA2BF2">
        <w:rPr>
          <w:rFonts w:ascii="Book Antiqua" w:hAnsi="Book Antiqua"/>
        </w:rPr>
        <w:t xml:space="preserve"> </w:t>
      </w:r>
      <w:r w:rsidRPr="00AA2BF2">
        <w:rPr>
          <w:rFonts w:ascii="Book Antiqua" w:hAnsi="Book Antiqua"/>
        </w:rPr>
        <w:t>e inc</w:t>
      </w:r>
      <w:r w:rsidR="00521284" w:rsidRPr="00AA2BF2">
        <w:rPr>
          <w:rFonts w:ascii="Book Antiqua" w:hAnsi="Book Antiqua"/>
        </w:rPr>
        <w:t xml:space="preserve">. </w:t>
      </w:r>
      <w:r w:rsidRPr="00AA2BF2">
        <w:rPr>
          <w:rFonts w:ascii="Book Antiqua" w:hAnsi="Book Antiqua"/>
        </w:rPr>
        <w:t>22</w:t>
      </w:r>
      <w:r w:rsidR="00521284" w:rsidRPr="00AA2BF2">
        <w:rPr>
          <w:rFonts w:ascii="Book Antiqua" w:hAnsi="Book Antiqua"/>
        </w:rPr>
        <w:t>)</w:t>
      </w:r>
    </w:p>
    <w:p w:rsidR="0096092A" w:rsidRPr="00AA2BF2" w:rsidRDefault="0024063D" w:rsidP="0052128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A2BF2">
        <w:rPr>
          <w:rFonts w:ascii="Book Antiqua" w:hAnsi="Book Antiqua"/>
        </w:rPr>
        <w:t>Que los bienes ofrecidos tienen como cargo su aplicación a las obras detalladas en el apartado cuarto del primer</w:t>
      </w:r>
      <w:r w:rsidR="00825251" w:rsidRPr="00AA2BF2">
        <w:rPr>
          <w:rFonts w:ascii="Book Antiqua" w:hAnsi="Book Antiqua"/>
        </w:rPr>
        <w:t xml:space="preserve"> considerando </w:t>
      </w:r>
      <w:r w:rsidRPr="00AA2BF2">
        <w:rPr>
          <w:rFonts w:ascii="Book Antiqua" w:hAnsi="Book Antiqua"/>
        </w:rPr>
        <w:t>de la presente Ordenanza</w:t>
      </w:r>
      <w:r w:rsidR="00521284" w:rsidRPr="00AA2BF2">
        <w:rPr>
          <w:rFonts w:ascii="Book Antiqua" w:hAnsi="Book Antiqua"/>
        </w:rPr>
        <w:t>;</w:t>
      </w:r>
    </w:p>
    <w:p w:rsidR="0096092A" w:rsidRPr="00AA2BF2" w:rsidRDefault="0024063D" w:rsidP="0052128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A2BF2">
        <w:rPr>
          <w:rFonts w:ascii="Book Antiqua" w:hAnsi="Book Antiqua"/>
        </w:rPr>
        <w:lastRenderedPageBreak/>
        <w:t>Que a los efectos de concretar las obras descriptas es menester la formalización de un convenio entre las partes a fin de establecer los plazos</w:t>
      </w:r>
      <w:r w:rsidR="00521284" w:rsidRPr="00AA2BF2">
        <w:rPr>
          <w:rFonts w:ascii="Book Antiqua" w:hAnsi="Book Antiqua"/>
        </w:rPr>
        <w:t xml:space="preserve">, </w:t>
      </w:r>
      <w:r w:rsidRPr="00AA2BF2">
        <w:rPr>
          <w:rFonts w:ascii="Book Antiqua" w:hAnsi="Book Antiqua"/>
        </w:rPr>
        <w:t>modos</w:t>
      </w:r>
      <w:r w:rsidR="00521284" w:rsidRPr="00AA2BF2">
        <w:rPr>
          <w:rFonts w:ascii="Book Antiqua" w:hAnsi="Book Antiqua"/>
        </w:rPr>
        <w:t xml:space="preserve">, </w:t>
      </w:r>
      <w:r w:rsidRPr="00AA2BF2">
        <w:rPr>
          <w:rFonts w:ascii="Book Antiqua" w:hAnsi="Book Antiqua"/>
        </w:rPr>
        <w:t>condiciones y responsabilidades de las partes</w:t>
      </w:r>
      <w:r w:rsidR="00521284" w:rsidRPr="00AA2BF2">
        <w:rPr>
          <w:rFonts w:ascii="Book Antiqua" w:hAnsi="Book Antiqua"/>
        </w:rPr>
        <w:t xml:space="preserve">, </w:t>
      </w:r>
      <w:r w:rsidRPr="00AA2BF2">
        <w:rPr>
          <w:rFonts w:ascii="Book Antiqua" w:hAnsi="Book Antiqua"/>
        </w:rPr>
        <w:t>en torno al cargo de la donación</w:t>
      </w:r>
      <w:r w:rsidR="00521284" w:rsidRPr="00AA2BF2">
        <w:rPr>
          <w:rFonts w:ascii="Book Antiqua" w:hAnsi="Book Antiqua"/>
        </w:rPr>
        <w:t>;</w:t>
      </w:r>
    </w:p>
    <w:p w:rsidR="00B81D64" w:rsidRPr="00AA2BF2" w:rsidRDefault="0096092A" w:rsidP="0096092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A2BF2">
        <w:rPr>
          <w:rFonts w:ascii="Book Antiqua" w:hAnsi="Book Antiqua"/>
          <w:b/>
        </w:rPr>
        <w:t>EL CONCEJO DELIBERANTE SANCIONA CON FUERZA DE ORDENANZA</w:t>
      </w:r>
    </w:p>
    <w:p w:rsidR="0096092A" w:rsidRPr="00AA2BF2" w:rsidRDefault="00825251" w:rsidP="00825251">
      <w:pPr>
        <w:pStyle w:val="Ttulo1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25251">
        <w:rPr>
          <w:rFonts w:ascii="Book Antiqua" w:hAnsi="Book Antiqua"/>
          <w:b w:val="0"/>
        </w:rPr>
        <w:t>ARTÍCULO PRIMERO</w:t>
      </w:r>
      <w:r w:rsidR="00C82528" w:rsidRPr="00C82528">
        <w:rPr>
          <w:rFonts w:ascii="Book Antiqua" w:hAnsi="Book Antiqua"/>
          <w:b w:val="0"/>
          <w:u w:val="none"/>
        </w:rPr>
        <w:t>:</w:t>
      </w:r>
      <w:r w:rsidR="00C82528" w:rsidRPr="00AA2BF2">
        <w:rPr>
          <w:rFonts w:ascii="Book Antiqua" w:hAnsi="Book Antiqua"/>
          <w:b w:val="0"/>
          <w:u w:val="none"/>
        </w:rPr>
        <w:t xml:space="preserve"> ACEPTASE la donación de materiales ofrecidas por la firma Cencosud S. A. a esta Municipalidad, efectuada mediante Acta que obra fs. 2 del Expte. N° 578-Y-04, firmada por el Sr. Angel Javier Luzzi, D.N.I.N° 17.900.057, con suficientes facultades para el acto, y cuya firma se encuentra certificada en el sello de actuación notarial N° C A A O 25855639 del Registro 11 de San Isidro el 20/09/04.</w:t>
      </w:r>
    </w:p>
    <w:p w:rsidR="0096092A" w:rsidRPr="00AA2BF2" w:rsidRDefault="00825251" w:rsidP="00825251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825251">
        <w:rPr>
          <w:rFonts w:ascii="Book Antiqua" w:hAnsi="Book Antiqua"/>
          <w:b w:val="0"/>
          <w:u w:val="single"/>
        </w:rPr>
        <w:t>ARTÍCULO SEGUNDO</w:t>
      </w:r>
      <w:r w:rsidR="00C82528" w:rsidRPr="00C82528">
        <w:rPr>
          <w:rFonts w:ascii="Book Antiqua" w:hAnsi="Book Antiqua"/>
          <w:b w:val="0"/>
        </w:rPr>
        <w:t>:</w:t>
      </w:r>
      <w:r w:rsidR="00C82528" w:rsidRPr="00AA2BF2">
        <w:rPr>
          <w:rFonts w:ascii="Book Antiqua" w:hAnsi="Book Antiqua"/>
          <w:b w:val="0"/>
        </w:rPr>
        <w:t xml:space="preserve"> </w:t>
      </w:r>
      <w:r w:rsidR="0024063D" w:rsidRPr="00AA2BF2">
        <w:rPr>
          <w:rFonts w:ascii="Book Antiqua" w:hAnsi="Book Antiqua"/>
          <w:b w:val="0"/>
        </w:rPr>
        <w:t xml:space="preserve">AUTORIZASE </w:t>
      </w:r>
      <w:r w:rsidR="0024063D" w:rsidRPr="00AA2BF2">
        <w:rPr>
          <w:rFonts w:ascii="Book Antiqua" w:hAnsi="Book Antiqua"/>
          <w:b w:val="0"/>
          <w:bCs w:val="0"/>
        </w:rPr>
        <w:t>al Departamento Ejecutivo Municipal a suscribir</w:t>
      </w:r>
      <w:r w:rsidR="00967180" w:rsidRPr="00AA2BF2">
        <w:rPr>
          <w:rFonts w:ascii="Book Antiqua" w:hAnsi="Book Antiqua"/>
          <w:b w:val="0"/>
          <w:bCs w:val="0"/>
        </w:rPr>
        <w:t xml:space="preserve"> </w:t>
      </w:r>
      <w:r w:rsidR="0024063D" w:rsidRPr="00AA2BF2">
        <w:rPr>
          <w:rFonts w:ascii="Book Antiqua" w:hAnsi="Book Antiqua"/>
          <w:b w:val="0"/>
          <w:bCs w:val="0"/>
        </w:rPr>
        <w:t>convenio con la firma Cencosud S</w:t>
      </w:r>
      <w:r w:rsidR="00521284" w:rsidRPr="00AA2BF2">
        <w:rPr>
          <w:rFonts w:ascii="Book Antiqua" w:hAnsi="Book Antiqua"/>
          <w:b w:val="0"/>
          <w:bCs w:val="0"/>
        </w:rPr>
        <w:t xml:space="preserve">. </w:t>
      </w:r>
      <w:r w:rsidR="0024063D" w:rsidRPr="00AA2BF2">
        <w:rPr>
          <w:rFonts w:ascii="Book Antiqua" w:hAnsi="Book Antiqua"/>
          <w:b w:val="0"/>
          <w:bCs w:val="0"/>
        </w:rPr>
        <w:t>A</w:t>
      </w:r>
      <w:r w:rsidR="00521284" w:rsidRPr="00AA2BF2">
        <w:rPr>
          <w:rFonts w:ascii="Book Antiqua" w:hAnsi="Book Antiqua"/>
          <w:b w:val="0"/>
          <w:bCs w:val="0"/>
        </w:rPr>
        <w:t xml:space="preserve">. </w:t>
      </w:r>
      <w:r w:rsidR="0024063D" w:rsidRPr="00AA2BF2">
        <w:rPr>
          <w:rFonts w:ascii="Book Antiqua" w:hAnsi="Book Antiqua"/>
          <w:b w:val="0"/>
          <w:bCs w:val="0"/>
        </w:rPr>
        <w:t xml:space="preserve">a los efectos de la concreción de las obras sobre las que se aplicarán los materiales cuya donación se acepta en el </w:t>
      </w:r>
      <w:r w:rsidR="00521284" w:rsidRPr="00AA2BF2">
        <w:rPr>
          <w:rFonts w:ascii="Book Antiqua" w:hAnsi="Book Antiqua"/>
          <w:b w:val="0"/>
          <w:bCs w:val="0"/>
        </w:rPr>
        <w:t>Artículo</w:t>
      </w:r>
      <w:r w:rsidR="0024063D" w:rsidRPr="00AA2BF2">
        <w:rPr>
          <w:rFonts w:ascii="Book Antiqua" w:hAnsi="Book Antiqua"/>
          <w:b w:val="0"/>
          <w:bCs w:val="0"/>
        </w:rPr>
        <w:t xml:space="preserve"> Primero cuyas cláusulas serán las detalladas en el Anexo I que forma parte de la presente Ordenanza</w:t>
      </w:r>
      <w:r w:rsidR="00521284" w:rsidRPr="00AA2BF2">
        <w:rPr>
          <w:rFonts w:ascii="Book Antiqua" w:hAnsi="Book Antiqua"/>
          <w:b w:val="0"/>
          <w:bCs w:val="0"/>
        </w:rPr>
        <w:t>.</w:t>
      </w:r>
    </w:p>
    <w:p w:rsidR="0096092A" w:rsidRPr="00AA2BF2" w:rsidRDefault="00825251" w:rsidP="00825251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825251">
        <w:rPr>
          <w:rFonts w:ascii="Book Antiqua" w:hAnsi="Book Antiqua"/>
          <w:b w:val="0"/>
          <w:u w:val="single"/>
        </w:rPr>
        <w:t>ARTÍCULO TERCERO</w:t>
      </w:r>
      <w:r w:rsidR="00C82528" w:rsidRPr="00C82528">
        <w:rPr>
          <w:rFonts w:ascii="Book Antiqua" w:hAnsi="Book Antiqua"/>
          <w:b w:val="0"/>
        </w:rPr>
        <w:t>:</w:t>
      </w:r>
      <w:r w:rsidR="00C82528" w:rsidRPr="00AA2BF2">
        <w:rPr>
          <w:rFonts w:ascii="Book Antiqua" w:hAnsi="Book Antiqua"/>
          <w:b w:val="0"/>
        </w:rPr>
        <w:t xml:space="preserve"> </w:t>
      </w:r>
      <w:r w:rsidR="0024063D" w:rsidRPr="00AA2BF2">
        <w:rPr>
          <w:rFonts w:ascii="Book Antiqua" w:hAnsi="Book Antiqua"/>
          <w:b w:val="0"/>
        </w:rPr>
        <w:t>COMUNIQUESE</w:t>
      </w:r>
      <w:r w:rsidR="00521284" w:rsidRPr="00AA2BF2">
        <w:rPr>
          <w:rFonts w:ascii="Book Antiqua" w:hAnsi="Book Antiqua"/>
          <w:b w:val="0"/>
        </w:rPr>
        <w:t xml:space="preserve">, </w:t>
      </w:r>
      <w:r w:rsidR="0024063D" w:rsidRPr="00AA2BF2">
        <w:rPr>
          <w:rFonts w:ascii="Book Antiqua" w:hAnsi="Book Antiqua"/>
          <w:b w:val="0"/>
        </w:rPr>
        <w:t>REGISTRESE Y ARCHIVESE</w:t>
      </w:r>
      <w:r w:rsidR="00521284" w:rsidRPr="00AA2BF2">
        <w:rPr>
          <w:rFonts w:ascii="Book Antiqua" w:hAnsi="Book Antiqua"/>
          <w:b w:val="0"/>
          <w:bCs w:val="0"/>
        </w:rPr>
        <w:t>.</w:t>
      </w:r>
    </w:p>
    <w:p w:rsidR="00C82528" w:rsidRDefault="00C82528" w:rsidP="00881811">
      <w:pPr>
        <w:pStyle w:val="Ttulo7"/>
        <w:spacing w:after="360"/>
        <w:ind w:left="1701" w:right="1701"/>
        <w:rPr>
          <w:rFonts w:ascii="Book Antiqua" w:hAnsi="Book Antiqua"/>
          <w:sz w:val="28"/>
          <w:u w:val="none"/>
        </w:rPr>
      </w:pPr>
    </w:p>
    <w:p w:rsidR="006024EA" w:rsidRPr="00881811" w:rsidRDefault="00C82528" w:rsidP="00C82528">
      <w:pPr>
        <w:pStyle w:val="Ttulo7"/>
        <w:spacing w:after="360"/>
        <w:ind w:left="0" w:right="1701"/>
        <w:jc w:val="both"/>
        <w:rPr>
          <w:rFonts w:ascii="Book Antiqua" w:hAnsi="Book Antiqua"/>
          <w:sz w:val="28"/>
          <w:u w:val="none"/>
        </w:rPr>
      </w:pPr>
      <w:r>
        <w:rPr>
          <w:rFonts w:ascii="Book Antiqua" w:hAnsi="Book Antiqua"/>
          <w:sz w:val="28"/>
          <w:u w:val="none"/>
        </w:rPr>
        <w:br w:type="page"/>
      </w:r>
      <w:r>
        <w:rPr>
          <w:rFonts w:ascii="Book Antiqua" w:hAnsi="Book Antiqua"/>
          <w:sz w:val="28"/>
          <w:u w:val="none"/>
        </w:rPr>
        <w:lastRenderedPageBreak/>
        <w:t>ANEXO I</w:t>
      </w:r>
    </w:p>
    <w:p w:rsidR="00B81D64" w:rsidRPr="00521284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Las partes</w:t>
      </w:r>
    </w:p>
    <w:p w:rsidR="0096092A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La Municipalidad de Yerba Buena</w:t>
      </w:r>
      <w:r w:rsidRPr="00C82528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persona jurídica pública estatal, regida por la Constitución de la Provincia de Tucumán y por la Ley N° 5.529, con domicilio legal en Avenida Aconquija N° 1.991 de la ciudad de Yerba Buena, Provincia de Tucumán. Actúa como representante, el Sr. Intendente Municipal Ing. Roberto Martínez Zavalía, D.N.I.N° 12.869.334, quien se encuentra autorizado a suscribir el presente convenio mediante Ordenanza N°, de conformidad al Art. 24 Inc. 12 y 22 y cc. De la Ley N° 5.529, en adelante “la Municipalidad”.</w:t>
      </w:r>
    </w:p>
    <w:p w:rsidR="00B81D64" w:rsidRPr="00521284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Cencosud S. A. con asiento legal en calle Suipacha N°1.111 piso 18de la ciudad autónoma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De Buenos Aires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Son sus representantes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en adelante “la empresa” Declaran</w:t>
      </w:r>
      <w:r w:rsidR="00C82528" w:rsidRPr="00C82528">
        <w:rPr>
          <w:rFonts w:ascii="Book Antiqua" w:hAnsi="Book Antiqua"/>
        </w:rPr>
        <w:t xml:space="preserve">: 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Primero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Que la empresa ha iniciado en la jurisdicción de la Municipalidad de Yerba Buena la construcción de un centro comercial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en terrenos de su propiedad</w:t>
      </w:r>
      <w:r w:rsidR="00521284">
        <w:rPr>
          <w:rFonts w:ascii="Book Antiqua" w:hAnsi="Book Antiqua"/>
        </w:rPr>
        <w:t>.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Segundo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Que ambas partes admiten que como consecuencia de la futura habilitación de tal emprendimiento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el tránsito vehicular de los accesos y arterias adyacentes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habrá de sufrir un incremento tal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que hace necesaria la construcción de la infraestructura vial necesaria para dotar a la zona de emplazamiento de la obra de condiciones de circulación vehicular adecuada</w:t>
      </w:r>
      <w:r w:rsidR="00521284">
        <w:rPr>
          <w:rFonts w:ascii="Book Antiqua" w:hAnsi="Book Antiqua"/>
        </w:rPr>
        <w:t>.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Tercero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Que entre las obras proyectadas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la Municipalidad de Yerba Buena se propone encarar con los materiales donados por la empresa las obras que a continuación se describen</w:t>
      </w:r>
      <w:r w:rsidR="00C82528" w:rsidRPr="00C82528">
        <w:rPr>
          <w:rFonts w:ascii="Book Antiqua" w:hAnsi="Book Antiqua"/>
        </w:rPr>
        <w:t xml:space="preserve">: 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Cordón cuneta y pavimentación con concreto asfáltico de</w:t>
      </w:r>
      <w:r w:rsidR="00C82528" w:rsidRPr="00C82528">
        <w:rPr>
          <w:rFonts w:ascii="Book Antiqua" w:hAnsi="Book Antiqua"/>
        </w:rPr>
        <w:t xml:space="preserve">: </w:t>
      </w:r>
    </w:p>
    <w:p w:rsidR="0096092A" w:rsidRDefault="0024063D" w:rsidP="00881811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Calle Cariola entre Avenida Alfredo Guzmán y calle Federico Rossi</w:t>
      </w:r>
      <w:r w:rsidR="00521284">
        <w:rPr>
          <w:rFonts w:ascii="Book Antiqua" w:hAnsi="Book Antiqua"/>
        </w:rPr>
        <w:t>.</w:t>
      </w:r>
    </w:p>
    <w:p w:rsidR="0096092A" w:rsidRDefault="0024063D" w:rsidP="00881811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Calle Júpiter entre calles Fermín Cariola y Boulevard 9 de Julio</w:t>
      </w:r>
      <w:r w:rsidR="00521284">
        <w:rPr>
          <w:rFonts w:ascii="Book Antiqua" w:hAnsi="Book Antiqua"/>
        </w:rPr>
        <w:t>.</w:t>
      </w:r>
    </w:p>
    <w:p w:rsidR="0096092A" w:rsidRDefault="0024063D" w:rsidP="00881811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Avenida Alfredo Guzmán entre Avenida Aconquija y boulevard 9 de Julio</w:t>
      </w:r>
      <w:r w:rsidR="00521284">
        <w:rPr>
          <w:rFonts w:ascii="Book Antiqua" w:hAnsi="Book Antiqua"/>
        </w:rPr>
        <w:t>.</w:t>
      </w:r>
    </w:p>
    <w:p w:rsidR="006024EA" w:rsidRPr="00521284" w:rsidRDefault="0024063D" w:rsidP="00881811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Boulevard 9 de Julio entre Avenida Alfredo Guzmán y Salustiano Zavalía</w:t>
      </w:r>
    </w:p>
    <w:p w:rsidR="0096092A" w:rsidRDefault="0024063D" w:rsidP="00881811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</w:rPr>
        <w:t>Calle Federico Rossi entre calles Sarmiento y Boulevard 9 de Julio</w:t>
      </w:r>
      <w:r w:rsidR="00521284">
        <w:rPr>
          <w:rFonts w:ascii="Book Antiqua" w:hAnsi="Book Antiqua"/>
        </w:rPr>
        <w:t>.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Cuarto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Por todo ello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CONVIENEN</w:t>
      </w:r>
      <w:r w:rsidR="00C82528" w:rsidRPr="00C82528">
        <w:rPr>
          <w:rFonts w:ascii="Book Antiqua" w:hAnsi="Book Antiqua"/>
        </w:rPr>
        <w:t xml:space="preserve">: </w:t>
      </w:r>
      <w:r w:rsidRPr="00521284">
        <w:rPr>
          <w:rFonts w:ascii="Book Antiqua" w:hAnsi="Book Antiqua"/>
        </w:rPr>
        <w:t>Cencosud S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A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formula oferta irrevocable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irretractable e incondicionada de donación a favor de la Municipalidad de Yerba Buena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del material necesario para la ejecución de las obras detalladas en la cláusula anterior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cuya aceptación se formalizó mediante Ordenanza N°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Dicho material es el que se detalla a continuación</w:t>
      </w:r>
      <w:r w:rsidR="00C82528" w:rsidRPr="00C82528">
        <w:rPr>
          <w:rFonts w:ascii="Book Antiqua" w:hAnsi="Book Antiqua"/>
        </w:rPr>
        <w:t xml:space="preserve">: </w:t>
      </w:r>
    </w:p>
    <w:p w:rsidR="00521284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Hormigón Elaborado H-21 472, 00 m3</w:t>
      </w:r>
    </w:p>
    <w:p w:rsidR="00521284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Cemento Asfáltico 50-60 240, 00 Toneladas</w:t>
      </w:r>
    </w:p>
    <w:p w:rsidR="0096092A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Asfalto diluido E. R. 1 11.000, 00 Litros.</w:t>
      </w:r>
    </w:p>
    <w:p w:rsidR="0096092A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Asfalto diluido E. M. 1 22.000, 00 Litros.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Quinto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Dentro de los quince días de aceptada la donación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Cencosud S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A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pondrá a disposición de la Municipalidad de Yerba Buena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la totalidad del material indicado en la cláusula precedente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No obstante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las entregas se cumplirán parcialmente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en obra y de conformidad con los requerimientos de la Municipalidad en cuanto a los tiempos y modos</w:t>
      </w:r>
      <w:r w:rsidR="00521284">
        <w:rPr>
          <w:rFonts w:ascii="Book Antiqua" w:hAnsi="Book Antiqua"/>
        </w:rPr>
        <w:t>.</w:t>
      </w:r>
    </w:p>
    <w:p w:rsidR="0096092A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Sexto</w:t>
      </w:r>
      <w:r w:rsidRPr="00C82528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La Municipalidad de Yerba Buena, por intermedio de los funcionarios que designe, controlará la calidad y cantidad de los materiales que proveerá Cencosud S. A.. Se firmarán actas de recepción provisoria de cada entrega y una definitiva al completar su totalidad. Las partidas que no se adecuen a lo comprometido en calidad y cantidad, podrán ser rechazadas, debiendo Cencosud S. A. sustituirlas de inmediato haciéndose responsable de las demoras y atrasos que produjera en la ejecución de los trabajos.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Séptimo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La Municipalidad de Yerba Buena asume la responsabilidad por la correcta ejecución de los trabajos y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en especial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por la utilización de los materiales donados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no pudiendo reclamar adicionales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im</w:t>
      </w:r>
      <w:r w:rsidR="00825251">
        <w:rPr>
          <w:rFonts w:ascii="Book Antiqua" w:hAnsi="Book Antiqua"/>
        </w:rPr>
        <w:t>previsto</w:t>
      </w:r>
      <w:r w:rsidRPr="00521284">
        <w:rPr>
          <w:rFonts w:ascii="Book Antiqua" w:hAnsi="Book Antiqua"/>
        </w:rPr>
        <w:t>s ni variación en la calidad comprometida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La Municipalidad de Yerba Buena será responsable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al igual que quien o quienes</w:t>
      </w:r>
      <w:r w:rsidR="00881811">
        <w:rPr>
          <w:rFonts w:ascii="Book Antiqua" w:hAnsi="Book Antiqua"/>
        </w:rPr>
        <w:t xml:space="preserve"> </w:t>
      </w:r>
      <w:r w:rsidRPr="00521284">
        <w:rPr>
          <w:rFonts w:ascii="Book Antiqua" w:hAnsi="Book Antiqua"/>
        </w:rPr>
        <w:t>resulten adjudicatarios</w:t>
      </w:r>
      <w:r w:rsidR="00881811">
        <w:rPr>
          <w:rFonts w:ascii="Book Antiqua" w:hAnsi="Book Antiqua"/>
        </w:rPr>
        <w:t xml:space="preserve"> </w:t>
      </w:r>
      <w:r w:rsidRPr="00521284">
        <w:rPr>
          <w:rFonts w:ascii="Book Antiqua" w:hAnsi="Book Antiqua"/>
        </w:rPr>
        <w:t>en los procesos de selección a llevarse a cabo para la ejecución de dichas obras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de todas las consecuencias</w:t>
      </w:r>
      <w:r w:rsidR="00881811">
        <w:rPr>
          <w:rFonts w:ascii="Book Antiqua" w:hAnsi="Book Antiqua"/>
        </w:rPr>
        <w:t xml:space="preserve"> </w:t>
      </w:r>
      <w:r w:rsidRPr="00521284">
        <w:rPr>
          <w:rFonts w:ascii="Book Antiqua" w:hAnsi="Book Antiqua"/>
        </w:rPr>
        <w:t>directas e indirectas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mediatas e inmediatas por el empleo de los materiales detallados en la cláusula cuarta precedente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Será igualmente responsable de todas las obligaciones que pudieran derivarse frente a terceros ajenos a Cencosud S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A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con motivo o en ocasión de la ejecución de las obras</w:t>
      </w:r>
      <w:r w:rsidR="00521284">
        <w:rPr>
          <w:rFonts w:ascii="Book Antiqua" w:hAnsi="Book Antiqua"/>
        </w:rPr>
        <w:t>.</w:t>
      </w:r>
    </w:p>
    <w:p w:rsidR="0096092A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Octavo</w:t>
      </w:r>
      <w:r w:rsidRPr="00C82528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Las partes designan como sus representantes, para cualquier comunicación y/o notificación relativa al cumplimiento de este convenio a</w:t>
      </w:r>
      <w:r w:rsidRPr="00C82528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Por Cencosud S. A........ por la Municipalidad de Yerba Buena a</w:t>
      </w:r>
      <w:r w:rsidRPr="00C82528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.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Noveno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El presente convenio regirá hasta la total culminación de las obras detalladas en la cláusula tercera</w:t>
      </w:r>
      <w:r w:rsidR="00521284">
        <w:rPr>
          <w:rFonts w:ascii="Book Antiqua" w:hAnsi="Book Antiqua"/>
        </w:rPr>
        <w:t xml:space="preserve">. </w:t>
      </w:r>
      <w:r w:rsidRPr="00521284">
        <w:rPr>
          <w:rFonts w:ascii="Book Antiqua" w:hAnsi="Book Antiqua"/>
        </w:rPr>
        <w:t>Todo trámite relacionado con las obras en cuestión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ante cualquier Dependencia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Organismo y Repartición Estatal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quedará a cargo de la Municipalidad de Yerba Buena y a su exclusivo costo</w:t>
      </w:r>
      <w:r w:rsidR="00521284">
        <w:rPr>
          <w:rFonts w:ascii="Book Antiqua" w:hAnsi="Book Antiqua"/>
        </w:rPr>
        <w:t>.</w:t>
      </w:r>
    </w:p>
    <w:p w:rsidR="0096092A" w:rsidRDefault="0024063D" w:rsidP="00521284">
      <w:pPr>
        <w:keepNext/>
        <w:spacing w:after="180"/>
        <w:jc w:val="both"/>
        <w:rPr>
          <w:rFonts w:ascii="Book Antiqua" w:hAnsi="Book Antiqua"/>
        </w:rPr>
      </w:pPr>
      <w:r w:rsidRPr="00521284">
        <w:rPr>
          <w:rFonts w:ascii="Book Antiqua" w:hAnsi="Book Antiqua"/>
          <w:bCs/>
        </w:rPr>
        <w:t>Décimo</w:t>
      </w:r>
      <w:r w:rsidR="00C82528" w:rsidRPr="00C82528">
        <w:rPr>
          <w:rFonts w:ascii="Book Antiqua" w:hAnsi="Book Antiqua"/>
          <w:bCs/>
        </w:rPr>
        <w:t xml:space="preserve">: </w:t>
      </w:r>
      <w:r w:rsidRPr="00521284">
        <w:rPr>
          <w:rFonts w:ascii="Book Antiqua" w:hAnsi="Book Antiqua"/>
        </w:rPr>
        <w:t>Para dirimir cualquier controversia que en virtud de este instrumento pudiera suscitarse entre las partes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ambas disponen someterse voluntariamente a la de los Tribunales Ordinarios de San Miguel de Tucumán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renunciando a cualquier otro que pudiera corresponderles</w:t>
      </w:r>
      <w:r w:rsidR="00521284">
        <w:rPr>
          <w:rFonts w:ascii="Book Antiqua" w:hAnsi="Book Antiqua"/>
        </w:rPr>
        <w:t xml:space="preserve">, </w:t>
      </w:r>
      <w:r w:rsidRPr="00521284">
        <w:rPr>
          <w:rFonts w:ascii="Book Antiqua" w:hAnsi="Book Antiqua"/>
        </w:rPr>
        <w:t>incluso el Fuero Federal</w:t>
      </w:r>
      <w:r w:rsidR="00521284">
        <w:rPr>
          <w:rFonts w:ascii="Book Antiqua" w:hAnsi="Book Antiqua"/>
        </w:rPr>
        <w:t>.</w:t>
      </w:r>
    </w:p>
    <w:p w:rsidR="0096092A" w:rsidRDefault="00C82528" w:rsidP="005212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Décimo Primero</w:t>
      </w:r>
      <w:r w:rsidRPr="00C82528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Para cualquier notificación, intimación y/o diligencia motivada por el cumplimiento o aplicación de este convenio, las partes constituyen domicilios especiales</w:t>
      </w:r>
      <w:r w:rsidRPr="00C82528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1) La Municipalidad de Yerba Buena en Avenida Aconquija N° 1.991 de Yerba Buena; 2) Cencosud S. A............. en Provincia de Tucumán. Las partes podrán variar el domicilio constituido, notificando a la otra con debida antelación y en forma fehaciente. El nuevo domicilio solamente surtirá efecto si estuviese fijado en la Provincia de Tucumán.</w:t>
      </w:r>
    </w:p>
    <w:p w:rsidR="004C7EF7" w:rsidRPr="00521284" w:rsidRDefault="00C82528" w:rsidP="00521284">
      <w:pPr>
        <w:pStyle w:val="Sangradetextonormal"/>
        <w:keepNext/>
        <w:spacing w:after="180"/>
        <w:ind w:left="0"/>
        <w:jc w:val="both"/>
        <w:rPr>
          <w:rFonts w:ascii="Book Antiqua" w:hAnsi="Book Antiqua"/>
          <w:bCs/>
        </w:rPr>
      </w:pPr>
      <w:r>
        <w:rPr>
          <w:rFonts w:ascii="Book Antiqua" w:hAnsi="Book Antiqua"/>
        </w:rPr>
        <w:lastRenderedPageBreak/>
        <w:t>Enteradas las partes del contenido del presente instrumento y en prueba de conformidad y sujeción al mismo, lo firman en dos ejemplares de igual tenor y a un solo efecto en la ciudad de Yerba Buena, a los............ días del mes de............ de 2004.</w:t>
      </w:r>
      <w:r w:rsidR="00AA2BF2" w:rsidRPr="00521284">
        <w:rPr>
          <w:rFonts w:ascii="Book Antiqua" w:hAnsi="Book Antiqua"/>
          <w:bCs/>
        </w:rPr>
        <w:t xml:space="preserve"> </w:t>
      </w:r>
    </w:p>
    <w:sectPr w:rsidR="004C7EF7" w:rsidRPr="00521284" w:rsidSect="00734835">
      <w:footerReference w:type="default" r:id="rId7"/>
      <w:pgSz w:w="11906" w:h="16838" w:code="5"/>
      <w:pgMar w:top="1417" w:right="1134" w:bottom="1134" w:left="1701" w:header="709" w:footer="709" w:gutter="0"/>
      <w:pgNumType w:start="13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5203" w:rsidRDefault="008A5203" w:rsidP="008A5203">
      <w:r>
        <w:separator/>
      </w:r>
    </w:p>
  </w:endnote>
  <w:endnote w:type="continuationSeparator" w:id="0">
    <w:p w:rsidR="008A5203" w:rsidRDefault="008A5203" w:rsidP="008A52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5203" w:rsidRPr="00734835" w:rsidRDefault="008A520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5203" w:rsidRDefault="008A5203" w:rsidP="008A5203">
      <w:r>
        <w:separator/>
      </w:r>
    </w:p>
  </w:footnote>
  <w:footnote w:type="continuationSeparator" w:id="0">
    <w:p w:rsidR="008A5203" w:rsidRDefault="008A5203" w:rsidP="008A52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4A20"/>
    <w:multiLevelType w:val="hybridMultilevel"/>
    <w:tmpl w:val="C980E3D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634C4F"/>
    <w:multiLevelType w:val="hybridMultilevel"/>
    <w:tmpl w:val="57F276DE"/>
    <w:lvl w:ilvl="0" w:tplc="0C0A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>
    <w:nsid w:val="1BFA079E"/>
    <w:multiLevelType w:val="hybridMultilevel"/>
    <w:tmpl w:val="E44E172E"/>
    <w:lvl w:ilvl="0" w:tplc="0C0A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C285290"/>
    <w:multiLevelType w:val="hybridMultilevel"/>
    <w:tmpl w:val="505C34C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ED277FA"/>
    <w:multiLevelType w:val="hybridMultilevel"/>
    <w:tmpl w:val="09F089C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03A65A7"/>
    <w:multiLevelType w:val="hybridMultilevel"/>
    <w:tmpl w:val="E322342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05D2BF7"/>
    <w:multiLevelType w:val="hybridMultilevel"/>
    <w:tmpl w:val="5C28EF92"/>
    <w:lvl w:ilvl="0" w:tplc="47C6DCE8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7">
    <w:nsid w:val="4C4B2A94"/>
    <w:multiLevelType w:val="hybridMultilevel"/>
    <w:tmpl w:val="505C34CC"/>
    <w:lvl w:ilvl="0" w:tplc="0C0A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>
    <w:nsid w:val="576E58D6"/>
    <w:multiLevelType w:val="hybridMultilevel"/>
    <w:tmpl w:val="94ACFA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240ED8"/>
    <w:multiLevelType w:val="hybridMultilevel"/>
    <w:tmpl w:val="505C34CC"/>
    <w:lvl w:ilvl="0" w:tplc="0C0A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5CF27F49"/>
    <w:multiLevelType w:val="hybridMultilevel"/>
    <w:tmpl w:val="D8082D1E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">
    <w:nsid w:val="5E731EEB"/>
    <w:multiLevelType w:val="hybridMultilevel"/>
    <w:tmpl w:val="505C34CC"/>
    <w:lvl w:ilvl="0" w:tplc="0C0A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6C6767F3"/>
    <w:multiLevelType w:val="hybridMultilevel"/>
    <w:tmpl w:val="B7AE37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2"/>
  </w:num>
  <w:num w:numId="5">
    <w:abstractNumId w:val="7"/>
  </w:num>
  <w:num w:numId="6">
    <w:abstractNumId w:val="11"/>
  </w:num>
  <w:num w:numId="7">
    <w:abstractNumId w:val="9"/>
  </w:num>
  <w:num w:numId="8">
    <w:abstractNumId w:val="3"/>
  </w:num>
  <w:num w:numId="9">
    <w:abstractNumId w:val="6"/>
  </w:num>
  <w:num w:numId="10">
    <w:abstractNumId w:val="0"/>
  </w:num>
  <w:num w:numId="11">
    <w:abstractNumId w:val="8"/>
  </w:num>
  <w:num w:numId="12">
    <w:abstractNumId w:val="5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4063D"/>
    <w:rsid w:val="0001015D"/>
    <w:rsid w:val="000A4039"/>
    <w:rsid w:val="000C300A"/>
    <w:rsid w:val="000F2C8C"/>
    <w:rsid w:val="00165B92"/>
    <w:rsid w:val="00174B12"/>
    <w:rsid w:val="001B7F15"/>
    <w:rsid w:val="002076D9"/>
    <w:rsid w:val="002127C2"/>
    <w:rsid w:val="0024063D"/>
    <w:rsid w:val="003156E1"/>
    <w:rsid w:val="00410797"/>
    <w:rsid w:val="004416B2"/>
    <w:rsid w:val="004C7EF7"/>
    <w:rsid w:val="004E2C07"/>
    <w:rsid w:val="00521284"/>
    <w:rsid w:val="005C0A64"/>
    <w:rsid w:val="005D249C"/>
    <w:rsid w:val="006024EA"/>
    <w:rsid w:val="0063523A"/>
    <w:rsid w:val="006A531A"/>
    <w:rsid w:val="006F0090"/>
    <w:rsid w:val="00734835"/>
    <w:rsid w:val="00793280"/>
    <w:rsid w:val="00793526"/>
    <w:rsid w:val="007C69E8"/>
    <w:rsid w:val="00825251"/>
    <w:rsid w:val="00881811"/>
    <w:rsid w:val="008A5203"/>
    <w:rsid w:val="00900166"/>
    <w:rsid w:val="009140EC"/>
    <w:rsid w:val="0096092A"/>
    <w:rsid w:val="00967180"/>
    <w:rsid w:val="00A22EFB"/>
    <w:rsid w:val="00A65B4F"/>
    <w:rsid w:val="00A73B0F"/>
    <w:rsid w:val="00A74A8F"/>
    <w:rsid w:val="00A86D7F"/>
    <w:rsid w:val="00AA2BF2"/>
    <w:rsid w:val="00B81D64"/>
    <w:rsid w:val="00C101B8"/>
    <w:rsid w:val="00C158E3"/>
    <w:rsid w:val="00C7423D"/>
    <w:rsid w:val="00C82528"/>
    <w:rsid w:val="00CD0D02"/>
    <w:rsid w:val="00CD74A6"/>
    <w:rsid w:val="00D61792"/>
    <w:rsid w:val="00D76189"/>
    <w:rsid w:val="00E1048B"/>
    <w:rsid w:val="00E945C3"/>
    <w:rsid w:val="00F67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4E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024EA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024EA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6024EA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024EA"/>
    <w:pPr>
      <w:keepNext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6024EA"/>
    <w:pPr>
      <w:keepNext/>
      <w:ind w:firstLine="708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6024EA"/>
    <w:pPr>
      <w:keepNext/>
      <w:jc w:val="center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6024EA"/>
    <w:pPr>
      <w:keepNext/>
      <w:ind w:left="180"/>
      <w:jc w:val="center"/>
      <w:outlineLvl w:val="6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024EA"/>
    <w:pPr>
      <w:ind w:left="180"/>
    </w:pPr>
  </w:style>
  <w:style w:type="paragraph" w:styleId="Sangra2detindependiente">
    <w:name w:val="Body Text Indent 2"/>
    <w:basedOn w:val="Normal"/>
    <w:semiHidden/>
    <w:rsid w:val="006024EA"/>
    <w:pPr>
      <w:ind w:firstLine="1800"/>
      <w:jc w:val="both"/>
    </w:pPr>
  </w:style>
  <w:style w:type="paragraph" w:styleId="Sangra3detindependiente">
    <w:name w:val="Body Text Indent 3"/>
    <w:basedOn w:val="Normal"/>
    <w:semiHidden/>
    <w:rsid w:val="006024EA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A52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A520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A52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A520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1361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30 DE SETIEMBRE DE 2004</vt:lpstr>
    </vt:vector>
  </TitlesOfParts>
  <Company>****</Company>
  <LinksUpToDate>false</LinksUpToDate>
  <CharactersWithSpaces>8835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30 DE SETIEMBRE DE 2004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2017-05-11T14:09:00Z</dcterms:created>
  <dcterms:modified xsi:type="dcterms:W3CDTF">2017-10-04T15:17:00Z</dcterms:modified>
</cp:coreProperties>
</file>