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CC2" w:rsidRPr="00EC4CC2" w:rsidRDefault="00EC4CC2" w:rsidP="00EC4CC2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EC4CC2">
        <w:rPr>
          <w:rFonts w:ascii="Book Antiqua" w:hAnsi="Book Antiqua"/>
          <w:b w:val="0"/>
        </w:rPr>
        <w:t>Yerba Buena, 14 de Julio de 2005</w:t>
      </w:r>
    </w:p>
    <w:p w:rsidR="00EC4CC2" w:rsidRPr="007319CD" w:rsidRDefault="00EC4CC2" w:rsidP="00EC4CC2">
      <w:pPr>
        <w:pStyle w:val="Textoindependiente2"/>
        <w:keepNext/>
        <w:spacing w:before="60" w:after="180"/>
        <w:jc w:val="left"/>
        <w:rPr>
          <w:rFonts w:ascii="Book Antiqua" w:hAnsi="Book Antiqua"/>
        </w:rPr>
      </w:pPr>
      <w:r w:rsidRPr="007319CD">
        <w:rPr>
          <w:rFonts w:ascii="Book Antiqua" w:hAnsi="Book Antiqua"/>
        </w:rPr>
        <w:t>ORDENANZA Nº 1457</w:t>
      </w:r>
    </w:p>
    <w:p w:rsidR="00EC4CC2" w:rsidRPr="007319CD" w:rsidRDefault="00EC4CC2" w:rsidP="00EC4CC2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7319CD">
        <w:rPr>
          <w:rFonts w:ascii="Book Antiqua" w:hAnsi="Book Antiqua"/>
        </w:rPr>
        <w:t>VISTO</w:t>
      </w:r>
      <w:r w:rsidR="00EC0B22" w:rsidRPr="007319CD">
        <w:rPr>
          <w:rFonts w:ascii="Book Antiqua" w:hAnsi="Book Antiqua"/>
        </w:rPr>
        <w:t xml:space="preserve">: </w:t>
      </w:r>
    </w:p>
    <w:p w:rsidR="00491DEA" w:rsidRPr="007319CD" w:rsidRDefault="00803462" w:rsidP="00EC4CC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7319CD">
        <w:rPr>
          <w:rFonts w:ascii="Book Antiqua" w:hAnsi="Book Antiqua"/>
          <w:b w:val="0"/>
          <w:bCs w:val="0"/>
        </w:rPr>
        <w:t>El Decreto N° 1950/3</w:t>
      </w:r>
      <w:r w:rsidR="006B2FA5" w:rsidRPr="007319CD">
        <w:rPr>
          <w:rFonts w:ascii="Book Antiqua" w:hAnsi="Book Antiqua"/>
          <w:b w:val="0"/>
          <w:bCs w:val="0"/>
        </w:rPr>
        <w:t xml:space="preserve"> </w:t>
      </w:r>
      <w:r w:rsidR="00EC4CC2" w:rsidRPr="007319CD">
        <w:rPr>
          <w:rFonts w:ascii="Book Antiqua" w:hAnsi="Book Antiqua"/>
          <w:b w:val="0"/>
          <w:bCs w:val="0"/>
        </w:rPr>
        <w:t>(</w:t>
      </w:r>
      <w:r w:rsidRPr="007319CD">
        <w:rPr>
          <w:rFonts w:ascii="Book Antiqua" w:hAnsi="Book Antiqua"/>
          <w:b w:val="0"/>
          <w:bCs w:val="0"/>
        </w:rPr>
        <w:t>ME</w:t>
      </w:r>
      <w:r w:rsidR="00EC4CC2" w:rsidRPr="007319CD">
        <w:rPr>
          <w:rFonts w:ascii="Book Antiqua" w:hAnsi="Book Antiqua"/>
          <w:b w:val="0"/>
          <w:bCs w:val="0"/>
        </w:rPr>
        <w:t>)</w:t>
      </w:r>
      <w:r w:rsidR="006B2FA5" w:rsidRPr="007319CD">
        <w:rPr>
          <w:rFonts w:ascii="Book Antiqua" w:hAnsi="Book Antiqua"/>
          <w:b w:val="0"/>
          <w:bCs w:val="0"/>
        </w:rPr>
        <w:t xml:space="preserve"> </w:t>
      </w:r>
      <w:r w:rsidRPr="007319CD">
        <w:rPr>
          <w:rFonts w:ascii="Book Antiqua" w:hAnsi="Book Antiqua"/>
          <w:b w:val="0"/>
          <w:bCs w:val="0"/>
        </w:rPr>
        <w:t>del Superior Gobierno de la Provincia</w:t>
      </w:r>
      <w:r w:rsidR="00EC4CC2" w:rsidRPr="007319CD">
        <w:rPr>
          <w:rFonts w:ascii="Book Antiqua" w:hAnsi="Book Antiqua"/>
          <w:b w:val="0"/>
          <w:bCs w:val="0"/>
        </w:rPr>
        <w:t xml:space="preserve">, </w:t>
      </w:r>
      <w:r w:rsidRPr="007319CD">
        <w:rPr>
          <w:rFonts w:ascii="Book Antiqua" w:hAnsi="Book Antiqua"/>
          <w:b w:val="0"/>
          <w:bCs w:val="0"/>
        </w:rPr>
        <w:t>el 28 de Junio de 2005</w:t>
      </w:r>
      <w:r w:rsidR="00EC4CC2" w:rsidRPr="007319CD">
        <w:rPr>
          <w:rFonts w:ascii="Book Antiqua" w:hAnsi="Book Antiqua"/>
          <w:b w:val="0"/>
          <w:bCs w:val="0"/>
        </w:rPr>
        <w:t xml:space="preserve">; </w:t>
      </w:r>
      <w:r w:rsidRPr="007319CD">
        <w:rPr>
          <w:rFonts w:ascii="Book Antiqua" w:hAnsi="Book Antiqua"/>
          <w:b w:val="0"/>
          <w:bCs w:val="0"/>
        </w:rPr>
        <w:t>Y</w:t>
      </w:r>
    </w:p>
    <w:p w:rsidR="00EC4CC2" w:rsidRPr="007319CD" w:rsidRDefault="00EC4CC2" w:rsidP="00EC4CC2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7319CD">
        <w:rPr>
          <w:rFonts w:ascii="Book Antiqua" w:hAnsi="Book Antiqua"/>
        </w:rPr>
        <w:t>CONSIDERANDO</w:t>
      </w:r>
      <w:r w:rsidR="00EC0B22" w:rsidRPr="007319CD">
        <w:rPr>
          <w:rFonts w:ascii="Book Antiqua" w:hAnsi="Book Antiqua"/>
        </w:rPr>
        <w:t xml:space="preserve">: </w:t>
      </w:r>
    </w:p>
    <w:p w:rsidR="006B2FA5" w:rsidRPr="007319CD" w:rsidRDefault="00803462" w:rsidP="003918C8">
      <w:pPr>
        <w:pStyle w:val="Textoindependiente2"/>
        <w:keepNext/>
        <w:spacing w:after="60"/>
        <w:rPr>
          <w:rFonts w:ascii="Book Antiqua" w:hAnsi="Book Antiqua"/>
          <w:b w:val="0"/>
          <w:bCs w:val="0"/>
        </w:rPr>
      </w:pPr>
      <w:r w:rsidRPr="007319CD">
        <w:rPr>
          <w:rFonts w:ascii="Book Antiqua" w:hAnsi="Book Antiqua"/>
          <w:b w:val="0"/>
          <w:bCs w:val="0"/>
        </w:rPr>
        <w:t>Que por la norma referenciada en el Visto</w:t>
      </w:r>
      <w:r w:rsidR="00EC4CC2" w:rsidRPr="007319CD">
        <w:rPr>
          <w:rFonts w:ascii="Book Antiqua" w:hAnsi="Book Antiqua"/>
          <w:b w:val="0"/>
          <w:bCs w:val="0"/>
        </w:rPr>
        <w:t xml:space="preserve">, </w:t>
      </w:r>
      <w:r w:rsidRPr="007319CD">
        <w:rPr>
          <w:rFonts w:ascii="Book Antiqua" w:hAnsi="Book Antiqua"/>
          <w:b w:val="0"/>
          <w:bCs w:val="0"/>
        </w:rPr>
        <w:t>se dispone el otorgamiento de un Adicional Remunerativo</w:t>
      </w:r>
      <w:r w:rsidR="00EC4CC2" w:rsidRPr="007319CD">
        <w:rPr>
          <w:rFonts w:ascii="Book Antiqua" w:hAnsi="Book Antiqua"/>
          <w:b w:val="0"/>
          <w:bCs w:val="0"/>
        </w:rPr>
        <w:t xml:space="preserve">, </w:t>
      </w:r>
      <w:r w:rsidRPr="007319CD">
        <w:rPr>
          <w:rFonts w:ascii="Book Antiqua" w:hAnsi="Book Antiqua"/>
          <w:b w:val="0"/>
          <w:bCs w:val="0"/>
        </w:rPr>
        <w:t>no Bonificable al personal y funcionarios</w:t>
      </w:r>
      <w:r w:rsidR="00EC4CC2" w:rsidRPr="007319CD">
        <w:rPr>
          <w:rFonts w:ascii="Book Antiqua" w:hAnsi="Book Antiqua"/>
          <w:b w:val="0"/>
          <w:bCs w:val="0"/>
        </w:rPr>
        <w:t xml:space="preserve">, </w:t>
      </w:r>
      <w:r w:rsidRPr="007319CD">
        <w:rPr>
          <w:rFonts w:ascii="Book Antiqua" w:hAnsi="Book Antiqua"/>
          <w:b w:val="0"/>
          <w:bCs w:val="0"/>
        </w:rPr>
        <w:t>equivalente al 20% del básico de cada categoría de los distintos escalafones vigentes a partir del 1 de julio de 2005</w:t>
      </w:r>
      <w:r w:rsidR="00EC4CC2" w:rsidRPr="007319CD">
        <w:rPr>
          <w:rFonts w:ascii="Book Antiqua" w:hAnsi="Book Antiqua"/>
          <w:b w:val="0"/>
          <w:bCs w:val="0"/>
        </w:rPr>
        <w:t xml:space="preserve">, </w:t>
      </w:r>
      <w:r w:rsidRPr="007319CD">
        <w:rPr>
          <w:rFonts w:ascii="Book Antiqua" w:hAnsi="Book Antiqua"/>
          <w:b w:val="0"/>
          <w:bCs w:val="0"/>
        </w:rPr>
        <w:t>con excepción del escalafón docente</w:t>
      </w:r>
      <w:r w:rsidR="00EC4CC2" w:rsidRPr="007319CD">
        <w:rPr>
          <w:rFonts w:ascii="Book Antiqua" w:hAnsi="Book Antiqua"/>
          <w:b w:val="0"/>
          <w:bCs w:val="0"/>
        </w:rPr>
        <w:t>;</w:t>
      </w:r>
    </w:p>
    <w:p w:rsidR="006B2FA5" w:rsidRPr="007319CD" w:rsidRDefault="00EC0B22" w:rsidP="003918C8">
      <w:pPr>
        <w:pStyle w:val="Textoindependiente2"/>
        <w:keepNext/>
        <w:spacing w:after="60"/>
        <w:rPr>
          <w:rFonts w:ascii="Book Antiqua" w:hAnsi="Book Antiqua"/>
          <w:b w:val="0"/>
          <w:bCs w:val="0"/>
        </w:rPr>
      </w:pPr>
      <w:r w:rsidRPr="007319CD">
        <w:rPr>
          <w:rFonts w:ascii="Book Antiqua" w:hAnsi="Book Antiqua"/>
          <w:b w:val="0"/>
          <w:bCs w:val="0"/>
        </w:rPr>
        <w:t>Que también modifica los Decreto N° 2.684 (ME) y 4281/3 (ME) a los que estamos adheridos mediante Ordenanzas Nº 1404 y 1429, respectivamente, dejando sin efecto el tope establecido para el cobro de la asignación Familiar por Hijo, y estableciendo que el incremento a las asignaciones familiares otorgados por este último rige a partir del 1 de octubre de 2004, respectivamente;</w:t>
      </w:r>
    </w:p>
    <w:p w:rsidR="006B2FA5" w:rsidRPr="007319CD" w:rsidRDefault="00803462" w:rsidP="003918C8">
      <w:pPr>
        <w:pStyle w:val="Textoindependiente2"/>
        <w:keepNext/>
        <w:spacing w:after="60"/>
        <w:rPr>
          <w:rFonts w:ascii="Book Antiqua" w:hAnsi="Book Antiqua"/>
          <w:b w:val="0"/>
          <w:bCs w:val="0"/>
        </w:rPr>
      </w:pPr>
      <w:r w:rsidRPr="007319CD">
        <w:rPr>
          <w:rFonts w:ascii="Book Antiqua" w:hAnsi="Book Antiqua"/>
          <w:b w:val="0"/>
          <w:bCs w:val="0"/>
        </w:rPr>
        <w:t>Que por el Artículo Cuarto se invita a los Municipios de la Provincia a adherirse a las disposiciones del Decreto</w:t>
      </w:r>
      <w:r w:rsidR="00EC4CC2" w:rsidRPr="007319CD">
        <w:rPr>
          <w:rFonts w:ascii="Book Antiqua" w:hAnsi="Book Antiqua"/>
          <w:b w:val="0"/>
          <w:bCs w:val="0"/>
        </w:rPr>
        <w:t>;</w:t>
      </w:r>
    </w:p>
    <w:p w:rsidR="006B2FA5" w:rsidRPr="007319CD" w:rsidRDefault="00803462" w:rsidP="003918C8">
      <w:pPr>
        <w:pStyle w:val="Textoindependiente2"/>
        <w:keepNext/>
        <w:spacing w:after="60"/>
        <w:rPr>
          <w:rFonts w:ascii="Book Antiqua" w:hAnsi="Book Antiqua"/>
          <w:b w:val="0"/>
          <w:bCs w:val="0"/>
        </w:rPr>
      </w:pPr>
      <w:r w:rsidRPr="007319CD">
        <w:rPr>
          <w:rFonts w:ascii="Book Antiqua" w:hAnsi="Book Antiqua"/>
          <w:b w:val="0"/>
          <w:bCs w:val="0"/>
        </w:rPr>
        <w:t>Que la adhesión por parte del Municipio</w:t>
      </w:r>
      <w:r w:rsidR="00EC4CC2" w:rsidRPr="007319CD">
        <w:rPr>
          <w:rFonts w:ascii="Book Antiqua" w:hAnsi="Book Antiqua"/>
          <w:b w:val="0"/>
          <w:bCs w:val="0"/>
        </w:rPr>
        <w:t xml:space="preserve">, </w:t>
      </w:r>
      <w:r w:rsidRPr="007319CD">
        <w:rPr>
          <w:rFonts w:ascii="Book Antiqua" w:hAnsi="Book Antiqua"/>
          <w:b w:val="0"/>
          <w:bCs w:val="0"/>
        </w:rPr>
        <w:t>significará un beneficio para los obreros y empleados municipales</w:t>
      </w:r>
      <w:r w:rsidR="00EC4CC2" w:rsidRPr="007319CD">
        <w:rPr>
          <w:rFonts w:ascii="Book Antiqua" w:hAnsi="Book Antiqua"/>
          <w:b w:val="0"/>
          <w:bCs w:val="0"/>
        </w:rPr>
        <w:t>;</w:t>
      </w:r>
    </w:p>
    <w:p w:rsidR="006B2FA5" w:rsidRPr="007319CD" w:rsidRDefault="00803462" w:rsidP="003918C8">
      <w:pPr>
        <w:pStyle w:val="Textoindependiente2"/>
        <w:keepNext/>
        <w:spacing w:after="60"/>
        <w:rPr>
          <w:rFonts w:ascii="Book Antiqua" w:hAnsi="Book Antiqua"/>
          <w:b w:val="0"/>
          <w:bCs w:val="0"/>
        </w:rPr>
      </w:pPr>
      <w:r w:rsidRPr="007319CD">
        <w:rPr>
          <w:rFonts w:ascii="Book Antiqua" w:hAnsi="Book Antiqua"/>
          <w:b w:val="0"/>
          <w:bCs w:val="0"/>
        </w:rPr>
        <w:t>Que al no contar con los informes correspondientes al monto que significaría la aplicación de este pago al Personal Municipal</w:t>
      </w:r>
      <w:r w:rsidR="00EC4CC2" w:rsidRPr="007319CD">
        <w:rPr>
          <w:rFonts w:ascii="Book Antiqua" w:hAnsi="Book Antiqua"/>
          <w:b w:val="0"/>
          <w:bCs w:val="0"/>
        </w:rPr>
        <w:t xml:space="preserve">, </w:t>
      </w:r>
      <w:r w:rsidRPr="007319CD">
        <w:rPr>
          <w:rFonts w:ascii="Book Antiqua" w:hAnsi="Book Antiqua"/>
          <w:b w:val="0"/>
          <w:bCs w:val="0"/>
        </w:rPr>
        <w:t>se considerará el monto que surja de la liquidación que a tal fin efectúe la Dirección de Sistemas de la Provincia</w:t>
      </w:r>
      <w:r w:rsidR="00EC4CC2" w:rsidRPr="007319CD">
        <w:rPr>
          <w:rFonts w:ascii="Book Antiqua" w:hAnsi="Book Antiqua"/>
          <w:b w:val="0"/>
          <w:bCs w:val="0"/>
        </w:rPr>
        <w:t>;</w:t>
      </w:r>
    </w:p>
    <w:p w:rsidR="00491DEA" w:rsidRPr="007319CD" w:rsidRDefault="006B2FA5" w:rsidP="006B2FA5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7319CD">
        <w:rPr>
          <w:rFonts w:ascii="Book Antiqua" w:hAnsi="Book Antiqua"/>
        </w:rPr>
        <w:t>EL CONCEJO DELIBERANTE SANCIONA CON FUERZA DE ORDENANZA</w:t>
      </w:r>
    </w:p>
    <w:p w:rsidR="006B2FA5" w:rsidRPr="007319CD" w:rsidRDefault="0081543E" w:rsidP="003918C8">
      <w:pPr>
        <w:pStyle w:val="Textoindependiente2"/>
        <w:keepNext/>
        <w:spacing w:after="60"/>
        <w:rPr>
          <w:rFonts w:ascii="Book Antiqua" w:hAnsi="Book Antiqua"/>
          <w:b w:val="0"/>
          <w:bCs w:val="0"/>
        </w:rPr>
      </w:pPr>
      <w:r w:rsidRPr="0081543E">
        <w:rPr>
          <w:rFonts w:ascii="Book Antiqua" w:hAnsi="Book Antiqua"/>
          <w:b w:val="0"/>
          <w:u w:val="single"/>
        </w:rPr>
        <w:t>ARTÍCULO PRIMERO</w:t>
      </w:r>
      <w:r w:rsidR="00EC0B22" w:rsidRPr="00EC0B22">
        <w:rPr>
          <w:rFonts w:ascii="Book Antiqua" w:hAnsi="Book Antiqua"/>
          <w:b w:val="0"/>
        </w:rPr>
        <w:t>:</w:t>
      </w:r>
      <w:r w:rsidR="00EC0B22" w:rsidRPr="007319CD">
        <w:rPr>
          <w:rFonts w:ascii="Book Antiqua" w:hAnsi="Book Antiqua"/>
          <w:b w:val="0"/>
        </w:rPr>
        <w:t xml:space="preserve"> </w:t>
      </w:r>
      <w:r w:rsidR="00803462" w:rsidRPr="007319CD">
        <w:rPr>
          <w:rFonts w:ascii="Book Antiqua" w:hAnsi="Book Antiqua"/>
          <w:b w:val="0"/>
        </w:rPr>
        <w:t xml:space="preserve">ADHIERESE </w:t>
      </w:r>
      <w:r w:rsidR="00803462" w:rsidRPr="007319CD">
        <w:rPr>
          <w:rFonts w:ascii="Book Antiqua" w:hAnsi="Book Antiqua"/>
          <w:b w:val="0"/>
          <w:bCs w:val="0"/>
        </w:rPr>
        <w:t>la Municipalidad de Yerba Buena a las disposiciones del Decreto N° 1950</w:t>
      </w:r>
      <w:r w:rsidR="006B2FA5" w:rsidRPr="007319CD">
        <w:rPr>
          <w:rFonts w:ascii="Book Antiqua" w:hAnsi="Book Antiqua"/>
          <w:b w:val="0"/>
          <w:bCs w:val="0"/>
        </w:rPr>
        <w:t xml:space="preserve"> </w:t>
      </w:r>
      <w:r w:rsidR="00EC4CC2" w:rsidRPr="007319CD">
        <w:rPr>
          <w:rFonts w:ascii="Book Antiqua" w:hAnsi="Book Antiqua"/>
          <w:b w:val="0"/>
          <w:bCs w:val="0"/>
        </w:rPr>
        <w:t>(</w:t>
      </w:r>
      <w:r w:rsidR="00803462" w:rsidRPr="007319CD">
        <w:rPr>
          <w:rFonts w:ascii="Book Antiqua" w:hAnsi="Book Antiqua"/>
          <w:b w:val="0"/>
          <w:bCs w:val="0"/>
        </w:rPr>
        <w:t>ME</w:t>
      </w:r>
      <w:r w:rsidR="00EC4CC2" w:rsidRPr="007319CD">
        <w:rPr>
          <w:rFonts w:ascii="Book Antiqua" w:hAnsi="Book Antiqua"/>
          <w:b w:val="0"/>
          <w:bCs w:val="0"/>
        </w:rPr>
        <w:t>)</w:t>
      </w:r>
      <w:r w:rsidR="006B2FA5" w:rsidRPr="007319CD">
        <w:rPr>
          <w:rFonts w:ascii="Book Antiqua" w:hAnsi="Book Antiqua"/>
          <w:b w:val="0"/>
          <w:bCs w:val="0"/>
        </w:rPr>
        <w:t xml:space="preserve"> </w:t>
      </w:r>
      <w:r w:rsidR="00803462" w:rsidRPr="007319CD">
        <w:rPr>
          <w:rFonts w:ascii="Book Antiqua" w:hAnsi="Book Antiqua"/>
          <w:b w:val="0"/>
          <w:bCs w:val="0"/>
        </w:rPr>
        <w:t>del 28 de Junio de 2005</w:t>
      </w:r>
      <w:r w:rsidR="00EC4CC2" w:rsidRPr="007319CD">
        <w:rPr>
          <w:rFonts w:ascii="Book Antiqua" w:hAnsi="Book Antiqua"/>
          <w:b w:val="0"/>
          <w:bCs w:val="0"/>
        </w:rPr>
        <w:t>.</w:t>
      </w:r>
    </w:p>
    <w:p w:rsidR="006B2FA5" w:rsidRPr="007319CD" w:rsidRDefault="0081543E" w:rsidP="003918C8">
      <w:pPr>
        <w:pStyle w:val="Textoindependiente2"/>
        <w:keepNext/>
        <w:spacing w:after="60"/>
        <w:rPr>
          <w:rFonts w:ascii="Book Antiqua" w:hAnsi="Book Antiqua"/>
          <w:b w:val="0"/>
          <w:bCs w:val="0"/>
        </w:rPr>
      </w:pPr>
      <w:r w:rsidRPr="0081543E">
        <w:rPr>
          <w:rFonts w:ascii="Book Antiqua" w:hAnsi="Book Antiqua"/>
          <w:b w:val="0"/>
          <w:u w:val="single"/>
        </w:rPr>
        <w:t>ARTÍCULO SEGUNDO</w:t>
      </w:r>
      <w:r w:rsidR="00EC0B22" w:rsidRPr="00EC0B22">
        <w:rPr>
          <w:rFonts w:ascii="Book Antiqua" w:hAnsi="Book Antiqua"/>
          <w:b w:val="0"/>
        </w:rPr>
        <w:t>:</w:t>
      </w:r>
      <w:r w:rsidR="00EC0B22" w:rsidRPr="007319CD">
        <w:rPr>
          <w:rFonts w:ascii="Book Antiqua" w:hAnsi="Book Antiqua"/>
          <w:b w:val="0"/>
        </w:rPr>
        <w:t xml:space="preserve"> </w:t>
      </w:r>
      <w:r w:rsidR="00803462" w:rsidRPr="007319CD">
        <w:rPr>
          <w:rFonts w:ascii="Book Antiqua" w:hAnsi="Book Antiqua"/>
          <w:b w:val="0"/>
        </w:rPr>
        <w:t>AUTORIZASE</w:t>
      </w:r>
      <w:r w:rsidR="00803462" w:rsidRPr="007319CD">
        <w:rPr>
          <w:rFonts w:ascii="Book Antiqua" w:hAnsi="Book Antiqua"/>
          <w:b w:val="0"/>
          <w:bCs w:val="0"/>
        </w:rPr>
        <w:t xml:space="preserve"> al Departamento Ejecutivo Municipal a gestionar la asistencia financiera reintegrable</w:t>
      </w:r>
      <w:r w:rsidR="00EC4CC2" w:rsidRPr="007319CD">
        <w:rPr>
          <w:rFonts w:ascii="Book Antiqua" w:hAnsi="Book Antiqua"/>
          <w:b w:val="0"/>
          <w:bCs w:val="0"/>
        </w:rPr>
        <w:t xml:space="preserve">, </w:t>
      </w:r>
      <w:r w:rsidR="00803462" w:rsidRPr="007319CD">
        <w:rPr>
          <w:rFonts w:ascii="Book Antiqua" w:hAnsi="Book Antiqua"/>
          <w:b w:val="0"/>
          <w:bCs w:val="0"/>
        </w:rPr>
        <w:t>a fin de hacer frente a la erogación que demande la presente adhesión</w:t>
      </w:r>
      <w:r w:rsidR="00EC4CC2" w:rsidRPr="007319CD">
        <w:rPr>
          <w:rFonts w:ascii="Book Antiqua" w:hAnsi="Book Antiqua"/>
          <w:b w:val="0"/>
          <w:bCs w:val="0"/>
        </w:rPr>
        <w:t xml:space="preserve">, </w:t>
      </w:r>
      <w:r w:rsidR="00803462" w:rsidRPr="007319CD">
        <w:rPr>
          <w:rFonts w:ascii="Book Antiqua" w:hAnsi="Book Antiqua"/>
          <w:b w:val="0"/>
          <w:bCs w:val="0"/>
        </w:rPr>
        <w:t>la que no podrá exceder al monto determinado en las liquidaciones efectuadas por la Dirección de Sistemas de la Provincia</w:t>
      </w:r>
      <w:r w:rsidR="00EC4CC2" w:rsidRPr="007319CD">
        <w:rPr>
          <w:rFonts w:ascii="Book Antiqua" w:hAnsi="Book Antiqua"/>
          <w:b w:val="0"/>
          <w:bCs w:val="0"/>
        </w:rPr>
        <w:t xml:space="preserve">, </w:t>
      </w:r>
      <w:r w:rsidR="00803462" w:rsidRPr="007319CD">
        <w:rPr>
          <w:rFonts w:ascii="Book Antiqua" w:hAnsi="Book Antiqua"/>
          <w:b w:val="0"/>
          <w:bCs w:val="0"/>
        </w:rPr>
        <w:t>correspondientes al Adicional establecido en el Decreto antes mencionada</w:t>
      </w:r>
      <w:r w:rsidR="00EC4CC2" w:rsidRPr="007319CD">
        <w:rPr>
          <w:rFonts w:ascii="Book Antiqua" w:hAnsi="Book Antiqua"/>
          <w:b w:val="0"/>
          <w:bCs w:val="0"/>
        </w:rPr>
        <w:t>.</w:t>
      </w:r>
    </w:p>
    <w:p w:rsidR="006B2FA5" w:rsidRPr="007319CD" w:rsidRDefault="00210248" w:rsidP="003918C8">
      <w:pPr>
        <w:keepNext/>
        <w:spacing w:after="6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TERCERO</w:t>
      </w:r>
      <w:r w:rsidR="00EC0B22" w:rsidRPr="00EC0B22">
        <w:rPr>
          <w:rFonts w:ascii="Book Antiqua" w:hAnsi="Book Antiqua"/>
          <w:bCs/>
        </w:rPr>
        <w:t>:</w:t>
      </w:r>
      <w:r w:rsidR="00EC0B22" w:rsidRPr="007319CD">
        <w:rPr>
          <w:rFonts w:ascii="Book Antiqua" w:hAnsi="Book Antiqua"/>
          <w:bCs/>
        </w:rPr>
        <w:t xml:space="preserve"> 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específica, excedente de Bonos Municipales y/o de cualquier otro recurso de libre disponibilidad, excepto la recaudación propia, el monto que se otorgue al Municipio por Asistencia Financiera por aplicación del Decreto N° 1.950, hasta cubrir el importe total que surja de la liquidación que efectúe a tal fin la Dirección de Sistemas de la Provincia, correspondiente a las Reparticiones Nº 410 y 411.</w:t>
      </w:r>
    </w:p>
    <w:p w:rsidR="000C6823" w:rsidRPr="007319CD" w:rsidRDefault="0081543E" w:rsidP="00EC4CC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81543E">
        <w:rPr>
          <w:rFonts w:ascii="Book Antiqua" w:hAnsi="Book Antiqua"/>
          <w:b w:val="0"/>
          <w:u w:val="single"/>
        </w:rPr>
        <w:t>ARTÍCULO CUARTO</w:t>
      </w:r>
      <w:r w:rsidR="00EC0B22" w:rsidRPr="00EC0B22">
        <w:rPr>
          <w:rFonts w:ascii="Book Antiqua" w:hAnsi="Book Antiqua"/>
          <w:b w:val="0"/>
        </w:rPr>
        <w:t>:</w:t>
      </w:r>
      <w:r w:rsidR="00EC0B22" w:rsidRPr="007319CD">
        <w:rPr>
          <w:rFonts w:ascii="Book Antiqua" w:hAnsi="Book Antiqua"/>
          <w:b w:val="0"/>
        </w:rPr>
        <w:t xml:space="preserve"> </w:t>
      </w:r>
      <w:r w:rsidR="00803462" w:rsidRPr="007319CD">
        <w:rPr>
          <w:rFonts w:ascii="Book Antiqua" w:hAnsi="Book Antiqua"/>
          <w:b w:val="0"/>
        </w:rPr>
        <w:t>COMUNIQUESE</w:t>
      </w:r>
      <w:r w:rsidR="00EC4CC2" w:rsidRPr="007319CD">
        <w:rPr>
          <w:rFonts w:ascii="Book Antiqua" w:hAnsi="Book Antiqua"/>
          <w:b w:val="0"/>
        </w:rPr>
        <w:t xml:space="preserve">, </w:t>
      </w:r>
      <w:r w:rsidR="00803462" w:rsidRPr="007319CD">
        <w:rPr>
          <w:rFonts w:ascii="Book Antiqua" w:hAnsi="Book Antiqua"/>
          <w:b w:val="0"/>
        </w:rPr>
        <w:t>REGISTRESE Y ARCHIVESE</w:t>
      </w:r>
      <w:r w:rsidR="00EC4CC2" w:rsidRPr="007319CD">
        <w:rPr>
          <w:rFonts w:ascii="Book Antiqua" w:hAnsi="Book Antiqua"/>
          <w:b w:val="0"/>
        </w:rPr>
        <w:t>.</w:t>
      </w:r>
      <w:r w:rsidR="003918C8" w:rsidRPr="007319CD">
        <w:rPr>
          <w:rFonts w:ascii="Book Antiqua" w:hAnsi="Book Antiqua"/>
          <w:b w:val="0"/>
        </w:rPr>
        <w:t xml:space="preserve"> </w:t>
      </w:r>
    </w:p>
    <w:sectPr w:rsidR="000C6823" w:rsidRPr="007319CD" w:rsidSect="00F340CE">
      <w:footerReference w:type="default" r:id="rId6"/>
      <w:pgSz w:w="11906" w:h="16838" w:code="5"/>
      <w:pgMar w:top="1417" w:right="1134" w:bottom="1134" w:left="1701" w:header="709" w:footer="709" w:gutter="0"/>
      <w:pgNumType w:start="142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5068" w:rsidRDefault="00805068" w:rsidP="00805068">
      <w:r>
        <w:separator/>
      </w:r>
    </w:p>
  </w:endnote>
  <w:endnote w:type="continuationSeparator" w:id="0">
    <w:p w:rsidR="00805068" w:rsidRDefault="00805068" w:rsidP="008050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068" w:rsidRPr="00F340CE" w:rsidRDefault="008050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5068" w:rsidRDefault="00805068" w:rsidP="00805068">
      <w:r>
        <w:separator/>
      </w:r>
    </w:p>
  </w:footnote>
  <w:footnote w:type="continuationSeparator" w:id="0">
    <w:p w:rsidR="00805068" w:rsidRDefault="00805068" w:rsidP="0080506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03462"/>
    <w:rsid w:val="000B0E8A"/>
    <w:rsid w:val="000C4409"/>
    <w:rsid w:val="000C6823"/>
    <w:rsid w:val="00112F52"/>
    <w:rsid w:val="00185F74"/>
    <w:rsid w:val="00210248"/>
    <w:rsid w:val="0021621C"/>
    <w:rsid w:val="00227E66"/>
    <w:rsid w:val="002658FC"/>
    <w:rsid w:val="00362DE7"/>
    <w:rsid w:val="00367AA6"/>
    <w:rsid w:val="003918C8"/>
    <w:rsid w:val="003F7B95"/>
    <w:rsid w:val="00465ADB"/>
    <w:rsid w:val="00482F7C"/>
    <w:rsid w:val="00491DEA"/>
    <w:rsid w:val="00496FB1"/>
    <w:rsid w:val="004C689F"/>
    <w:rsid w:val="00510606"/>
    <w:rsid w:val="00623A7B"/>
    <w:rsid w:val="00644071"/>
    <w:rsid w:val="006B2FA5"/>
    <w:rsid w:val="007319CD"/>
    <w:rsid w:val="00796B0B"/>
    <w:rsid w:val="00803462"/>
    <w:rsid w:val="00805068"/>
    <w:rsid w:val="00807E85"/>
    <w:rsid w:val="0081543E"/>
    <w:rsid w:val="008E49FF"/>
    <w:rsid w:val="008E6F69"/>
    <w:rsid w:val="009B17F3"/>
    <w:rsid w:val="00A94CBF"/>
    <w:rsid w:val="00B03926"/>
    <w:rsid w:val="00B208E0"/>
    <w:rsid w:val="00B464BB"/>
    <w:rsid w:val="00BE39AB"/>
    <w:rsid w:val="00C90754"/>
    <w:rsid w:val="00D05070"/>
    <w:rsid w:val="00D93BA6"/>
    <w:rsid w:val="00DA6100"/>
    <w:rsid w:val="00DB45B5"/>
    <w:rsid w:val="00DC7967"/>
    <w:rsid w:val="00DF7506"/>
    <w:rsid w:val="00EC0B22"/>
    <w:rsid w:val="00EC4CC2"/>
    <w:rsid w:val="00EC6C9A"/>
    <w:rsid w:val="00EE5E42"/>
    <w:rsid w:val="00F340CE"/>
    <w:rsid w:val="00FA29A1"/>
    <w:rsid w:val="00FF1F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82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C6823"/>
    <w:pPr>
      <w:keepNext/>
      <w:jc w:val="both"/>
      <w:outlineLvl w:val="0"/>
    </w:pPr>
    <w:rPr>
      <w:b/>
      <w:bCs/>
      <w:i/>
      <w:iCs/>
    </w:rPr>
  </w:style>
  <w:style w:type="paragraph" w:styleId="Ttulo2">
    <w:name w:val="heading 2"/>
    <w:basedOn w:val="Normal"/>
    <w:next w:val="Normal"/>
    <w:qFormat/>
    <w:rsid w:val="000C682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0C6823"/>
    <w:pPr>
      <w:keepNext/>
      <w:jc w:val="right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0C6823"/>
    <w:pPr>
      <w:keepNext/>
      <w:jc w:val="center"/>
      <w:outlineLvl w:val="3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0C6823"/>
    <w:pPr>
      <w:jc w:val="both"/>
    </w:pPr>
    <w:rPr>
      <w:b/>
      <w:bCs/>
    </w:rPr>
  </w:style>
  <w:style w:type="paragraph" w:styleId="Textoindependiente">
    <w:name w:val="Body Text"/>
    <w:basedOn w:val="Normal"/>
    <w:semiHidden/>
    <w:rsid w:val="000C6823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050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506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050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0506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410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YERBABUENA, 15 DE JULIO DE 2004</vt:lpstr>
    </vt:vector>
  </TitlesOfParts>
  <Company>****</Company>
  <LinksUpToDate>false</LinksUpToDate>
  <CharactersWithSpaces>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YERBABUENA, 15 DE JULIO DE 2004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2017-05-11T14:09:00Z</dcterms:created>
  <dcterms:modified xsi:type="dcterms:W3CDTF">2017-10-04T15:18:00Z</dcterms:modified>
</cp:coreProperties>
</file>