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DE3" w:rsidRPr="007C4DE3" w:rsidRDefault="007C4DE3" w:rsidP="007C4DE3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7C4DE3">
        <w:rPr>
          <w:rFonts w:ascii="Book Antiqua" w:hAnsi="Book Antiqua"/>
          <w:bCs/>
        </w:rPr>
        <w:t>Yerba Buena, 14 de Junio de 2007</w:t>
      </w:r>
    </w:p>
    <w:p w:rsidR="007C4DE3" w:rsidRPr="00C55629" w:rsidRDefault="007C4DE3" w:rsidP="007C4DE3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C55629">
        <w:rPr>
          <w:rFonts w:ascii="Book Antiqua" w:hAnsi="Book Antiqua"/>
          <w:b/>
          <w:bCs/>
        </w:rPr>
        <w:t>ORDENANZA Nº 1569</w:t>
      </w:r>
    </w:p>
    <w:p w:rsidR="007C4DE3" w:rsidRPr="00C55629" w:rsidRDefault="007C4DE3" w:rsidP="007C4DE3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C55629">
        <w:rPr>
          <w:rFonts w:ascii="Book Antiqua" w:hAnsi="Book Antiqua"/>
          <w:b/>
          <w:bCs/>
        </w:rPr>
        <w:t>VISTO</w:t>
      </w:r>
      <w:r w:rsidR="003641DD" w:rsidRPr="00C55629">
        <w:rPr>
          <w:rFonts w:ascii="Book Antiqua" w:hAnsi="Book Antiqua"/>
          <w:b/>
          <w:bCs/>
        </w:rPr>
        <w:t xml:space="preserve">: </w:t>
      </w:r>
    </w:p>
    <w:p w:rsidR="00146838" w:rsidRPr="00C55629" w:rsidRDefault="00AD4214" w:rsidP="007C4DE3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C55629">
        <w:rPr>
          <w:rFonts w:ascii="Book Antiqua" w:hAnsi="Book Antiqua"/>
        </w:rPr>
        <w:t>El Artículo 7º de la Ley Nº 7811 invitando a las Municipalidades a adherir a sus disposiciones;</w:t>
      </w:r>
    </w:p>
    <w:p w:rsidR="007C4DE3" w:rsidRPr="00C55629" w:rsidRDefault="007C4DE3" w:rsidP="007C4DE3">
      <w:pPr>
        <w:keepNext/>
        <w:spacing w:before="60" w:after="60"/>
        <w:rPr>
          <w:rFonts w:ascii="Book Antiqua" w:hAnsi="Book Antiqua"/>
          <w:b/>
        </w:rPr>
      </w:pPr>
      <w:r w:rsidRPr="00C55629">
        <w:rPr>
          <w:rFonts w:ascii="Book Antiqua" w:hAnsi="Book Antiqua"/>
          <w:b/>
        </w:rPr>
        <w:t>CONSIDERANDO</w:t>
      </w:r>
      <w:r w:rsidR="003641DD" w:rsidRPr="00C55629">
        <w:rPr>
          <w:rFonts w:ascii="Book Antiqua" w:hAnsi="Book Antiqua"/>
          <w:b/>
        </w:rPr>
        <w:t xml:space="preserve">: </w:t>
      </w:r>
    </w:p>
    <w:p w:rsidR="00146838" w:rsidRPr="00C55629" w:rsidRDefault="006B5A50" w:rsidP="007C4DE3">
      <w:pPr>
        <w:keepNext/>
        <w:spacing w:after="180"/>
        <w:jc w:val="both"/>
        <w:rPr>
          <w:rFonts w:ascii="Book Antiqua" w:hAnsi="Book Antiqua"/>
        </w:rPr>
      </w:pPr>
      <w:r w:rsidRPr="00C55629">
        <w:rPr>
          <w:rFonts w:ascii="Book Antiqua" w:hAnsi="Book Antiqua"/>
        </w:rPr>
        <w:t>Los beneficios y mejor calidad de vida que aportará el cumplimiento de dicha Ley a la comunidad que padece incapacidad de trasladarse con cierta autonomía</w:t>
      </w:r>
      <w:r w:rsidR="007C4DE3" w:rsidRPr="00C55629">
        <w:rPr>
          <w:rFonts w:ascii="Book Antiqua" w:hAnsi="Book Antiqua"/>
        </w:rPr>
        <w:t>;</w:t>
      </w:r>
    </w:p>
    <w:p w:rsidR="008A658C" w:rsidRPr="00C55629" w:rsidRDefault="00146838" w:rsidP="0014683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55629">
        <w:rPr>
          <w:rFonts w:ascii="Book Antiqua" w:hAnsi="Book Antiqua"/>
          <w:b/>
          <w:bCs/>
        </w:rPr>
        <w:t>EL CONCEJO DELIBERANTE SANCIONA CON FUERZA DE ORDENANZA</w:t>
      </w:r>
    </w:p>
    <w:p w:rsidR="00146838" w:rsidRPr="00C55629" w:rsidRDefault="001500FE" w:rsidP="001500FE">
      <w:pPr>
        <w:keepNext/>
        <w:spacing w:after="180"/>
        <w:jc w:val="both"/>
        <w:rPr>
          <w:rFonts w:ascii="Book Antiqua" w:hAnsi="Book Antiqua"/>
        </w:rPr>
      </w:pPr>
      <w:r w:rsidRPr="001500FE">
        <w:rPr>
          <w:rFonts w:ascii="Book Antiqua" w:hAnsi="Book Antiqua"/>
          <w:bCs/>
          <w:u w:val="single"/>
        </w:rPr>
        <w:t>ARTÍCULO PRIMERO</w:t>
      </w:r>
      <w:r w:rsidR="003641DD" w:rsidRPr="003641DD">
        <w:rPr>
          <w:rFonts w:ascii="Book Antiqua" w:hAnsi="Book Antiqua"/>
          <w:bCs/>
        </w:rPr>
        <w:t>:</w:t>
      </w:r>
      <w:r w:rsidR="003641DD" w:rsidRPr="00C55629">
        <w:rPr>
          <w:rFonts w:ascii="Book Antiqua" w:hAnsi="Book Antiqua"/>
          <w:bCs/>
        </w:rPr>
        <w:t xml:space="preserve"> ADHIERESE la Municipalidad de Yerba Buena a lo establecido en la Ley N° 7.811.</w:t>
      </w:r>
    </w:p>
    <w:p w:rsidR="00146838" w:rsidRPr="00C55629" w:rsidRDefault="001500FE" w:rsidP="001500FE">
      <w:pPr>
        <w:keepNext/>
        <w:spacing w:after="180"/>
        <w:jc w:val="both"/>
        <w:rPr>
          <w:rFonts w:ascii="Book Antiqua" w:hAnsi="Book Antiqua"/>
        </w:rPr>
      </w:pPr>
      <w:r w:rsidRPr="001500FE">
        <w:rPr>
          <w:rFonts w:ascii="Book Antiqua" w:hAnsi="Book Antiqua"/>
          <w:bCs/>
          <w:u w:val="single"/>
        </w:rPr>
        <w:t>ARTÍCULO SEGUNDO</w:t>
      </w:r>
      <w:r w:rsidR="003641DD" w:rsidRPr="003641DD">
        <w:rPr>
          <w:rFonts w:ascii="Book Antiqua" w:hAnsi="Book Antiqua"/>
          <w:bCs/>
        </w:rPr>
        <w:t>:</w:t>
      </w:r>
      <w:r w:rsidR="003641DD" w:rsidRPr="00C55629">
        <w:rPr>
          <w:rFonts w:ascii="Book Antiqua" w:hAnsi="Book Antiqua"/>
          <w:bCs/>
        </w:rPr>
        <w:t xml:space="preserve"> </w:t>
      </w:r>
      <w:r w:rsidR="006B5A50" w:rsidRPr="00C55629">
        <w:rPr>
          <w:rFonts w:ascii="Book Antiqua" w:hAnsi="Book Antiqua"/>
        </w:rPr>
        <w:t>El Departamento Ejecutivo Municipal deberá comunicar esta adhesión a la Dirección de Transporte de la Provincia y notifique de la misma a las Empresas que desarrollan su actividad en el radio Municipal</w:t>
      </w:r>
      <w:r w:rsidR="007C4DE3" w:rsidRPr="00C55629">
        <w:rPr>
          <w:rFonts w:ascii="Book Antiqua" w:hAnsi="Book Antiqua"/>
        </w:rPr>
        <w:t>.</w:t>
      </w:r>
    </w:p>
    <w:p w:rsidR="00281C20" w:rsidRPr="007C4DE3" w:rsidRDefault="001500FE" w:rsidP="007C4DE3">
      <w:pPr>
        <w:keepNext/>
        <w:spacing w:after="180"/>
        <w:jc w:val="both"/>
        <w:rPr>
          <w:rFonts w:ascii="Book Antiqua" w:hAnsi="Book Antiqua"/>
        </w:rPr>
      </w:pPr>
      <w:r w:rsidRPr="001500FE">
        <w:rPr>
          <w:rFonts w:ascii="Book Antiqua" w:hAnsi="Book Antiqua"/>
          <w:bCs/>
          <w:u w:val="single"/>
        </w:rPr>
        <w:t>ARTÍCULO TERCERO</w:t>
      </w:r>
      <w:r w:rsidR="003641DD" w:rsidRPr="003641DD">
        <w:rPr>
          <w:rFonts w:ascii="Book Antiqua" w:hAnsi="Book Antiqua"/>
          <w:bCs/>
        </w:rPr>
        <w:t>:</w:t>
      </w:r>
      <w:r w:rsidR="003641DD" w:rsidRPr="00C55629">
        <w:rPr>
          <w:rFonts w:ascii="Book Antiqua" w:hAnsi="Book Antiqua"/>
          <w:bCs/>
        </w:rPr>
        <w:t xml:space="preserve"> </w:t>
      </w:r>
      <w:r w:rsidR="006B5A50" w:rsidRPr="00C55629">
        <w:rPr>
          <w:rFonts w:ascii="Book Antiqua" w:hAnsi="Book Antiqua"/>
          <w:bCs/>
        </w:rPr>
        <w:t>COMUNIQUESE</w:t>
      </w:r>
      <w:r w:rsidR="007C4DE3" w:rsidRPr="00C55629">
        <w:rPr>
          <w:rFonts w:ascii="Book Antiqua" w:hAnsi="Book Antiqua"/>
          <w:bCs/>
        </w:rPr>
        <w:t xml:space="preserve">, </w:t>
      </w:r>
      <w:r w:rsidR="006B5A50" w:rsidRPr="00C55629">
        <w:rPr>
          <w:rFonts w:ascii="Book Antiqua" w:hAnsi="Book Antiqua"/>
          <w:bCs/>
        </w:rPr>
        <w:t>REGISTRESE Y ARCHIVESE</w:t>
      </w:r>
      <w:r w:rsidR="007C4DE3" w:rsidRPr="00C55629">
        <w:rPr>
          <w:rFonts w:ascii="Book Antiqua" w:hAnsi="Book Antiqua"/>
        </w:rPr>
        <w:t>.</w:t>
      </w:r>
      <w:r w:rsidR="00C55629" w:rsidRPr="007C4DE3">
        <w:rPr>
          <w:rFonts w:ascii="Book Antiqua" w:hAnsi="Book Antiqua"/>
        </w:rPr>
        <w:t xml:space="preserve"> </w:t>
      </w:r>
    </w:p>
    <w:sectPr w:rsidR="00281C20" w:rsidRPr="007C4DE3" w:rsidSect="005B76EC">
      <w:footerReference w:type="default" r:id="rId6"/>
      <w:pgSz w:w="11906" w:h="16838" w:code="5"/>
      <w:pgMar w:top="1417" w:right="1134" w:bottom="1134" w:left="1701" w:header="709" w:footer="709" w:gutter="0"/>
      <w:pgNumType w:start="165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29F" w:rsidRDefault="0035529F" w:rsidP="0035529F">
      <w:r>
        <w:separator/>
      </w:r>
    </w:p>
  </w:endnote>
  <w:endnote w:type="continuationSeparator" w:id="0">
    <w:p w:rsidR="0035529F" w:rsidRDefault="0035529F" w:rsidP="003552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29F" w:rsidRPr="005B76EC" w:rsidRDefault="0035529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29F" w:rsidRDefault="0035529F" w:rsidP="0035529F">
      <w:r>
        <w:separator/>
      </w:r>
    </w:p>
  </w:footnote>
  <w:footnote w:type="continuationSeparator" w:id="0">
    <w:p w:rsidR="0035529F" w:rsidRDefault="0035529F" w:rsidP="0035529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B5A50"/>
    <w:rsid w:val="00067320"/>
    <w:rsid w:val="00146838"/>
    <w:rsid w:val="001500FE"/>
    <w:rsid w:val="001545D5"/>
    <w:rsid w:val="00162DD2"/>
    <w:rsid w:val="0022648D"/>
    <w:rsid w:val="00281C20"/>
    <w:rsid w:val="00284419"/>
    <w:rsid w:val="003312F6"/>
    <w:rsid w:val="0035529F"/>
    <w:rsid w:val="003641DD"/>
    <w:rsid w:val="003E0173"/>
    <w:rsid w:val="00414E84"/>
    <w:rsid w:val="00420A22"/>
    <w:rsid w:val="004E43FF"/>
    <w:rsid w:val="004F232F"/>
    <w:rsid w:val="004F7229"/>
    <w:rsid w:val="005B4B40"/>
    <w:rsid w:val="005B76EC"/>
    <w:rsid w:val="005D762F"/>
    <w:rsid w:val="00667FB2"/>
    <w:rsid w:val="006B5A50"/>
    <w:rsid w:val="006D0DBF"/>
    <w:rsid w:val="00745F0E"/>
    <w:rsid w:val="007869C1"/>
    <w:rsid w:val="007C4DE3"/>
    <w:rsid w:val="008231DE"/>
    <w:rsid w:val="00884905"/>
    <w:rsid w:val="008A658C"/>
    <w:rsid w:val="008B0DCE"/>
    <w:rsid w:val="00924980"/>
    <w:rsid w:val="00944815"/>
    <w:rsid w:val="0095173F"/>
    <w:rsid w:val="00955ECB"/>
    <w:rsid w:val="009D5F07"/>
    <w:rsid w:val="00A7417C"/>
    <w:rsid w:val="00A90A05"/>
    <w:rsid w:val="00AC6B4B"/>
    <w:rsid w:val="00AD4214"/>
    <w:rsid w:val="00B82E20"/>
    <w:rsid w:val="00BB48E3"/>
    <w:rsid w:val="00C2745C"/>
    <w:rsid w:val="00C55629"/>
    <w:rsid w:val="00C913D0"/>
    <w:rsid w:val="00CE40B5"/>
    <w:rsid w:val="00D41187"/>
    <w:rsid w:val="00D4122C"/>
    <w:rsid w:val="00D72B1D"/>
    <w:rsid w:val="00DA1FF2"/>
    <w:rsid w:val="00DB246E"/>
    <w:rsid w:val="00F026F2"/>
    <w:rsid w:val="00F931D6"/>
    <w:rsid w:val="00FE52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C2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281C20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281C20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281C20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281C20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281C20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281C20"/>
    <w:pPr>
      <w:ind w:firstLine="16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3552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5529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552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5529F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29</cp:revision>
  <cp:lastPrinted>2017-10-04T15:19:00Z</cp:lastPrinted>
  <dcterms:created xsi:type="dcterms:W3CDTF">2017-05-11T14:10:00Z</dcterms:created>
  <dcterms:modified xsi:type="dcterms:W3CDTF">2017-10-04T15:19:00Z</dcterms:modified>
</cp:coreProperties>
</file>