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2C5F" w:rsidRPr="003D2C5F" w:rsidRDefault="003D2C5F" w:rsidP="003D2C5F">
      <w:pPr>
        <w:pStyle w:val="Sangra3detindependiente"/>
        <w:keepNext/>
        <w:spacing w:after="180"/>
        <w:ind w:firstLine="0"/>
        <w:jc w:val="right"/>
        <w:rPr>
          <w:rFonts w:ascii="Book Antiqua" w:hAnsi="Book Antiqua"/>
          <w:bCs/>
        </w:rPr>
      </w:pPr>
      <w:r w:rsidRPr="003D2C5F">
        <w:rPr>
          <w:rFonts w:ascii="Book Antiqua" w:hAnsi="Book Antiqua"/>
          <w:bCs/>
        </w:rPr>
        <w:t>Yerba Buena, 17 de Abril de 2008</w:t>
      </w:r>
    </w:p>
    <w:p w:rsidR="003D2C5F" w:rsidRPr="00E95C9D" w:rsidRDefault="003D2C5F" w:rsidP="003D2C5F">
      <w:pPr>
        <w:pStyle w:val="Sangra3detindependiente"/>
        <w:keepNext/>
        <w:spacing w:before="60" w:after="180"/>
        <w:ind w:firstLine="0"/>
        <w:jc w:val="left"/>
        <w:rPr>
          <w:rFonts w:ascii="Book Antiqua" w:hAnsi="Book Antiqua"/>
          <w:b/>
          <w:bCs/>
        </w:rPr>
      </w:pPr>
      <w:r w:rsidRPr="00E95C9D">
        <w:rPr>
          <w:rFonts w:ascii="Book Antiqua" w:hAnsi="Book Antiqua"/>
          <w:b/>
          <w:bCs/>
        </w:rPr>
        <w:t>ORDENANZA Nº 1619</w:t>
      </w:r>
    </w:p>
    <w:p w:rsidR="003D2C5F" w:rsidRPr="00E95C9D" w:rsidRDefault="003D2C5F" w:rsidP="003D2C5F">
      <w:pPr>
        <w:pStyle w:val="Sangra3detindependiente"/>
        <w:keepNext/>
        <w:spacing w:before="60" w:after="60"/>
        <w:ind w:firstLine="0"/>
        <w:jc w:val="left"/>
        <w:rPr>
          <w:rFonts w:ascii="Book Antiqua" w:hAnsi="Book Antiqua"/>
          <w:b/>
          <w:bCs/>
        </w:rPr>
      </w:pPr>
      <w:r w:rsidRPr="00E95C9D">
        <w:rPr>
          <w:rFonts w:ascii="Book Antiqua" w:hAnsi="Book Antiqua"/>
          <w:b/>
          <w:bCs/>
        </w:rPr>
        <w:t>VISTO</w:t>
      </w:r>
      <w:r w:rsidR="0088353B" w:rsidRPr="00E95C9D">
        <w:rPr>
          <w:rFonts w:ascii="Book Antiqua" w:hAnsi="Book Antiqua"/>
          <w:b/>
          <w:bCs/>
        </w:rPr>
        <w:t xml:space="preserve">: </w:t>
      </w:r>
    </w:p>
    <w:p w:rsidR="001B3DD6" w:rsidRPr="00E95C9D" w:rsidRDefault="00154AEC" w:rsidP="003D2C5F">
      <w:pPr>
        <w:pStyle w:val="Sangra3detindependiente"/>
        <w:keepNext/>
        <w:spacing w:after="180"/>
        <w:ind w:firstLine="0"/>
        <w:rPr>
          <w:rFonts w:ascii="Book Antiqua" w:hAnsi="Book Antiqua"/>
        </w:rPr>
      </w:pPr>
      <w:r w:rsidRPr="00E95C9D">
        <w:rPr>
          <w:rFonts w:ascii="Book Antiqua" w:hAnsi="Book Antiqua"/>
        </w:rPr>
        <w:t>Expediente N</w:t>
      </w:r>
      <w:r w:rsidR="003D2C5F" w:rsidRPr="00E95C9D">
        <w:rPr>
          <w:rFonts w:ascii="Book Antiqua" w:hAnsi="Book Antiqua"/>
        </w:rPr>
        <w:t xml:space="preserve">º </w:t>
      </w:r>
      <w:r w:rsidRPr="00E95C9D">
        <w:rPr>
          <w:rFonts w:ascii="Book Antiqua" w:hAnsi="Book Antiqua"/>
        </w:rPr>
        <w:t>322-C-2007</w:t>
      </w:r>
      <w:r w:rsidR="003D2C5F" w:rsidRPr="00E95C9D">
        <w:rPr>
          <w:rFonts w:ascii="Book Antiqua" w:hAnsi="Book Antiqua"/>
        </w:rPr>
        <w:t xml:space="preserve">, </w:t>
      </w:r>
      <w:r w:rsidRPr="00E95C9D">
        <w:rPr>
          <w:rFonts w:ascii="Book Antiqua" w:hAnsi="Book Antiqua"/>
        </w:rPr>
        <w:t>mediante el cual el Ing</w:t>
      </w:r>
      <w:r w:rsidR="003D2C5F" w:rsidRPr="00E95C9D">
        <w:rPr>
          <w:rFonts w:ascii="Book Antiqua" w:hAnsi="Book Antiqua"/>
        </w:rPr>
        <w:t xml:space="preserve">. </w:t>
      </w:r>
      <w:r w:rsidRPr="00E95C9D">
        <w:rPr>
          <w:rFonts w:ascii="Book Antiqua" w:hAnsi="Book Antiqua"/>
        </w:rPr>
        <w:t>Alfredo Vicente Cano</w:t>
      </w:r>
      <w:r w:rsidR="003D2C5F" w:rsidRPr="00E95C9D">
        <w:rPr>
          <w:rFonts w:ascii="Book Antiqua" w:hAnsi="Book Antiqua"/>
        </w:rPr>
        <w:t>.</w:t>
      </w:r>
    </w:p>
    <w:p w:rsidR="00CE6BF3" w:rsidRPr="00E95C9D" w:rsidRDefault="00154AEC" w:rsidP="003D2C5F">
      <w:pPr>
        <w:pStyle w:val="Sangra3detindependiente"/>
        <w:keepNext/>
        <w:spacing w:after="180"/>
        <w:ind w:firstLine="0"/>
        <w:rPr>
          <w:rFonts w:ascii="Book Antiqua" w:hAnsi="Book Antiqua"/>
        </w:rPr>
      </w:pPr>
      <w:r w:rsidRPr="00E95C9D">
        <w:rPr>
          <w:rFonts w:ascii="Book Antiqua" w:hAnsi="Book Antiqua"/>
        </w:rPr>
        <w:t>Ordenanza N</w:t>
      </w:r>
      <w:r w:rsidR="003D2C5F" w:rsidRPr="00E95C9D">
        <w:rPr>
          <w:rFonts w:ascii="Book Antiqua" w:hAnsi="Book Antiqua"/>
        </w:rPr>
        <w:t xml:space="preserve">º </w:t>
      </w:r>
      <w:r w:rsidRPr="00E95C9D">
        <w:rPr>
          <w:rFonts w:ascii="Book Antiqua" w:hAnsi="Book Antiqua"/>
        </w:rPr>
        <w:t>613</w:t>
      </w:r>
      <w:r w:rsidR="003D2C5F" w:rsidRPr="00E95C9D">
        <w:rPr>
          <w:rFonts w:ascii="Book Antiqua" w:hAnsi="Book Antiqua"/>
        </w:rPr>
        <w:t xml:space="preserve">, </w:t>
      </w:r>
      <w:r w:rsidRPr="00E95C9D">
        <w:rPr>
          <w:rFonts w:ascii="Book Antiqua" w:hAnsi="Book Antiqua"/>
        </w:rPr>
        <w:t>Código de Planeamiento Urbano</w:t>
      </w:r>
    </w:p>
    <w:p w:rsidR="003D2C5F" w:rsidRPr="00E95C9D" w:rsidRDefault="003D2C5F" w:rsidP="003D2C5F">
      <w:pPr>
        <w:keepNext/>
        <w:spacing w:before="60" w:after="60"/>
        <w:rPr>
          <w:rFonts w:ascii="Book Antiqua" w:hAnsi="Book Antiqua"/>
          <w:b/>
        </w:rPr>
      </w:pPr>
      <w:r w:rsidRPr="00E95C9D">
        <w:rPr>
          <w:rFonts w:ascii="Book Antiqua" w:hAnsi="Book Antiqua"/>
          <w:b/>
        </w:rPr>
        <w:t>CONSIDERANDO</w:t>
      </w:r>
      <w:r w:rsidR="0088353B" w:rsidRPr="00E95C9D">
        <w:rPr>
          <w:rFonts w:ascii="Book Antiqua" w:hAnsi="Book Antiqua"/>
          <w:b/>
        </w:rPr>
        <w:t xml:space="preserve">: </w:t>
      </w:r>
    </w:p>
    <w:p w:rsidR="001B3DD6" w:rsidRPr="00E95C9D" w:rsidRDefault="0088353B" w:rsidP="003D2C5F">
      <w:pPr>
        <w:keepNext/>
        <w:spacing w:after="180"/>
        <w:jc w:val="both"/>
        <w:rPr>
          <w:rFonts w:ascii="Book Antiqua" w:hAnsi="Book Antiqua"/>
        </w:rPr>
      </w:pPr>
      <w:r w:rsidRPr="00E95C9D">
        <w:rPr>
          <w:rFonts w:ascii="Book Antiqua" w:hAnsi="Book Antiqua"/>
        </w:rPr>
        <w:t>Que el terreno Padrón Nº 675729, tiene una superficie de 855,70mts</w:t>
      </w:r>
      <w:r w:rsidRPr="00E95C9D">
        <w:rPr>
          <w:rFonts w:ascii="Book Antiqua" w:hAnsi="Book Antiqua"/>
          <w:vertAlign w:val="superscript"/>
        </w:rPr>
        <w:t>2</w:t>
      </w:r>
      <w:r w:rsidRPr="00E95C9D">
        <w:rPr>
          <w:rFonts w:ascii="Book Antiqua" w:hAnsi="Book Antiqua"/>
        </w:rPr>
        <w:t>.</w:t>
      </w:r>
    </w:p>
    <w:p w:rsidR="001B3DD6" w:rsidRPr="00E95C9D" w:rsidRDefault="0088353B" w:rsidP="003D2C5F">
      <w:pPr>
        <w:keepNext/>
        <w:spacing w:after="180"/>
        <w:jc w:val="both"/>
        <w:rPr>
          <w:rFonts w:ascii="Book Antiqua" w:hAnsi="Book Antiqua"/>
        </w:rPr>
      </w:pPr>
      <w:r w:rsidRPr="00E95C9D">
        <w:rPr>
          <w:rFonts w:ascii="Book Antiqua" w:hAnsi="Book Antiqua"/>
        </w:rPr>
        <w:t>Que el propietario, Señor Raúl Eduardo Pino, no vidente desea dividir su lote en dos lotes rectangulares uno con frente a calle Saavedra Lamas de 14,75mts de frente por 29, 00 de fondo y el otro con frente sobre Pasaje Cabildo de 14,24mts de frente por 29, 97 de fondo.</w:t>
      </w:r>
    </w:p>
    <w:p w:rsidR="001B3DD6" w:rsidRPr="00E95C9D" w:rsidRDefault="00154AEC" w:rsidP="003D2C5F">
      <w:pPr>
        <w:keepNext/>
        <w:spacing w:after="180"/>
        <w:jc w:val="both"/>
        <w:rPr>
          <w:rFonts w:ascii="Book Antiqua" w:hAnsi="Book Antiqua"/>
        </w:rPr>
      </w:pPr>
      <w:r w:rsidRPr="00E95C9D">
        <w:rPr>
          <w:rFonts w:ascii="Book Antiqua" w:hAnsi="Book Antiqua"/>
        </w:rPr>
        <w:t>Que en el plano de unificación y división se ve que los lotes linderos y próximos tienen aproximadamente las mismas dimensiones a las que se quiere dividir</w:t>
      </w:r>
      <w:r w:rsidR="003D2C5F" w:rsidRPr="00E95C9D">
        <w:rPr>
          <w:rFonts w:ascii="Book Antiqua" w:hAnsi="Book Antiqua"/>
        </w:rPr>
        <w:t xml:space="preserve">, </w:t>
      </w:r>
      <w:r w:rsidRPr="00E95C9D">
        <w:rPr>
          <w:rFonts w:ascii="Book Antiqua" w:hAnsi="Book Antiqua"/>
        </w:rPr>
        <w:t>por lo que no cambia en nada el aspecto urbanístico</w:t>
      </w:r>
      <w:r w:rsidR="003D2C5F" w:rsidRPr="00E95C9D">
        <w:rPr>
          <w:rFonts w:ascii="Book Antiqua" w:hAnsi="Book Antiqua"/>
        </w:rPr>
        <w:t>.</w:t>
      </w:r>
    </w:p>
    <w:p w:rsidR="00CE6BF3" w:rsidRPr="00E95C9D" w:rsidRDefault="001B3DD6" w:rsidP="001B3DD6">
      <w:pPr>
        <w:keepNext/>
        <w:spacing w:before="240" w:after="240"/>
        <w:ind w:left="1843" w:right="1843"/>
        <w:jc w:val="center"/>
        <w:rPr>
          <w:rFonts w:ascii="Book Antiqua" w:hAnsi="Book Antiqua"/>
          <w:b/>
          <w:bCs/>
        </w:rPr>
      </w:pPr>
      <w:r w:rsidRPr="00E95C9D">
        <w:rPr>
          <w:rFonts w:ascii="Book Antiqua" w:hAnsi="Book Antiqua"/>
          <w:b/>
          <w:bCs/>
        </w:rPr>
        <w:t>EL CONCEJO DELIBERANTE SANCIONA CON FUERZA DE ORDENANZA</w:t>
      </w:r>
    </w:p>
    <w:p w:rsidR="001B3DD6" w:rsidRPr="00E95C9D" w:rsidRDefault="003761D6" w:rsidP="003761D6">
      <w:pPr>
        <w:keepNext/>
        <w:spacing w:after="180"/>
        <w:jc w:val="both"/>
        <w:rPr>
          <w:rFonts w:ascii="Book Antiqua" w:hAnsi="Book Antiqua"/>
        </w:rPr>
      </w:pPr>
      <w:r w:rsidRPr="003761D6">
        <w:rPr>
          <w:rFonts w:ascii="Book Antiqua" w:hAnsi="Book Antiqua"/>
          <w:bCs/>
          <w:u w:val="single"/>
        </w:rPr>
        <w:t>ARTÍCULO PRIMERO</w:t>
      </w:r>
      <w:r w:rsidR="0088353B" w:rsidRPr="0088353B">
        <w:rPr>
          <w:rFonts w:ascii="Book Antiqua" w:hAnsi="Book Antiqua"/>
          <w:bCs/>
        </w:rPr>
        <w:t>:</w:t>
      </w:r>
      <w:r w:rsidR="0088353B" w:rsidRPr="00E95C9D">
        <w:rPr>
          <w:rFonts w:ascii="Book Antiqua" w:hAnsi="Book Antiqua"/>
          <w:bCs/>
        </w:rPr>
        <w:t xml:space="preserve"> OTORGAR la vía de excepción al Sr. Raúl Eduardo Pino para que fraccione la propiedad bajo el régimen de propiedad horizontal, pudiendo dividir el terreno Padrón Nº 675729 en dos lotes rectangulares, uno con frente a calle Saavedra Lamas de 14,75mts de frente por 29, 00 de fondo y el otro con frente sobre Pasaje Cabildo de 14,24mts de frente por 29, 97 de fondo.</w:t>
      </w:r>
    </w:p>
    <w:p w:rsidR="00AD0830" w:rsidRPr="00E95C9D" w:rsidRDefault="003761D6" w:rsidP="003761D6">
      <w:pPr>
        <w:keepNext/>
        <w:spacing w:after="180"/>
        <w:jc w:val="both"/>
        <w:rPr>
          <w:rFonts w:ascii="Book Antiqua" w:hAnsi="Book Antiqua"/>
        </w:rPr>
      </w:pPr>
      <w:r w:rsidRPr="003761D6">
        <w:rPr>
          <w:rFonts w:ascii="Book Antiqua" w:hAnsi="Book Antiqua"/>
          <w:bCs/>
          <w:u w:val="single"/>
        </w:rPr>
        <w:t>ARTÍCULO SEGUNDO</w:t>
      </w:r>
      <w:r w:rsidR="0088353B" w:rsidRPr="0088353B">
        <w:rPr>
          <w:rFonts w:ascii="Book Antiqua" w:hAnsi="Book Antiqua"/>
          <w:bCs/>
        </w:rPr>
        <w:t>:</w:t>
      </w:r>
      <w:r w:rsidR="0088353B" w:rsidRPr="00E95C9D">
        <w:rPr>
          <w:rFonts w:ascii="Book Antiqua" w:hAnsi="Book Antiqua"/>
          <w:bCs/>
        </w:rPr>
        <w:t xml:space="preserve"> </w:t>
      </w:r>
      <w:r w:rsidR="00154AEC" w:rsidRPr="00E95C9D">
        <w:rPr>
          <w:rFonts w:ascii="Book Antiqua" w:hAnsi="Book Antiqua"/>
          <w:bCs/>
        </w:rPr>
        <w:t>COMUNIQUESE</w:t>
      </w:r>
      <w:r w:rsidR="003D2C5F" w:rsidRPr="00E95C9D">
        <w:rPr>
          <w:rFonts w:ascii="Book Antiqua" w:hAnsi="Book Antiqua"/>
          <w:bCs/>
        </w:rPr>
        <w:t xml:space="preserve">, </w:t>
      </w:r>
      <w:r w:rsidR="00154AEC" w:rsidRPr="00E95C9D">
        <w:rPr>
          <w:rFonts w:ascii="Book Antiqua" w:hAnsi="Book Antiqua"/>
          <w:bCs/>
        </w:rPr>
        <w:t>REGISTRESE Y ARCHIVESE</w:t>
      </w:r>
    </w:p>
    <w:sectPr w:rsidR="00AD0830" w:rsidRPr="00E95C9D" w:rsidSect="006C5A28">
      <w:footerReference w:type="default" r:id="rId7"/>
      <w:pgSz w:w="11906" w:h="16838" w:code="5"/>
      <w:pgMar w:top="1417" w:right="1134" w:bottom="1134" w:left="1701" w:header="709" w:footer="709" w:gutter="0"/>
      <w:pgNumType w:start="181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2248" w:rsidRDefault="00982248" w:rsidP="00982248">
      <w:r>
        <w:separator/>
      </w:r>
    </w:p>
  </w:endnote>
  <w:endnote w:type="continuationSeparator" w:id="0">
    <w:p w:rsidR="00982248" w:rsidRDefault="00982248" w:rsidP="0098224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2248" w:rsidRPr="006C5A28" w:rsidRDefault="0098224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2248" w:rsidRDefault="00982248" w:rsidP="00982248">
      <w:r>
        <w:separator/>
      </w:r>
    </w:p>
  </w:footnote>
  <w:footnote w:type="continuationSeparator" w:id="0">
    <w:p w:rsidR="00982248" w:rsidRDefault="00982248" w:rsidP="0098224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54AEC"/>
    <w:rsid w:val="00122B9D"/>
    <w:rsid w:val="00154AEC"/>
    <w:rsid w:val="001635DB"/>
    <w:rsid w:val="0018236E"/>
    <w:rsid w:val="001864C8"/>
    <w:rsid w:val="001B3DD6"/>
    <w:rsid w:val="002110AA"/>
    <w:rsid w:val="0029361F"/>
    <w:rsid w:val="002A61C0"/>
    <w:rsid w:val="0032770D"/>
    <w:rsid w:val="00327A62"/>
    <w:rsid w:val="003660CA"/>
    <w:rsid w:val="003761D6"/>
    <w:rsid w:val="003D2C5F"/>
    <w:rsid w:val="003D324F"/>
    <w:rsid w:val="00487646"/>
    <w:rsid w:val="004C2532"/>
    <w:rsid w:val="004E48B6"/>
    <w:rsid w:val="00531CC5"/>
    <w:rsid w:val="0056728E"/>
    <w:rsid w:val="00581B25"/>
    <w:rsid w:val="005F11CA"/>
    <w:rsid w:val="006B0445"/>
    <w:rsid w:val="006C5A28"/>
    <w:rsid w:val="00793C56"/>
    <w:rsid w:val="007C1372"/>
    <w:rsid w:val="007D1C45"/>
    <w:rsid w:val="00820DBF"/>
    <w:rsid w:val="00827D4D"/>
    <w:rsid w:val="0088353B"/>
    <w:rsid w:val="0091238D"/>
    <w:rsid w:val="00982248"/>
    <w:rsid w:val="00994278"/>
    <w:rsid w:val="00AC785E"/>
    <w:rsid w:val="00AD0830"/>
    <w:rsid w:val="00AD5EBE"/>
    <w:rsid w:val="00B254CC"/>
    <w:rsid w:val="00BB4332"/>
    <w:rsid w:val="00BC49E1"/>
    <w:rsid w:val="00C13AC4"/>
    <w:rsid w:val="00C17AA0"/>
    <w:rsid w:val="00CE6BF3"/>
    <w:rsid w:val="00D17897"/>
    <w:rsid w:val="00D24835"/>
    <w:rsid w:val="00D35E4F"/>
    <w:rsid w:val="00E5416C"/>
    <w:rsid w:val="00E95C9D"/>
    <w:rsid w:val="00F61726"/>
    <w:rsid w:val="00FB2B5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0830"/>
    <w:rPr>
      <w:sz w:val="24"/>
      <w:szCs w:val="24"/>
      <w:lang w:eastAsia="es-ES"/>
    </w:rPr>
  </w:style>
  <w:style w:type="paragraph" w:styleId="Ttulo1">
    <w:name w:val="heading 1"/>
    <w:basedOn w:val="Normal"/>
    <w:next w:val="Normal"/>
    <w:qFormat/>
    <w:rsid w:val="00AD0830"/>
    <w:pPr>
      <w:keepNext/>
      <w:jc w:val="right"/>
      <w:outlineLvl w:val="0"/>
    </w:pPr>
    <w:rPr>
      <w:b/>
      <w:bCs/>
    </w:rPr>
  </w:style>
  <w:style w:type="paragraph" w:styleId="Ttulo2">
    <w:name w:val="heading 2"/>
    <w:basedOn w:val="Normal"/>
    <w:next w:val="Normal"/>
    <w:qFormat/>
    <w:rsid w:val="00AD0830"/>
    <w:pPr>
      <w:keepNext/>
      <w:outlineLvl w:val="1"/>
    </w:pPr>
    <w:rPr>
      <w:b/>
      <w:bCs/>
      <w:u w:val="single"/>
    </w:rPr>
  </w:style>
  <w:style w:type="paragraph" w:styleId="Ttulo3">
    <w:name w:val="heading 3"/>
    <w:basedOn w:val="Normal"/>
    <w:next w:val="Normal"/>
    <w:qFormat/>
    <w:rsid w:val="00AD0830"/>
    <w:pPr>
      <w:keepNext/>
      <w:ind w:firstLine="708"/>
      <w:jc w:val="both"/>
      <w:outlineLvl w:val="2"/>
    </w:pPr>
    <w:rPr>
      <w:b/>
      <w:bCs/>
    </w:rPr>
  </w:style>
  <w:style w:type="paragraph" w:styleId="Ttulo4">
    <w:name w:val="heading 4"/>
    <w:basedOn w:val="Normal"/>
    <w:next w:val="Normal"/>
    <w:qFormat/>
    <w:rsid w:val="00AD0830"/>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AD0830"/>
    <w:pPr>
      <w:ind w:firstLine="1560"/>
      <w:jc w:val="both"/>
    </w:pPr>
  </w:style>
  <w:style w:type="paragraph" w:styleId="Sangra2detindependiente">
    <w:name w:val="Body Text Indent 2"/>
    <w:basedOn w:val="Normal"/>
    <w:semiHidden/>
    <w:rsid w:val="00AD0830"/>
    <w:pPr>
      <w:ind w:firstLine="2880"/>
      <w:jc w:val="both"/>
    </w:pPr>
  </w:style>
  <w:style w:type="paragraph" w:styleId="Sangra3detindependiente">
    <w:name w:val="Body Text Indent 3"/>
    <w:basedOn w:val="Normal"/>
    <w:semiHidden/>
    <w:rsid w:val="00AD0830"/>
    <w:pPr>
      <w:ind w:firstLine="1680"/>
      <w:jc w:val="both"/>
    </w:pPr>
  </w:style>
  <w:style w:type="paragraph" w:styleId="Textoindependiente">
    <w:name w:val="Body Text"/>
    <w:basedOn w:val="Normal"/>
    <w:semiHidden/>
    <w:rsid w:val="00AD0830"/>
    <w:pPr>
      <w:jc w:val="both"/>
    </w:pPr>
  </w:style>
  <w:style w:type="paragraph" w:styleId="Encabezado">
    <w:name w:val="header"/>
    <w:basedOn w:val="Normal"/>
    <w:link w:val="EncabezadoCar"/>
    <w:uiPriority w:val="99"/>
    <w:semiHidden/>
    <w:unhideWhenUsed/>
    <w:rsid w:val="00982248"/>
    <w:pPr>
      <w:tabs>
        <w:tab w:val="center" w:pos="4419"/>
        <w:tab w:val="right" w:pos="8838"/>
      </w:tabs>
    </w:pPr>
  </w:style>
  <w:style w:type="character" w:customStyle="1" w:styleId="EncabezadoCar">
    <w:name w:val="Encabezado Car"/>
    <w:basedOn w:val="Fuentedeprrafopredeter"/>
    <w:link w:val="Encabezado"/>
    <w:uiPriority w:val="99"/>
    <w:semiHidden/>
    <w:rsid w:val="00982248"/>
    <w:rPr>
      <w:sz w:val="24"/>
      <w:szCs w:val="24"/>
      <w:lang w:eastAsia="es-ES"/>
    </w:rPr>
  </w:style>
  <w:style w:type="paragraph" w:styleId="Piedepgina">
    <w:name w:val="footer"/>
    <w:basedOn w:val="Normal"/>
    <w:link w:val="PiedepginaCar"/>
    <w:uiPriority w:val="99"/>
    <w:semiHidden/>
    <w:unhideWhenUsed/>
    <w:rsid w:val="00982248"/>
    <w:pPr>
      <w:tabs>
        <w:tab w:val="center" w:pos="4419"/>
        <w:tab w:val="right" w:pos="8838"/>
      </w:tabs>
    </w:pPr>
  </w:style>
  <w:style w:type="character" w:customStyle="1" w:styleId="PiedepginaCar">
    <w:name w:val="Pie de página Car"/>
    <w:basedOn w:val="Fuentedeprrafopredeter"/>
    <w:link w:val="Piedepgina"/>
    <w:uiPriority w:val="99"/>
    <w:semiHidden/>
    <w:rsid w:val="00982248"/>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1046</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1234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28</cp:revision>
  <cp:lastPrinted>2017-10-04T15:19:00Z</cp:lastPrinted>
  <dcterms:created xsi:type="dcterms:W3CDTF">2017-05-11T14:11:00Z</dcterms:created>
  <dcterms:modified xsi:type="dcterms:W3CDTF">2017-10-04T15:19:00Z</dcterms:modified>
</cp:coreProperties>
</file>