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110B0" w:rsidRPr="007110B0" w:rsidRDefault="007110B0" w:rsidP="007110B0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7110B0">
        <w:rPr>
          <w:rFonts w:ascii="Book Antiqua" w:hAnsi="Book Antiqua"/>
          <w:bCs/>
        </w:rPr>
        <w:t>Yerba Buena, 06 de Agosto de 2009</w:t>
      </w:r>
    </w:p>
    <w:p w:rsidR="007110B0" w:rsidRPr="00770949" w:rsidRDefault="007110B0" w:rsidP="007110B0">
      <w:pPr>
        <w:pStyle w:val="Textoindependiente"/>
        <w:keepNext/>
        <w:spacing w:before="60" w:after="180"/>
        <w:jc w:val="left"/>
        <w:rPr>
          <w:rFonts w:ascii="Book Antiqua" w:hAnsi="Book Antiqua"/>
          <w:b/>
          <w:bCs/>
        </w:rPr>
      </w:pPr>
      <w:r w:rsidRPr="00770949">
        <w:rPr>
          <w:rFonts w:ascii="Book Antiqua" w:hAnsi="Book Antiqua"/>
          <w:b/>
          <w:bCs/>
        </w:rPr>
        <w:t>ORDENANZA Nº 1704</w:t>
      </w:r>
    </w:p>
    <w:p w:rsidR="007110B0" w:rsidRPr="00770949" w:rsidRDefault="007110B0" w:rsidP="007110B0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770949">
        <w:rPr>
          <w:rFonts w:ascii="Book Antiqua" w:hAnsi="Book Antiqua"/>
          <w:b/>
          <w:bCs/>
        </w:rPr>
        <w:t>VISTO</w:t>
      </w:r>
      <w:r w:rsidR="004F27CD" w:rsidRPr="00770949">
        <w:rPr>
          <w:rFonts w:ascii="Book Antiqua" w:hAnsi="Book Antiqua"/>
          <w:b/>
          <w:bCs/>
        </w:rPr>
        <w:t xml:space="preserve">: </w:t>
      </w:r>
    </w:p>
    <w:p w:rsidR="003B23A5" w:rsidRPr="00770949" w:rsidRDefault="0042569C" w:rsidP="007110B0">
      <w:pPr>
        <w:pStyle w:val="Textoindependiente"/>
        <w:keepNext/>
        <w:spacing w:after="180"/>
        <w:rPr>
          <w:rFonts w:ascii="Book Antiqua" w:hAnsi="Book Antiqua"/>
        </w:rPr>
      </w:pPr>
      <w:r w:rsidRPr="00770949">
        <w:rPr>
          <w:rFonts w:ascii="Book Antiqua" w:hAnsi="Book Antiqua"/>
        </w:rPr>
        <w:t>La necesidad de optimizar los servicios que la Municipalidad de Yerba Buena está obligada a brindar a la comunidad</w:t>
      </w:r>
      <w:r w:rsidR="007110B0" w:rsidRPr="00770949">
        <w:rPr>
          <w:rFonts w:ascii="Book Antiqua" w:hAnsi="Book Antiqua"/>
        </w:rPr>
        <w:t xml:space="preserve">; </w:t>
      </w:r>
      <w:r w:rsidRPr="00770949">
        <w:rPr>
          <w:rFonts w:ascii="Book Antiqua" w:hAnsi="Book Antiqua"/>
        </w:rPr>
        <w:t>y</w:t>
      </w:r>
    </w:p>
    <w:p w:rsidR="007110B0" w:rsidRPr="00770949" w:rsidRDefault="007110B0" w:rsidP="007110B0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770949">
        <w:rPr>
          <w:rFonts w:ascii="Book Antiqua" w:hAnsi="Book Antiqua"/>
          <w:b/>
          <w:bCs/>
        </w:rPr>
        <w:t>CONSIDERANDO</w:t>
      </w:r>
      <w:r w:rsidR="004F27CD" w:rsidRPr="00770949">
        <w:rPr>
          <w:rFonts w:ascii="Book Antiqua" w:hAnsi="Book Antiqua"/>
          <w:b/>
          <w:bCs/>
        </w:rPr>
        <w:t xml:space="preserve">: </w:t>
      </w:r>
    </w:p>
    <w:p w:rsidR="004535F2" w:rsidRPr="00770949" w:rsidRDefault="0042569C" w:rsidP="007110B0">
      <w:pPr>
        <w:pStyle w:val="Textoindependiente"/>
        <w:keepNext/>
        <w:spacing w:after="180"/>
        <w:rPr>
          <w:rFonts w:ascii="Book Antiqua" w:hAnsi="Book Antiqua"/>
        </w:rPr>
      </w:pPr>
      <w:r w:rsidRPr="00770949">
        <w:rPr>
          <w:rFonts w:ascii="Book Antiqua" w:hAnsi="Book Antiqua"/>
        </w:rPr>
        <w:t>Que con ese objetivo el Sr</w:t>
      </w:r>
      <w:r w:rsidR="007110B0" w:rsidRPr="00770949">
        <w:rPr>
          <w:rFonts w:ascii="Book Antiqua" w:hAnsi="Book Antiqua"/>
        </w:rPr>
        <w:t xml:space="preserve">. </w:t>
      </w:r>
      <w:r w:rsidRPr="00770949">
        <w:rPr>
          <w:rFonts w:ascii="Book Antiqua" w:hAnsi="Book Antiqua"/>
        </w:rPr>
        <w:t>Secretario de Obras y Servicios Públicos a través del Expte</w:t>
      </w:r>
      <w:r w:rsidR="007110B0" w:rsidRPr="00770949">
        <w:rPr>
          <w:rFonts w:ascii="Book Antiqua" w:hAnsi="Book Antiqua"/>
        </w:rPr>
        <w:t xml:space="preserve">. </w:t>
      </w:r>
      <w:r w:rsidRPr="00770949">
        <w:rPr>
          <w:rFonts w:ascii="Book Antiqua" w:hAnsi="Book Antiqua"/>
        </w:rPr>
        <w:t>N</w:t>
      </w:r>
      <w:r w:rsidR="007110B0" w:rsidRPr="00770949">
        <w:rPr>
          <w:rFonts w:ascii="Book Antiqua" w:hAnsi="Book Antiqua"/>
        </w:rPr>
        <w:t xml:space="preserve">º </w:t>
      </w:r>
      <w:r w:rsidRPr="00770949">
        <w:rPr>
          <w:rFonts w:ascii="Book Antiqua" w:hAnsi="Book Antiqua"/>
        </w:rPr>
        <w:t>8103-M17-S-09</w:t>
      </w:r>
      <w:r w:rsidR="007110B0" w:rsidRPr="00770949">
        <w:rPr>
          <w:rFonts w:ascii="Book Antiqua" w:hAnsi="Book Antiqua"/>
        </w:rPr>
        <w:t xml:space="preserve">, </w:t>
      </w:r>
      <w:r w:rsidRPr="00770949">
        <w:rPr>
          <w:rFonts w:ascii="Book Antiqua" w:hAnsi="Book Antiqua"/>
        </w:rPr>
        <w:t>solicita se adquieran dos equipos destinados a realizar pavimentos flexibles</w:t>
      </w:r>
      <w:r w:rsidR="007110B0" w:rsidRPr="00770949">
        <w:rPr>
          <w:rFonts w:ascii="Book Antiqua" w:hAnsi="Book Antiqua"/>
        </w:rPr>
        <w:t xml:space="preserve">, </w:t>
      </w:r>
      <w:r w:rsidRPr="00770949">
        <w:rPr>
          <w:rFonts w:ascii="Book Antiqua" w:hAnsi="Book Antiqua"/>
        </w:rPr>
        <w:t>lo que –expresa- como es de público conocimiento tiene un costo ostensiblemente menor a los pavimentos articulados y de hormigón</w:t>
      </w:r>
      <w:r w:rsidR="007110B0" w:rsidRPr="00770949">
        <w:rPr>
          <w:rFonts w:ascii="Book Antiqua" w:hAnsi="Book Antiqua"/>
        </w:rPr>
        <w:t xml:space="preserve">, </w:t>
      </w:r>
      <w:r w:rsidRPr="00770949">
        <w:rPr>
          <w:rFonts w:ascii="Book Antiqua" w:hAnsi="Book Antiqua"/>
        </w:rPr>
        <w:t>pavimentos estos que se estuvieron realizando hasta la fecha por no contar esta Municipalidad con estos equipos imprescindibles para la realización de obras de esta característica</w:t>
      </w:r>
      <w:r w:rsidR="007110B0" w:rsidRPr="00770949">
        <w:rPr>
          <w:rFonts w:ascii="Book Antiqua" w:hAnsi="Book Antiqua"/>
        </w:rPr>
        <w:t>;</w:t>
      </w:r>
    </w:p>
    <w:p w:rsidR="004535F2" w:rsidRPr="00770949" w:rsidRDefault="0042569C" w:rsidP="007110B0">
      <w:pPr>
        <w:pStyle w:val="Textoindependiente"/>
        <w:keepNext/>
        <w:spacing w:after="180"/>
        <w:rPr>
          <w:rFonts w:ascii="Book Antiqua" w:hAnsi="Book Antiqua"/>
        </w:rPr>
      </w:pPr>
      <w:r w:rsidRPr="00770949">
        <w:rPr>
          <w:rFonts w:ascii="Book Antiqua" w:hAnsi="Book Antiqua"/>
        </w:rPr>
        <w:t>Que claro ejemplo es el bajo costo por cuadra de las obras que se realizaron con la colaboración de la Dirección Provincial de Vialidad</w:t>
      </w:r>
      <w:r w:rsidR="004535F2" w:rsidRPr="00770949">
        <w:rPr>
          <w:rFonts w:ascii="Book Antiqua" w:hAnsi="Book Antiqua"/>
        </w:rPr>
        <w:t xml:space="preserve"> </w:t>
      </w:r>
      <w:r w:rsidR="007110B0" w:rsidRPr="00770949">
        <w:rPr>
          <w:rFonts w:ascii="Book Antiqua" w:hAnsi="Book Antiqua"/>
        </w:rPr>
        <w:t>(</w:t>
      </w:r>
      <w:r w:rsidRPr="00770949">
        <w:rPr>
          <w:rFonts w:ascii="Book Antiqua" w:hAnsi="Book Antiqua"/>
        </w:rPr>
        <w:t>D</w:t>
      </w:r>
      <w:r w:rsidR="007110B0" w:rsidRPr="00770949">
        <w:rPr>
          <w:rFonts w:ascii="Book Antiqua" w:hAnsi="Book Antiqua"/>
        </w:rPr>
        <w:t xml:space="preserve">. </w:t>
      </w:r>
      <w:r w:rsidRPr="00770949">
        <w:rPr>
          <w:rFonts w:ascii="Book Antiqua" w:hAnsi="Book Antiqua"/>
        </w:rPr>
        <w:t>P</w:t>
      </w:r>
      <w:r w:rsidR="007110B0" w:rsidRPr="00770949">
        <w:rPr>
          <w:rFonts w:ascii="Book Antiqua" w:hAnsi="Book Antiqua"/>
        </w:rPr>
        <w:t xml:space="preserve">. </w:t>
      </w:r>
      <w:r w:rsidRPr="00770949">
        <w:rPr>
          <w:rFonts w:ascii="Book Antiqua" w:hAnsi="Book Antiqua"/>
        </w:rPr>
        <w:t>V</w:t>
      </w:r>
      <w:r w:rsidR="007110B0" w:rsidRPr="00770949">
        <w:rPr>
          <w:rFonts w:ascii="Book Antiqua" w:hAnsi="Book Antiqua"/>
        </w:rPr>
        <w:t>.)</w:t>
      </w:r>
      <w:r w:rsidR="004535F2" w:rsidRPr="00770949">
        <w:rPr>
          <w:rFonts w:ascii="Book Antiqua" w:hAnsi="Book Antiqua"/>
        </w:rPr>
        <w:t xml:space="preserve"> </w:t>
      </w:r>
      <w:r w:rsidRPr="00770949">
        <w:rPr>
          <w:rFonts w:ascii="Book Antiqua" w:hAnsi="Book Antiqua"/>
        </w:rPr>
        <w:t>y que si bien es cierto</w:t>
      </w:r>
      <w:r w:rsidR="007110B0" w:rsidRPr="00770949">
        <w:rPr>
          <w:rFonts w:ascii="Book Antiqua" w:hAnsi="Book Antiqua"/>
        </w:rPr>
        <w:t xml:space="preserve">, </w:t>
      </w:r>
      <w:r w:rsidRPr="00770949">
        <w:rPr>
          <w:rFonts w:ascii="Book Antiqua" w:hAnsi="Book Antiqua"/>
        </w:rPr>
        <w:t>en este caso el Municipio pagó únicamente el material asfáltico</w:t>
      </w:r>
      <w:r w:rsidR="007110B0" w:rsidRPr="00770949">
        <w:rPr>
          <w:rFonts w:ascii="Book Antiqua" w:hAnsi="Book Antiqua"/>
        </w:rPr>
        <w:t xml:space="preserve">, </w:t>
      </w:r>
      <w:r w:rsidRPr="00770949">
        <w:rPr>
          <w:rFonts w:ascii="Book Antiqua" w:hAnsi="Book Antiqua"/>
        </w:rPr>
        <w:t>al contar con estos equipos</w:t>
      </w:r>
      <w:r w:rsidR="007110B0" w:rsidRPr="00770949">
        <w:rPr>
          <w:rFonts w:ascii="Book Antiqua" w:hAnsi="Book Antiqua"/>
        </w:rPr>
        <w:t xml:space="preserve">, </w:t>
      </w:r>
      <w:r w:rsidRPr="00770949">
        <w:rPr>
          <w:rFonts w:ascii="Book Antiqua" w:hAnsi="Book Antiqua"/>
        </w:rPr>
        <w:t>los costos operativos prácticamente se igualarían a los abonados a la D</w:t>
      </w:r>
      <w:r w:rsidR="007110B0" w:rsidRPr="00770949">
        <w:rPr>
          <w:rFonts w:ascii="Book Antiqua" w:hAnsi="Book Antiqua"/>
        </w:rPr>
        <w:t xml:space="preserve">. </w:t>
      </w:r>
      <w:r w:rsidRPr="00770949">
        <w:rPr>
          <w:rFonts w:ascii="Book Antiqua" w:hAnsi="Book Antiqua"/>
        </w:rPr>
        <w:t>P</w:t>
      </w:r>
      <w:r w:rsidR="007110B0" w:rsidRPr="00770949">
        <w:rPr>
          <w:rFonts w:ascii="Book Antiqua" w:hAnsi="Book Antiqua"/>
        </w:rPr>
        <w:t xml:space="preserve">. </w:t>
      </w:r>
      <w:r w:rsidRPr="00770949">
        <w:rPr>
          <w:rFonts w:ascii="Book Antiqua" w:hAnsi="Book Antiqua"/>
        </w:rPr>
        <w:t>V</w:t>
      </w:r>
      <w:r w:rsidR="007110B0" w:rsidRPr="00770949">
        <w:rPr>
          <w:rFonts w:ascii="Book Antiqua" w:hAnsi="Book Antiqua"/>
        </w:rPr>
        <w:t>.</w:t>
      </w:r>
    </w:p>
    <w:p w:rsidR="004535F2" w:rsidRPr="00770949" w:rsidRDefault="0042569C" w:rsidP="007110B0">
      <w:pPr>
        <w:pStyle w:val="Textoindependiente"/>
        <w:keepNext/>
        <w:spacing w:after="180"/>
        <w:rPr>
          <w:rFonts w:ascii="Book Antiqua" w:hAnsi="Book Antiqua"/>
        </w:rPr>
      </w:pPr>
      <w:r w:rsidRPr="00770949">
        <w:rPr>
          <w:rFonts w:ascii="Book Antiqua" w:hAnsi="Book Antiqua"/>
        </w:rPr>
        <w:t>Que por otra parte la necesidad de contar con estos equipos –se trata de 1</w:t>
      </w:r>
      <w:r w:rsidR="004535F2" w:rsidRPr="00770949">
        <w:rPr>
          <w:rFonts w:ascii="Book Antiqua" w:hAnsi="Book Antiqua"/>
        </w:rPr>
        <w:t xml:space="preserve"> </w:t>
      </w:r>
      <w:r w:rsidR="007110B0" w:rsidRPr="00770949">
        <w:rPr>
          <w:rFonts w:ascii="Book Antiqua" w:hAnsi="Book Antiqua"/>
        </w:rPr>
        <w:t>(</w:t>
      </w:r>
      <w:r w:rsidRPr="00770949">
        <w:rPr>
          <w:rFonts w:ascii="Book Antiqua" w:hAnsi="Book Antiqua"/>
        </w:rPr>
        <w:t>una</w:t>
      </w:r>
      <w:r w:rsidR="007110B0" w:rsidRPr="00770949">
        <w:rPr>
          <w:rFonts w:ascii="Book Antiqua" w:hAnsi="Book Antiqua"/>
        </w:rPr>
        <w:t>)</w:t>
      </w:r>
      <w:r w:rsidR="004535F2" w:rsidRPr="00770949">
        <w:rPr>
          <w:rFonts w:ascii="Book Antiqua" w:hAnsi="Book Antiqua"/>
        </w:rPr>
        <w:t xml:space="preserve"> </w:t>
      </w:r>
      <w:r w:rsidRPr="00770949">
        <w:rPr>
          <w:rFonts w:ascii="Book Antiqua" w:hAnsi="Book Antiqua"/>
        </w:rPr>
        <w:t>Vibroterminadora y 1</w:t>
      </w:r>
      <w:r w:rsidR="004535F2" w:rsidRPr="00770949">
        <w:rPr>
          <w:rFonts w:ascii="Book Antiqua" w:hAnsi="Book Antiqua"/>
        </w:rPr>
        <w:t xml:space="preserve"> </w:t>
      </w:r>
      <w:r w:rsidR="007110B0" w:rsidRPr="00770949">
        <w:rPr>
          <w:rFonts w:ascii="Book Antiqua" w:hAnsi="Book Antiqua"/>
        </w:rPr>
        <w:t>(</w:t>
      </w:r>
      <w:r w:rsidRPr="00770949">
        <w:rPr>
          <w:rFonts w:ascii="Book Antiqua" w:hAnsi="Book Antiqua"/>
        </w:rPr>
        <w:t>un</w:t>
      </w:r>
      <w:r w:rsidR="007110B0" w:rsidRPr="00770949">
        <w:rPr>
          <w:rFonts w:ascii="Book Antiqua" w:hAnsi="Book Antiqua"/>
        </w:rPr>
        <w:t>)</w:t>
      </w:r>
      <w:r w:rsidR="004535F2" w:rsidRPr="00770949">
        <w:rPr>
          <w:rFonts w:ascii="Book Antiqua" w:hAnsi="Book Antiqua"/>
        </w:rPr>
        <w:t xml:space="preserve"> </w:t>
      </w:r>
      <w:r w:rsidRPr="00770949">
        <w:rPr>
          <w:rFonts w:ascii="Book Antiqua" w:hAnsi="Book Antiqua"/>
        </w:rPr>
        <w:t>Rodillo Combinado- permitirá a esta Municipalidad encarar la pavimentación de 10 cuadras mensuales</w:t>
      </w:r>
      <w:r w:rsidR="007110B0" w:rsidRPr="00770949">
        <w:rPr>
          <w:rFonts w:ascii="Book Antiqua" w:hAnsi="Book Antiqua"/>
        </w:rPr>
        <w:t xml:space="preserve">, </w:t>
      </w:r>
      <w:r w:rsidRPr="00770949">
        <w:rPr>
          <w:rFonts w:ascii="Book Antiqua" w:hAnsi="Book Antiqua"/>
        </w:rPr>
        <w:t>lo que nos llevará hasta fines del año en curso a tener 100</w:t>
      </w:r>
      <w:r w:rsidR="004535F2" w:rsidRPr="00770949">
        <w:rPr>
          <w:rFonts w:ascii="Book Antiqua" w:hAnsi="Book Antiqua"/>
        </w:rPr>
        <w:t xml:space="preserve"> </w:t>
      </w:r>
      <w:r w:rsidR="007110B0" w:rsidRPr="00770949">
        <w:rPr>
          <w:rFonts w:ascii="Book Antiqua" w:hAnsi="Book Antiqua"/>
        </w:rPr>
        <w:t>(</w:t>
      </w:r>
      <w:r w:rsidRPr="00770949">
        <w:rPr>
          <w:rFonts w:ascii="Book Antiqua" w:hAnsi="Book Antiqua"/>
        </w:rPr>
        <w:t>cien</w:t>
      </w:r>
      <w:r w:rsidR="007110B0" w:rsidRPr="00770949">
        <w:rPr>
          <w:rFonts w:ascii="Book Antiqua" w:hAnsi="Book Antiqua"/>
        </w:rPr>
        <w:t>)</w:t>
      </w:r>
      <w:r w:rsidR="004535F2" w:rsidRPr="00770949">
        <w:rPr>
          <w:rFonts w:ascii="Book Antiqua" w:hAnsi="Book Antiqua"/>
        </w:rPr>
        <w:t xml:space="preserve"> </w:t>
      </w:r>
      <w:r w:rsidRPr="00770949">
        <w:rPr>
          <w:rFonts w:ascii="Book Antiqua" w:hAnsi="Book Antiqua"/>
        </w:rPr>
        <w:t>cuadras pavimentadas aproximadamente</w:t>
      </w:r>
      <w:r w:rsidR="007110B0" w:rsidRPr="00770949">
        <w:rPr>
          <w:rFonts w:ascii="Book Antiqua" w:hAnsi="Book Antiqua"/>
        </w:rPr>
        <w:t xml:space="preserve">, </w:t>
      </w:r>
      <w:r w:rsidRPr="00770949">
        <w:rPr>
          <w:rFonts w:ascii="Book Antiqua" w:hAnsi="Book Antiqua"/>
        </w:rPr>
        <w:t>con la meta de completar un gran sector en la zona Sur de la Av</w:t>
      </w:r>
      <w:r w:rsidR="007110B0" w:rsidRPr="00770949">
        <w:rPr>
          <w:rFonts w:ascii="Book Antiqua" w:hAnsi="Book Antiqua"/>
        </w:rPr>
        <w:t xml:space="preserve">. </w:t>
      </w:r>
      <w:r w:rsidRPr="00770949">
        <w:rPr>
          <w:rFonts w:ascii="Book Antiqua" w:hAnsi="Book Antiqua"/>
        </w:rPr>
        <w:t>Aconquija que ya cuenta con la red cloacal terminada y básicamente pavimentar las calles troncales de la zona Norte de la Av</w:t>
      </w:r>
      <w:r w:rsidR="007110B0" w:rsidRPr="00770949">
        <w:rPr>
          <w:rFonts w:ascii="Book Antiqua" w:hAnsi="Book Antiqua"/>
        </w:rPr>
        <w:t xml:space="preserve">. </w:t>
      </w:r>
      <w:r w:rsidRPr="00770949">
        <w:rPr>
          <w:rFonts w:ascii="Book Antiqua" w:hAnsi="Book Antiqua"/>
        </w:rPr>
        <w:t>Aconquija</w:t>
      </w:r>
      <w:r w:rsidR="007110B0" w:rsidRPr="00770949">
        <w:rPr>
          <w:rFonts w:ascii="Book Antiqua" w:hAnsi="Book Antiqua"/>
        </w:rPr>
        <w:t xml:space="preserve">, </w:t>
      </w:r>
      <w:r w:rsidRPr="00770949">
        <w:rPr>
          <w:rFonts w:ascii="Book Antiqua" w:hAnsi="Book Antiqua"/>
        </w:rPr>
        <w:t>las que a la fecha la S</w:t>
      </w:r>
      <w:r w:rsidR="007110B0" w:rsidRPr="00770949">
        <w:rPr>
          <w:rFonts w:ascii="Book Antiqua" w:hAnsi="Book Antiqua"/>
        </w:rPr>
        <w:t xml:space="preserve">. </w:t>
      </w:r>
      <w:r w:rsidRPr="00770949">
        <w:rPr>
          <w:rFonts w:ascii="Book Antiqua" w:hAnsi="Book Antiqua"/>
        </w:rPr>
        <w:t>A</w:t>
      </w:r>
      <w:r w:rsidR="007110B0" w:rsidRPr="00770949">
        <w:rPr>
          <w:rFonts w:ascii="Book Antiqua" w:hAnsi="Book Antiqua"/>
        </w:rPr>
        <w:t xml:space="preserve">. </w:t>
      </w:r>
      <w:r w:rsidRPr="00770949">
        <w:rPr>
          <w:rFonts w:ascii="Book Antiqua" w:hAnsi="Book Antiqua"/>
        </w:rPr>
        <w:t>T</w:t>
      </w:r>
      <w:r w:rsidR="007110B0" w:rsidRPr="00770949">
        <w:rPr>
          <w:rFonts w:ascii="Book Antiqua" w:hAnsi="Book Antiqua"/>
        </w:rPr>
        <w:t xml:space="preserve">. </w:t>
      </w:r>
      <w:r w:rsidRPr="00770949">
        <w:rPr>
          <w:rFonts w:ascii="Book Antiqua" w:hAnsi="Book Antiqua"/>
        </w:rPr>
        <w:t>está concluyendo con la red fina cloacal</w:t>
      </w:r>
      <w:r w:rsidR="007110B0" w:rsidRPr="00770949">
        <w:rPr>
          <w:rFonts w:ascii="Book Antiqua" w:hAnsi="Book Antiqua"/>
        </w:rPr>
        <w:t xml:space="preserve">; </w:t>
      </w:r>
      <w:r w:rsidRPr="00770949">
        <w:rPr>
          <w:rFonts w:ascii="Book Antiqua" w:hAnsi="Book Antiqua"/>
        </w:rPr>
        <w:t>descongestionando de esta forma en gran medida el flujo del tránsito sobre Av</w:t>
      </w:r>
      <w:r w:rsidR="007110B0" w:rsidRPr="00770949">
        <w:rPr>
          <w:rFonts w:ascii="Book Antiqua" w:hAnsi="Book Antiqua"/>
        </w:rPr>
        <w:t xml:space="preserve">. </w:t>
      </w:r>
      <w:r w:rsidRPr="00770949">
        <w:rPr>
          <w:rFonts w:ascii="Book Antiqua" w:hAnsi="Book Antiqua"/>
        </w:rPr>
        <w:t>Aconquija</w:t>
      </w:r>
      <w:r w:rsidR="007110B0" w:rsidRPr="00770949">
        <w:rPr>
          <w:rFonts w:ascii="Book Antiqua" w:hAnsi="Book Antiqua"/>
        </w:rPr>
        <w:t>;</w:t>
      </w:r>
    </w:p>
    <w:p w:rsidR="004535F2" w:rsidRPr="00770949" w:rsidRDefault="0042569C" w:rsidP="007110B0">
      <w:pPr>
        <w:pStyle w:val="Textoindependiente"/>
        <w:keepNext/>
        <w:spacing w:after="180"/>
        <w:rPr>
          <w:rFonts w:ascii="Book Antiqua" w:hAnsi="Book Antiqua"/>
        </w:rPr>
      </w:pPr>
      <w:r w:rsidRPr="00770949">
        <w:rPr>
          <w:rFonts w:ascii="Book Antiqua" w:hAnsi="Book Antiqua"/>
        </w:rPr>
        <w:t>Que</w:t>
      </w:r>
      <w:r w:rsidR="007110B0" w:rsidRPr="00770949">
        <w:rPr>
          <w:rFonts w:ascii="Book Antiqua" w:hAnsi="Book Antiqua"/>
        </w:rPr>
        <w:t xml:space="preserve">, </w:t>
      </w:r>
      <w:r w:rsidRPr="00770949">
        <w:rPr>
          <w:rFonts w:ascii="Book Antiqua" w:hAnsi="Book Antiqua"/>
        </w:rPr>
        <w:t>en mérito a las razones de bien público antes expuestas</w:t>
      </w:r>
      <w:r w:rsidR="007110B0" w:rsidRPr="00770949">
        <w:rPr>
          <w:rFonts w:ascii="Book Antiqua" w:hAnsi="Book Antiqua"/>
        </w:rPr>
        <w:t xml:space="preserve">, </w:t>
      </w:r>
      <w:r w:rsidRPr="00770949">
        <w:rPr>
          <w:rFonts w:ascii="Book Antiqua" w:hAnsi="Book Antiqua"/>
        </w:rPr>
        <w:t>se agregan los presupuestos respectivos y del análisis de las propuestas presentadas se concluye que la de la firma Patricio Palmero S</w:t>
      </w:r>
      <w:r w:rsidR="007110B0" w:rsidRPr="00770949">
        <w:rPr>
          <w:rFonts w:ascii="Book Antiqua" w:hAnsi="Book Antiqua"/>
        </w:rPr>
        <w:t xml:space="preserve">. </w:t>
      </w:r>
      <w:r w:rsidRPr="00770949">
        <w:rPr>
          <w:rFonts w:ascii="Book Antiqua" w:hAnsi="Book Antiqua"/>
        </w:rPr>
        <w:t>A</w:t>
      </w:r>
      <w:r w:rsidR="007110B0" w:rsidRPr="00770949">
        <w:rPr>
          <w:rFonts w:ascii="Book Antiqua" w:hAnsi="Book Antiqua"/>
        </w:rPr>
        <w:t xml:space="preserve">. </w:t>
      </w:r>
      <w:r w:rsidRPr="00770949">
        <w:rPr>
          <w:rFonts w:ascii="Book Antiqua" w:hAnsi="Book Antiqua"/>
        </w:rPr>
        <w:t>es la mas conveniente</w:t>
      </w:r>
      <w:r w:rsidR="007110B0" w:rsidRPr="00770949">
        <w:rPr>
          <w:rFonts w:ascii="Book Antiqua" w:hAnsi="Book Antiqua"/>
        </w:rPr>
        <w:t xml:space="preserve">, </w:t>
      </w:r>
      <w:r w:rsidRPr="00770949">
        <w:rPr>
          <w:rFonts w:ascii="Book Antiqua" w:hAnsi="Book Antiqua"/>
        </w:rPr>
        <w:t>debido a las características técnicas requeridas por la Secretaría de Obras y Servicios Públicos y a la financiación por la compra</w:t>
      </w:r>
      <w:r w:rsidR="007110B0" w:rsidRPr="00770949">
        <w:rPr>
          <w:rFonts w:ascii="Book Antiqua" w:hAnsi="Book Antiqua"/>
        </w:rPr>
        <w:t xml:space="preserve">, </w:t>
      </w:r>
      <w:r w:rsidRPr="00770949">
        <w:rPr>
          <w:rFonts w:ascii="Book Antiqua" w:hAnsi="Book Antiqua"/>
        </w:rPr>
        <w:t>la cual será afrontada con recursos propios y del Fondo Fiduciario</w:t>
      </w:r>
      <w:r w:rsidR="007110B0" w:rsidRPr="00770949">
        <w:rPr>
          <w:rFonts w:ascii="Book Antiqua" w:hAnsi="Book Antiqua"/>
        </w:rPr>
        <w:t>;</w:t>
      </w:r>
    </w:p>
    <w:p w:rsidR="004535F2" w:rsidRPr="00770949" w:rsidRDefault="004F27CD" w:rsidP="007110B0">
      <w:pPr>
        <w:pStyle w:val="Textoindependiente"/>
        <w:keepNext/>
        <w:spacing w:after="180"/>
        <w:rPr>
          <w:rFonts w:ascii="Book Antiqua" w:hAnsi="Book Antiqua"/>
        </w:rPr>
      </w:pPr>
      <w:r w:rsidRPr="00770949">
        <w:rPr>
          <w:rFonts w:ascii="Book Antiqua" w:hAnsi="Book Antiqua"/>
        </w:rPr>
        <w:t>Que pasando al análisis de la normativa aplicable al caso que nos ocupa, debemos remitirnos a lo normado por la Ordenanza Nº 1299, Artículo 7º inciso 14) el que establece... podrá también contratarse en forma directa: 14) en los demás casos que, a criterio del Honorable Concejo Deliberante, expresado mediante ordenanzas especiales, ello sea conveniente y/o necesario por razones de bien público, de conformidad con la letra y espíritu de la Constitución Provincial y la Ley Nº 5529 y sus modificatorias” en lo que en concordancia con lo establecido por la Ley Orgánica de Municipalidades Nº 5529;</w:t>
      </w:r>
    </w:p>
    <w:p w:rsidR="004535F2" w:rsidRPr="00770949" w:rsidRDefault="004B0337" w:rsidP="007110B0">
      <w:pPr>
        <w:pStyle w:val="Textoindependiente"/>
        <w:keepNext/>
        <w:spacing w:after="180"/>
        <w:rPr>
          <w:rFonts w:ascii="Book Antiqua" w:hAnsi="Book Antiqua"/>
        </w:rPr>
      </w:pPr>
      <w:r w:rsidRPr="00770949">
        <w:rPr>
          <w:rFonts w:ascii="Book Antiqua" w:hAnsi="Book Antiqua"/>
        </w:rPr>
        <w:lastRenderedPageBreak/>
        <w:t>Que además, en virtud de que la erogación para la adquisición de estos equipos será afrontada con recursos provenientes del Fondo Fiduciario, es de aplicación la Ordenanza Nº 1684; el Decreto Acuerdo Provincial Nº 2/3 (ME) -09, Ley Nº 8155 y cc;</w:t>
      </w:r>
    </w:p>
    <w:p w:rsidR="003B23A5" w:rsidRPr="00770949" w:rsidRDefault="004535F2" w:rsidP="004535F2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770949">
        <w:rPr>
          <w:rFonts w:ascii="Book Antiqua" w:hAnsi="Book Antiqua"/>
          <w:b/>
        </w:rPr>
        <w:t>EL CONCEJO DELIBERANTE SANCIONA CON FUERZA DE ORDENANZA</w:t>
      </w:r>
    </w:p>
    <w:p w:rsidR="004535F2" w:rsidRPr="00770949" w:rsidRDefault="00E809D2" w:rsidP="00E809D2">
      <w:pPr>
        <w:pStyle w:val="Textoindependiente"/>
        <w:keepNext/>
        <w:spacing w:after="180"/>
        <w:rPr>
          <w:rFonts w:ascii="Book Antiqua" w:hAnsi="Book Antiqua"/>
        </w:rPr>
      </w:pPr>
      <w:r w:rsidRPr="00E809D2">
        <w:rPr>
          <w:rFonts w:ascii="Book Antiqua" w:hAnsi="Book Antiqua"/>
          <w:bCs/>
          <w:u w:val="single"/>
        </w:rPr>
        <w:t>ARTÍCULO PRIMERO</w:t>
      </w:r>
      <w:r w:rsidR="004F27CD" w:rsidRPr="004F27CD">
        <w:rPr>
          <w:rFonts w:ascii="Book Antiqua" w:hAnsi="Book Antiqua"/>
          <w:bCs/>
        </w:rPr>
        <w:t>:</w:t>
      </w:r>
      <w:r w:rsidR="004F27CD" w:rsidRPr="00770949">
        <w:rPr>
          <w:rFonts w:ascii="Book Antiqua" w:hAnsi="Book Antiqua"/>
          <w:bCs/>
        </w:rPr>
        <w:t xml:space="preserve"> </w:t>
      </w:r>
      <w:r w:rsidR="0042569C" w:rsidRPr="00770949">
        <w:rPr>
          <w:rFonts w:ascii="Book Antiqua" w:hAnsi="Book Antiqua"/>
          <w:bCs/>
        </w:rPr>
        <w:t xml:space="preserve">AUTORIZASE </w:t>
      </w:r>
      <w:r w:rsidR="0042569C" w:rsidRPr="00770949">
        <w:rPr>
          <w:rFonts w:ascii="Book Antiqua" w:hAnsi="Book Antiqua"/>
        </w:rPr>
        <w:t>al Departamento Ejecutivo de la Municipalidad de Yerba Buena adquirir en forma directa</w:t>
      </w:r>
      <w:r w:rsidR="007110B0" w:rsidRPr="00770949">
        <w:rPr>
          <w:rFonts w:ascii="Book Antiqua" w:hAnsi="Book Antiqua"/>
        </w:rPr>
        <w:t xml:space="preserve">, </w:t>
      </w:r>
      <w:r w:rsidR="0042569C" w:rsidRPr="00770949">
        <w:rPr>
          <w:rFonts w:ascii="Book Antiqua" w:hAnsi="Book Antiqua"/>
        </w:rPr>
        <w:t xml:space="preserve">a la empresa </w:t>
      </w:r>
      <w:r w:rsidR="0042569C" w:rsidRPr="00770949">
        <w:rPr>
          <w:rFonts w:ascii="Book Antiqua" w:hAnsi="Book Antiqua"/>
          <w:bCs/>
        </w:rPr>
        <w:t>Patricio Palmero S</w:t>
      </w:r>
      <w:r w:rsidR="007110B0" w:rsidRPr="00770949">
        <w:rPr>
          <w:rFonts w:ascii="Book Antiqua" w:hAnsi="Book Antiqua"/>
          <w:bCs/>
        </w:rPr>
        <w:t xml:space="preserve">. </w:t>
      </w:r>
      <w:r w:rsidR="0042569C" w:rsidRPr="00770949">
        <w:rPr>
          <w:rFonts w:ascii="Book Antiqua" w:hAnsi="Book Antiqua"/>
          <w:bCs/>
        </w:rPr>
        <w:t>A</w:t>
      </w:r>
      <w:r w:rsidR="007110B0" w:rsidRPr="00770949">
        <w:rPr>
          <w:rFonts w:ascii="Book Antiqua" w:hAnsi="Book Antiqua"/>
        </w:rPr>
        <w:t xml:space="preserve">. </w:t>
      </w:r>
      <w:r w:rsidR="0042569C" w:rsidRPr="00770949">
        <w:rPr>
          <w:rFonts w:ascii="Book Antiqua" w:hAnsi="Book Antiqua"/>
        </w:rPr>
        <w:t>en virtud del procedimiento establecido en el Régimen de Compras vigente –Ordenanza N</w:t>
      </w:r>
      <w:r w:rsidR="007110B0" w:rsidRPr="00770949">
        <w:rPr>
          <w:rFonts w:ascii="Book Antiqua" w:hAnsi="Book Antiqua"/>
        </w:rPr>
        <w:t xml:space="preserve">º </w:t>
      </w:r>
      <w:r w:rsidR="0042569C" w:rsidRPr="00770949">
        <w:rPr>
          <w:rFonts w:ascii="Book Antiqua" w:hAnsi="Book Antiqua"/>
        </w:rPr>
        <w:t>1299</w:t>
      </w:r>
      <w:r w:rsidR="007110B0" w:rsidRPr="00770949">
        <w:rPr>
          <w:rFonts w:ascii="Book Antiqua" w:hAnsi="Book Antiqua"/>
        </w:rPr>
        <w:t xml:space="preserve">, </w:t>
      </w:r>
      <w:r w:rsidR="0042569C" w:rsidRPr="00770949">
        <w:rPr>
          <w:rFonts w:ascii="Book Antiqua" w:hAnsi="Book Antiqua"/>
        </w:rPr>
        <w:t>Artículo 7</w:t>
      </w:r>
      <w:r w:rsidR="007110B0" w:rsidRPr="00770949">
        <w:rPr>
          <w:rFonts w:ascii="Book Antiqua" w:hAnsi="Book Antiqua"/>
        </w:rPr>
        <w:t xml:space="preserve">º </w:t>
      </w:r>
      <w:r w:rsidR="0042569C" w:rsidRPr="00770949">
        <w:rPr>
          <w:rFonts w:ascii="Book Antiqua" w:hAnsi="Book Antiqua"/>
        </w:rPr>
        <w:t>Apartado N</w:t>
      </w:r>
      <w:r w:rsidR="007110B0" w:rsidRPr="00770949">
        <w:rPr>
          <w:rFonts w:ascii="Book Antiqua" w:hAnsi="Book Antiqua"/>
        </w:rPr>
        <w:t xml:space="preserve">º </w:t>
      </w:r>
      <w:r w:rsidR="0042569C" w:rsidRPr="00770949">
        <w:rPr>
          <w:rFonts w:ascii="Book Antiqua" w:hAnsi="Book Antiqua"/>
        </w:rPr>
        <w:t>14-</w:t>
      </w:r>
      <w:r w:rsidR="007110B0" w:rsidRPr="00770949">
        <w:rPr>
          <w:rFonts w:ascii="Book Antiqua" w:hAnsi="Book Antiqua"/>
        </w:rPr>
        <w:t xml:space="preserve">, </w:t>
      </w:r>
      <w:r w:rsidR="0042569C" w:rsidRPr="00770949">
        <w:rPr>
          <w:rFonts w:ascii="Book Antiqua" w:hAnsi="Book Antiqua"/>
        </w:rPr>
        <w:t>los equipos viales que se citan a continuación y que respondan a las siguientes características</w:t>
      </w:r>
      <w:r w:rsidR="004F27CD" w:rsidRPr="00770949">
        <w:rPr>
          <w:rFonts w:ascii="Book Antiqua" w:hAnsi="Book Antiqua"/>
        </w:rPr>
        <w:t xml:space="preserve">: </w:t>
      </w:r>
    </w:p>
    <w:p w:rsidR="004535F2" w:rsidRPr="00770949" w:rsidRDefault="0042569C" w:rsidP="004F27CD">
      <w:pPr>
        <w:pStyle w:val="Textoindependiente"/>
        <w:keepNext/>
        <w:numPr>
          <w:ilvl w:val="0"/>
          <w:numId w:val="6"/>
        </w:numPr>
        <w:spacing w:after="180"/>
        <w:rPr>
          <w:rFonts w:ascii="Book Antiqua" w:hAnsi="Book Antiqua"/>
        </w:rPr>
      </w:pPr>
      <w:r w:rsidRPr="00770949">
        <w:rPr>
          <w:rFonts w:ascii="Book Antiqua" w:hAnsi="Book Antiqua"/>
        </w:rPr>
        <w:t>Vibroterminadora para Conglomerado Bituminoso montada sobre orugas con zapatas de goma Marca Bomag</w:t>
      </w:r>
      <w:r w:rsidR="007110B0" w:rsidRPr="00770949">
        <w:rPr>
          <w:rFonts w:ascii="Book Antiqua" w:hAnsi="Book Antiqua"/>
        </w:rPr>
        <w:t xml:space="preserve"> </w:t>
      </w:r>
      <w:r w:rsidRPr="00770949">
        <w:rPr>
          <w:rFonts w:ascii="Book Antiqua" w:hAnsi="Book Antiqua"/>
        </w:rPr>
        <w:t>Modelo BF 223 C HFE</w:t>
      </w:r>
      <w:r w:rsidR="007110B0" w:rsidRPr="00770949">
        <w:rPr>
          <w:rFonts w:ascii="Book Antiqua" w:hAnsi="Book Antiqua"/>
        </w:rPr>
        <w:t>.</w:t>
      </w:r>
    </w:p>
    <w:p w:rsidR="004535F2" w:rsidRPr="00770949" w:rsidRDefault="004F27CD" w:rsidP="004F27CD">
      <w:pPr>
        <w:pStyle w:val="Textoindependiente"/>
        <w:keepNext/>
        <w:numPr>
          <w:ilvl w:val="0"/>
          <w:numId w:val="6"/>
        </w:numPr>
        <w:spacing w:after="180"/>
        <w:rPr>
          <w:rFonts w:ascii="Book Antiqua" w:hAnsi="Book Antiqua"/>
        </w:rPr>
      </w:pPr>
      <w:r w:rsidRPr="00770949">
        <w:rPr>
          <w:rFonts w:ascii="Book Antiqua" w:hAnsi="Book Antiqua"/>
        </w:rPr>
        <w:t>Rodillo Combinado: Marca Bomag Modelo BW 138 AC Peso funcionando CECE 4120 Kg Volumen de compactación (m3/h) sobre capas de terreno de grosor (Grava, arena 90-180 Terreno Mixto 70.140 Arcilla, limo 40-80)</w:t>
      </w:r>
    </w:p>
    <w:p w:rsidR="004535F2" w:rsidRPr="00770949" w:rsidRDefault="00E809D2" w:rsidP="00E809D2">
      <w:pPr>
        <w:pStyle w:val="Textoindependiente"/>
        <w:keepNext/>
        <w:spacing w:after="180"/>
        <w:rPr>
          <w:rFonts w:ascii="Book Antiqua" w:hAnsi="Book Antiqua"/>
        </w:rPr>
      </w:pPr>
      <w:r w:rsidRPr="00E809D2">
        <w:rPr>
          <w:rFonts w:ascii="Book Antiqua" w:hAnsi="Book Antiqua"/>
          <w:bCs/>
          <w:u w:val="single"/>
        </w:rPr>
        <w:t>ARTÍCULO SEGUNDO</w:t>
      </w:r>
      <w:r w:rsidR="004F27CD" w:rsidRPr="004F27CD">
        <w:rPr>
          <w:rFonts w:ascii="Book Antiqua" w:hAnsi="Book Antiqua"/>
          <w:bCs/>
        </w:rPr>
        <w:t>:</w:t>
      </w:r>
      <w:r w:rsidR="004F27CD" w:rsidRPr="00770949">
        <w:rPr>
          <w:rFonts w:ascii="Book Antiqua" w:hAnsi="Book Antiqua"/>
          <w:bCs/>
        </w:rPr>
        <w:t xml:space="preserve"> ESTABLECESE un Presupuesto de hasta $1.193.013, 24 (Pesos Un Millón Ciento Noventa y Tres Mil Trece con 24/100) IVA incluido, para la compra de los equipos viales citados en el Artículo precedente, debiéndose afrontar el gasto total con recursos propios y/o con recursos provenientes del Fondo Fiduciario.</w:t>
      </w:r>
    </w:p>
    <w:p w:rsidR="004535F2" w:rsidRPr="00770949" w:rsidRDefault="00E809D2" w:rsidP="00E809D2">
      <w:pPr>
        <w:pStyle w:val="Textoindependiente"/>
        <w:keepNext/>
        <w:spacing w:after="180"/>
        <w:rPr>
          <w:rFonts w:ascii="Book Antiqua" w:hAnsi="Book Antiqua"/>
        </w:rPr>
      </w:pPr>
      <w:r w:rsidRPr="00E809D2">
        <w:rPr>
          <w:rFonts w:ascii="Book Antiqua" w:hAnsi="Book Antiqua"/>
          <w:bCs/>
          <w:u w:val="single"/>
        </w:rPr>
        <w:t>ARTÍCULO TERCERO</w:t>
      </w:r>
      <w:r w:rsidR="004F27CD" w:rsidRPr="004F27CD">
        <w:rPr>
          <w:rFonts w:ascii="Book Antiqua" w:hAnsi="Book Antiqua"/>
          <w:bCs/>
        </w:rPr>
        <w:t>:</w:t>
      </w:r>
      <w:r w:rsidR="004F27CD" w:rsidRPr="00770949">
        <w:rPr>
          <w:rFonts w:ascii="Book Antiqua" w:hAnsi="Book Antiqua"/>
          <w:bCs/>
        </w:rPr>
        <w:t xml:space="preserve"> </w:t>
      </w:r>
      <w:r w:rsidR="0042569C" w:rsidRPr="00770949">
        <w:rPr>
          <w:rFonts w:ascii="Book Antiqua" w:hAnsi="Book Antiqua"/>
        </w:rPr>
        <w:t>La presente erogación será imputada a la Partida Principal 51</w:t>
      </w:r>
      <w:r w:rsidR="007110B0" w:rsidRPr="00770949">
        <w:rPr>
          <w:rFonts w:ascii="Book Antiqua" w:hAnsi="Book Antiqua"/>
        </w:rPr>
        <w:t xml:space="preserve">, </w:t>
      </w:r>
      <w:r w:rsidR="0042569C" w:rsidRPr="00770949">
        <w:rPr>
          <w:rFonts w:ascii="Book Antiqua" w:hAnsi="Book Antiqua"/>
        </w:rPr>
        <w:t>Parcial 51 10</w:t>
      </w:r>
      <w:r w:rsidR="007110B0" w:rsidRPr="00770949">
        <w:rPr>
          <w:rFonts w:ascii="Book Antiqua" w:hAnsi="Book Antiqua"/>
        </w:rPr>
        <w:t xml:space="preserve">, </w:t>
      </w:r>
      <w:r w:rsidR="0042569C" w:rsidRPr="00770949">
        <w:rPr>
          <w:rFonts w:ascii="Book Antiqua" w:hAnsi="Book Antiqua"/>
        </w:rPr>
        <w:t>Cuenta “Máquinas y Herramientas”</w:t>
      </w:r>
      <w:r w:rsidR="007110B0" w:rsidRPr="00770949">
        <w:rPr>
          <w:rFonts w:ascii="Book Antiqua" w:hAnsi="Book Antiqua"/>
        </w:rPr>
        <w:t xml:space="preserve">, </w:t>
      </w:r>
      <w:r w:rsidR="0042569C" w:rsidRPr="00770949">
        <w:rPr>
          <w:rFonts w:ascii="Book Antiqua" w:hAnsi="Book Antiqua"/>
        </w:rPr>
        <w:t>código 5-0-01-05-51-51-10-03-0-0-2009 del Presupuesto Municipal vigente</w:t>
      </w:r>
      <w:r w:rsidR="007110B0" w:rsidRPr="00770949">
        <w:rPr>
          <w:rFonts w:ascii="Book Antiqua" w:hAnsi="Book Antiqua"/>
        </w:rPr>
        <w:t>.</w:t>
      </w:r>
    </w:p>
    <w:p w:rsidR="004535F2" w:rsidRPr="00770949" w:rsidRDefault="00E809D2" w:rsidP="00E809D2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E809D2">
        <w:rPr>
          <w:rFonts w:ascii="Book Antiqua" w:hAnsi="Book Antiqua"/>
          <w:bCs/>
          <w:u w:val="single"/>
        </w:rPr>
        <w:t>ARTÍCULO CUARTO</w:t>
      </w:r>
      <w:r w:rsidR="004F27CD" w:rsidRPr="004F27CD">
        <w:rPr>
          <w:rFonts w:ascii="Book Antiqua" w:hAnsi="Book Antiqua"/>
          <w:bCs/>
        </w:rPr>
        <w:t>:</w:t>
      </w:r>
      <w:r w:rsidR="004F27CD" w:rsidRPr="00770949">
        <w:rPr>
          <w:rFonts w:ascii="Book Antiqua" w:hAnsi="Book Antiqua"/>
          <w:bCs/>
        </w:rPr>
        <w:t xml:space="preserve"> </w:t>
      </w:r>
      <w:r w:rsidR="0042569C" w:rsidRPr="00770949">
        <w:rPr>
          <w:rFonts w:ascii="Book Antiqua" w:hAnsi="Book Antiqua"/>
          <w:bCs/>
        </w:rPr>
        <w:t>COMUNIQUESE</w:t>
      </w:r>
      <w:r w:rsidR="007110B0" w:rsidRPr="00770949">
        <w:rPr>
          <w:rFonts w:ascii="Book Antiqua" w:hAnsi="Book Antiqua"/>
          <w:bCs/>
        </w:rPr>
        <w:t xml:space="preserve">, </w:t>
      </w:r>
      <w:r w:rsidR="0042569C" w:rsidRPr="00770949">
        <w:rPr>
          <w:rFonts w:ascii="Book Antiqua" w:hAnsi="Book Antiqua"/>
          <w:bCs/>
        </w:rPr>
        <w:t>REGISTRESE Y ARCHIVESE</w:t>
      </w:r>
      <w:r w:rsidR="007110B0" w:rsidRPr="00770949">
        <w:rPr>
          <w:rFonts w:ascii="Book Antiqua" w:hAnsi="Book Antiqua"/>
          <w:bCs/>
        </w:rPr>
        <w:t>.</w:t>
      </w:r>
    </w:p>
    <w:sectPr w:rsidR="004535F2" w:rsidRPr="00770949" w:rsidSect="002149D4">
      <w:footerReference w:type="default" r:id="rId7"/>
      <w:pgSz w:w="11906" w:h="16838" w:code="5"/>
      <w:pgMar w:top="1417" w:right="1134" w:bottom="1134" w:left="1701" w:header="709" w:footer="709" w:gutter="0"/>
      <w:pgNumType w:start="202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07AA0" w:rsidRDefault="00807AA0" w:rsidP="00807AA0">
      <w:r>
        <w:separator/>
      </w:r>
    </w:p>
  </w:endnote>
  <w:endnote w:type="continuationSeparator" w:id="0">
    <w:p w:rsidR="00807AA0" w:rsidRDefault="00807AA0" w:rsidP="00807AA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07AA0" w:rsidRPr="002149D4" w:rsidRDefault="00807AA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07AA0" w:rsidRDefault="00807AA0" w:rsidP="00807AA0">
      <w:r>
        <w:separator/>
      </w:r>
    </w:p>
  </w:footnote>
  <w:footnote w:type="continuationSeparator" w:id="0">
    <w:p w:rsidR="00807AA0" w:rsidRDefault="00807AA0" w:rsidP="00807AA0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9A22F1"/>
    <w:multiLevelType w:val="hybridMultilevel"/>
    <w:tmpl w:val="7B8419C4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59E2DD4"/>
    <w:multiLevelType w:val="hybridMultilevel"/>
    <w:tmpl w:val="96B2D594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2AD14B30"/>
    <w:multiLevelType w:val="hybridMultilevel"/>
    <w:tmpl w:val="2C925D2E"/>
    <w:lvl w:ilvl="0" w:tplc="E500C67C">
      <w:start w:val="1"/>
      <w:numFmt w:val="lowerLetter"/>
      <w:lvlText w:val="%1)"/>
      <w:lvlJc w:val="left"/>
      <w:pPr>
        <w:tabs>
          <w:tab w:val="num" w:pos="1668"/>
        </w:tabs>
        <w:ind w:left="1668" w:hanging="9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ED133D8"/>
    <w:multiLevelType w:val="hybridMultilevel"/>
    <w:tmpl w:val="D5327B5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5"/>
  </w:num>
  <w:num w:numId="5">
    <w:abstractNumId w:val="0"/>
  </w:num>
  <w:num w:numId="6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2569C"/>
    <w:rsid w:val="00051AED"/>
    <w:rsid w:val="00081E09"/>
    <w:rsid w:val="0011282E"/>
    <w:rsid w:val="00157238"/>
    <w:rsid w:val="002021DF"/>
    <w:rsid w:val="002149D4"/>
    <w:rsid w:val="002F08A9"/>
    <w:rsid w:val="00313623"/>
    <w:rsid w:val="003A7B9D"/>
    <w:rsid w:val="003B23A5"/>
    <w:rsid w:val="0041085C"/>
    <w:rsid w:val="0042569C"/>
    <w:rsid w:val="004377DA"/>
    <w:rsid w:val="004535F2"/>
    <w:rsid w:val="004615BD"/>
    <w:rsid w:val="004A5B9E"/>
    <w:rsid w:val="004B0337"/>
    <w:rsid w:val="004F27CD"/>
    <w:rsid w:val="00521054"/>
    <w:rsid w:val="0055386B"/>
    <w:rsid w:val="00553EC7"/>
    <w:rsid w:val="005571CE"/>
    <w:rsid w:val="00565C4B"/>
    <w:rsid w:val="00573383"/>
    <w:rsid w:val="005E1BA7"/>
    <w:rsid w:val="005F14B8"/>
    <w:rsid w:val="00693BEF"/>
    <w:rsid w:val="00705E9B"/>
    <w:rsid w:val="007110B0"/>
    <w:rsid w:val="00711DA3"/>
    <w:rsid w:val="00770949"/>
    <w:rsid w:val="007F7BA9"/>
    <w:rsid w:val="00807AA0"/>
    <w:rsid w:val="00893618"/>
    <w:rsid w:val="008B3B36"/>
    <w:rsid w:val="00A335DF"/>
    <w:rsid w:val="00A53DCE"/>
    <w:rsid w:val="00B053E2"/>
    <w:rsid w:val="00BA54D7"/>
    <w:rsid w:val="00DE3BF1"/>
    <w:rsid w:val="00E809D2"/>
    <w:rsid w:val="00E82AE6"/>
    <w:rsid w:val="00EA6F7A"/>
    <w:rsid w:val="00F72D0E"/>
    <w:rsid w:val="00FB2259"/>
    <w:rsid w:val="00FD37BE"/>
    <w:rsid w:val="00FE504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053E2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B053E2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B053E2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053E2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807AA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07AA0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807AA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07AA0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663</Words>
  <Characters>3652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4307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27</cp:revision>
  <cp:lastPrinted>2017-10-04T15:20:00Z</cp:lastPrinted>
  <dcterms:created xsi:type="dcterms:W3CDTF">2017-05-11T14:12:00Z</dcterms:created>
  <dcterms:modified xsi:type="dcterms:W3CDTF">2017-10-04T15:20:00Z</dcterms:modified>
</cp:coreProperties>
</file>