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CF8" w:rsidRPr="00496CF8" w:rsidRDefault="00496CF8" w:rsidP="00496CF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96CF8">
        <w:rPr>
          <w:rFonts w:ascii="Book Antiqua" w:hAnsi="Book Antiqua"/>
          <w:bCs/>
          <w:lang w:val="es-AR"/>
        </w:rPr>
        <w:t>Yerba Buena, 17 de Diciembre de 2009</w:t>
      </w:r>
    </w:p>
    <w:p w:rsidR="00496CF8" w:rsidRPr="007E34F5" w:rsidRDefault="00496CF8" w:rsidP="00496CF8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E34F5">
        <w:rPr>
          <w:rFonts w:ascii="Book Antiqua" w:hAnsi="Book Antiqua"/>
          <w:b/>
          <w:bCs/>
          <w:lang w:val="es-AR"/>
        </w:rPr>
        <w:t>ORDENANZA Nº 1741</w:t>
      </w:r>
    </w:p>
    <w:p w:rsidR="00496CF8" w:rsidRPr="007E34F5" w:rsidRDefault="00496CF8" w:rsidP="00496CF8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7E34F5">
        <w:rPr>
          <w:rFonts w:ascii="Book Antiqua" w:hAnsi="Book Antiqua"/>
          <w:b/>
        </w:rPr>
        <w:t>VISTO</w:t>
      </w:r>
      <w:r w:rsidR="005E48E9" w:rsidRPr="007E34F5">
        <w:rPr>
          <w:rFonts w:ascii="Book Antiqua" w:hAnsi="Book Antiqua"/>
          <w:b/>
        </w:rPr>
        <w:t xml:space="preserve">: </w:t>
      </w:r>
    </w:p>
    <w:p w:rsidR="00327504" w:rsidRPr="007E34F5" w:rsidRDefault="00C73F71" w:rsidP="00496CF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E34F5">
        <w:rPr>
          <w:rFonts w:ascii="Book Antiqua" w:hAnsi="Book Antiqua"/>
        </w:rPr>
        <w:t>El Expediente N</w:t>
      </w:r>
      <w:r w:rsidR="00496CF8" w:rsidRPr="007E34F5">
        <w:rPr>
          <w:rFonts w:ascii="Book Antiqua" w:hAnsi="Book Antiqua"/>
        </w:rPr>
        <w:t xml:space="preserve">º </w:t>
      </w:r>
      <w:r w:rsidRPr="007E34F5">
        <w:rPr>
          <w:rFonts w:ascii="Book Antiqua" w:hAnsi="Book Antiqua"/>
        </w:rPr>
        <w:t>374-G-08</w:t>
      </w:r>
      <w:r w:rsidR="00496CF8" w:rsidRPr="007E34F5">
        <w:rPr>
          <w:rFonts w:ascii="Book Antiqua" w:hAnsi="Book Antiqua"/>
        </w:rPr>
        <w:t xml:space="preserve">; </w:t>
      </w:r>
      <w:r w:rsidRPr="007E34F5">
        <w:rPr>
          <w:rFonts w:ascii="Book Antiqua" w:hAnsi="Book Antiqua"/>
        </w:rPr>
        <w:t>y</w:t>
      </w:r>
    </w:p>
    <w:p w:rsidR="00496CF8" w:rsidRPr="007E34F5" w:rsidRDefault="00496CF8" w:rsidP="00496CF8">
      <w:pPr>
        <w:keepNext/>
        <w:spacing w:before="60" w:after="60"/>
        <w:rPr>
          <w:rFonts w:ascii="Book Antiqua" w:hAnsi="Book Antiqua"/>
          <w:b/>
        </w:rPr>
      </w:pPr>
      <w:r w:rsidRPr="007E34F5">
        <w:rPr>
          <w:rFonts w:ascii="Book Antiqua" w:hAnsi="Book Antiqua"/>
          <w:b/>
        </w:rPr>
        <w:t>CONSIDERANDO</w:t>
      </w:r>
      <w:r w:rsidR="005E48E9" w:rsidRPr="007E34F5">
        <w:rPr>
          <w:rFonts w:ascii="Book Antiqua" w:hAnsi="Book Antiqua"/>
          <w:b/>
        </w:rPr>
        <w:t xml:space="preserve">: </w:t>
      </w:r>
    </w:p>
    <w:p w:rsidR="009F28C6" w:rsidRPr="007E34F5" w:rsidRDefault="005E48E9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en el mismo el Sr. Manuel Godoy, solicita la factibilidad de unificación y división de dos terrenos ubicados en calle Caracas y Aragón registrados con los Padrones Nº 483.706 y 483.707;</w:t>
      </w:r>
    </w:p>
    <w:p w:rsidR="009F28C6" w:rsidRPr="007E34F5" w:rsidRDefault="00C73F71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siendo propietario de ambos terrenos avanzó con la construcción sobre uno de ellos y donó el espacio restante a su hermana</w:t>
      </w:r>
      <w:r w:rsidR="00496CF8" w:rsidRPr="007E34F5">
        <w:rPr>
          <w:rFonts w:ascii="Book Antiqua" w:hAnsi="Book Antiqua"/>
        </w:rPr>
        <w:t>;</w:t>
      </w:r>
    </w:p>
    <w:p w:rsidR="009F28C6" w:rsidRPr="007E34F5" w:rsidRDefault="00C73F71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es su anhelo regularizar esta donación</w:t>
      </w:r>
      <w:r w:rsidR="00496CF8" w:rsidRPr="007E34F5">
        <w:rPr>
          <w:rFonts w:ascii="Book Antiqua" w:hAnsi="Book Antiqua"/>
        </w:rPr>
        <w:t>;</w:t>
      </w:r>
    </w:p>
    <w:p w:rsidR="009F28C6" w:rsidRPr="007E34F5" w:rsidRDefault="00C73F71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es un vecino pionero de Yerba Buena</w:t>
      </w:r>
      <w:r w:rsidR="00496CF8" w:rsidRPr="007E34F5">
        <w:rPr>
          <w:rFonts w:ascii="Book Antiqua" w:hAnsi="Book Antiqua"/>
        </w:rPr>
        <w:t xml:space="preserve">, </w:t>
      </w:r>
      <w:r w:rsidRPr="007E34F5">
        <w:rPr>
          <w:rFonts w:ascii="Book Antiqua" w:hAnsi="Book Antiqua"/>
        </w:rPr>
        <w:t>habitando en el lugar desde el año 1974</w:t>
      </w:r>
      <w:r w:rsidR="00496CF8" w:rsidRPr="007E34F5">
        <w:rPr>
          <w:rFonts w:ascii="Book Antiqua" w:hAnsi="Book Antiqua"/>
        </w:rPr>
        <w:t xml:space="preserve">, </w:t>
      </w:r>
      <w:r w:rsidRPr="007E34F5">
        <w:rPr>
          <w:rFonts w:ascii="Book Antiqua" w:hAnsi="Book Antiqua"/>
        </w:rPr>
        <w:t>desempeñando una actividad comercial desde que nuestra Ciudad era Comuna</w:t>
      </w:r>
      <w:r w:rsidR="00496CF8" w:rsidRPr="007E34F5">
        <w:rPr>
          <w:rFonts w:ascii="Book Antiqua" w:hAnsi="Book Antiqua"/>
        </w:rPr>
        <w:t>;</w:t>
      </w:r>
    </w:p>
    <w:p w:rsidR="009F28C6" w:rsidRPr="007E34F5" w:rsidRDefault="005E48E9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es respetuoso de las normas Municipales lo cual demostró en el año 1978, al cumplir con el retranqueo de 2,00mts sobre calle Aragón y ochava;</w:t>
      </w:r>
    </w:p>
    <w:p w:rsidR="009F28C6" w:rsidRPr="007E34F5" w:rsidRDefault="00C73F71" w:rsidP="00496CF8">
      <w:pPr>
        <w:keepNext/>
        <w:spacing w:after="180"/>
        <w:jc w:val="both"/>
        <w:rPr>
          <w:rFonts w:ascii="Book Antiqua" w:hAnsi="Book Antiqua"/>
        </w:rPr>
      </w:pPr>
      <w:r w:rsidRPr="007E34F5">
        <w:rPr>
          <w:rFonts w:ascii="Book Antiqua" w:hAnsi="Book Antiqua"/>
        </w:rPr>
        <w:t>Que por todo lo expuesto y por la facultad de este Honorable Cuerpo</w:t>
      </w:r>
      <w:r w:rsidR="00496CF8" w:rsidRPr="007E34F5">
        <w:rPr>
          <w:rFonts w:ascii="Book Antiqua" w:hAnsi="Book Antiqua"/>
        </w:rPr>
        <w:t xml:space="preserve">, </w:t>
      </w:r>
      <w:r w:rsidRPr="007E34F5">
        <w:rPr>
          <w:rFonts w:ascii="Book Antiqua" w:hAnsi="Book Antiqua"/>
        </w:rPr>
        <w:t>es oportuno otorgar la vía de excepción solicitada</w:t>
      </w:r>
      <w:r w:rsidR="00496CF8" w:rsidRPr="007E34F5">
        <w:rPr>
          <w:rFonts w:ascii="Book Antiqua" w:hAnsi="Book Antiqua"/>
        </w:rPr>
        <w:t xml:space="preserve">, </w:t>
      </w:r>
      <w:r w:rsidR="001510D5" w:rsidRPr="007E34F5">
        <w:rPr>
          <w:rFonts w:ascii="Book Antiqua" w:hAnsi="Book Antiqua"/>
        </w:rPr>
        <w:t>CONSIDERANDO</w:t>
      </w:r>
      <w:r w:rsidR="005E48E9" w:rsidRPr="007E34F5">
        <w:rPr>
          <w:rFonts w:ascii="Book Antiqua" w:hAnsi="Book Antiqua"/>
        </w:rPr>
        <w:t xml:space="preserve"> C</w:t>
      </w:r>
      <w:r w:rsidRPr="007E34F5">
        <w:rPr>
          <w:rFonts w:ascii="Book Antiqua" w:hAnsi="Book Antiqua"/>
        </w:rPr>
        <w:t>el destino de la misma y que esta unificación y posterior división no modificaría el paisaje urbanístico de la zona</w:t>
      </w:r>
      <w:r w:rsidR="00496CF8" w:rsidRPr="007E34F5">
        <w:rPr>
          <w:rFonts w:ascii="Book Antiqua" w:hAnsi="Book Antiqua"/>
        </w:rPr>
        <w:t>;</w:t>
      </w:r>
    </w:p>
    <w:p w:rsidR="00327504" w:rsidRPr="007E34F5" w:rsidRDefault="009F28C6" w:rsidP="009F28C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E34F5">
        <w:rPr>
          <w:rFonts w:ascii="Book Antiqua" w:hAnsi="Book Antiqua"/>
          <w:b/>
        </w:rPr>
        <w:t>EL CONCEJO DELIBERANTE SANCIONA CON FUERZA DE ORDENANZA</w:t>
      </w:r>
    </w:p>
    <w:p w:rsidR="009F28C6" w:rsidRPr="007E34F5" w:rsidRDefault="008606C8" w:rsidP="008606C8">
      <w:pPr>
        <w:keepNext/>
        <w:spacing w:after="180"/>
        <w:jc w:val="both"/>
        <w:rPr>
          <w:rFonts w:ascii="Book Antiqua" w:hAnsi="Book Antiqua"/>
          <w:bCs/>
        </w:rPr>
      </w:pPr>
      <w:r w:rsidRPr="008606C8">
        <w:rPr>
          <w:rFonts w:ascii="Book Antiqua" w:hAnsi="Book Antiqua"/>
          <w:u w:val="single"/>
        </w:rPr>
        <w:t>ARTÍCULO PRIMERO</w:t>
      </w:r>
      <w:r w:rsidR="005E48E9" w:rsidRPr="005E48E9">
        <w:rPr>
          <w:rFonts w:ascii="Book Antiqua" w:hAnsi="Book Antiqua"/>
        </w:rPr>
        <w:t>:</w:t>
      </w:r>
      <w:r w:rsidR="005E48E9" w:rsidRPr="007E34F5">
        <w:rPr>
          <w:rFonts w:ascii="Book Antiqua" w:hAnsi="Book Antiqua"/>
        </w:rPr>
        <w:t xml:space="preserve"> OTORGASE la vía de excepción solicitada por el Sr. Manuel María Godoy, para unificar los terrenos Padrones Nº 483.706 y 483.707 y dividir posteriormente el mismo en dos terrenos, uno de 10,19mts de frente por 30, 36 de fondo y otro de 8,56mts de frente, por 30,36mts de fondo, con Padrones independientes.</w:t>
      </w:r>
    </w:p>
    <w:p w:rsidR="00F743FC" w:rsidRPr="00496CF8" w:rsidRDefault="008606C8" w:rsidP="00496CF8">
      <w:pPr>
        <w:keepNext/>
        <w:spacing w:after="180"/>
        <w:jc w:val="both"/>
        <w:rPr>
          <w:rFonts w:ascii="Book Antiqua" w:hAnsi="Book Antiqua"/>
          <w:bCs/>
        </w:rPr>
      </w:pPr>
      <w:r w:rsidRPr="008606C8">
        <w:rPr>
          <w:rFonts w:ascii="Book Antiqua" w:hAnsi="Book Antiqua"/>
          <w:u w:val="single"/>
        </w:rPr>
        <w:t>ARTÍCULO SEGUNDO</w:t>
      </w:r>
      <w:r w:rsidR="005E48E9" w:rsidRPr="005E48E9">
        <w:rPr>
          <w:rFonts w:ascii="Book Antiqua" w:hAnsi="Book Antiqua"/>
        </w:rPr>
        <w:t>:</w:t>
      </w:r>
      <w:r w:rsidR="005E48E9" w:rsidRPr="007E34F5">
        <w:rPr>
          <w:rFonts w:ascii="Book Antiqua" w:hAnsi="Book Antiqua"/>
        </w:rPr>
        <w:t xml:space="preserve"> </w:t>
      </w:r>
      <w:r w:rsidR="00C73F71" w:rsidRPr="007E34F5">
        <w:rPr>
          <w:rFonts w:ascii="Book Antiqua" w:hAnsi="Book Antiqua"/>
        </w:rPr>
        <w:t>COMUNIQUESE</w:t>
      </w:r>
      <w:r w:rsidR="00496CF8" w:rsidRPr="007E34F5">
        <w:rPr>
          <w:rFonts w:ascii="Book Antiqua" w:hAnsi="Book Antiqua"/>
        </w:rPr>
        <w:t xml:space="preserve">, </w:t>
      </w:r>
      <w:r w:rsidR="00C73F71" w:rsidRPr="007E34F5">
        <w:rPr>
          <w:rFonts w:ascii="Book Antiqua" w:hAnsi="Book Antiqua"/>
        </w:rPr>
        <w:t>COPIESE Y ARCHIVESE</w:t>
      </w:r>
      <w:r w:rsidR="00496CF8" w:rsidRPr="007E34F5">
        <w:rPr>
          <w:rFonts w:ascii="Book Antiqua" w:hAnsi="Book Antiqua"/>
        </w:rPr>
        <w:t>.</w:t>
      </w:r>
      <w:r w:rsidR="007E34F5" w:rsidRPr="00496CF8">
        <w:rPr>
          <w:rFonts w:ascii="Book Antiqua" w:hAnsi="Book Antiqua"/>
          <w:bCs/>
        </w:rPr>
        <w:t xml:space="preserve"> </w:t>
      </w:r>
    </w:p>
    <w:sectPr w:rsidR="00F743FC" w:rsidRPr="00496CF8" w:rsidSect="001F196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3FC" w:rsidRDefault="00C73F71">
      <w:r>
        <w:separator/>
      </w:r>
    </w:p>
  </w:endnote>
  <w:endnote w:type="continuationSeparator" w:id="0">
    <w:p w:rsidR="00F743FC" w:rsidRDefault="00C73F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3FC" w:rsidRDefault="008C763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73F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743FC" w:rsidRDefault="00F743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3FC" w:rsidRPr="001F1969" w:rsidRDefault="00F743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3FC" w:rsidRDefault="00C73F71">
      <w:r>
        <w:separator/>
      </w:r>
    </w:p>
  </w:footnote>
  <w:footnote w:type="continuationSeparator" w:id="0">
    <w:p w:rsidR="00F743FC" w:rsidRDefault="00C73F7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3F71"/>
    <w:rsid w:val="00004C8A"/>
    <w:rsid w:val="000266B2"/>
    <w:rsid w:val="000A3B10"/>
    <w:rsid w:val="001510D5"/>
    <w:rsid w:val="00171701"/>
    <w:rsid w:val="0017569C"/>
    <w:rsid w:val="001F1969"/>
    <w:rsid w:val="00327504"/>
    <w:rsid w:val="003B1091"/>
    <w:rsid w:val="003F7205"/>
    <w:rsid w:val="0042078A"/>
    <w:rsid w:val="00444761"/>
    <w:rsid w:val="00496CF8"/>
    <w:rsid w:val="0056192F"/>
    <w:rsid w:val="00590D9D"/>
    <w:rsid w:val="005E48E9"/>
    <w:rsid w:val="00695A92"/>
    <w:rsid w:val="006D718B"/>
    <w:rsid w:val="007440DF"/>
    <w:rsid w:val="007676DB"/>
    <w:rsid w:val="007B71D9"/>
    <w:rsid w:val="007E34F5"/>
    <w:rsid w:val="007E5830"/>
    <w:rsid w:val="00835C72"/>
    <w:rsid w:val="008606C8"/>
    <w:rsid w:val="008C7634"/>
    <w:rsid w:val="00907EF4"/>
    <w:rsid w:val="0097769D"/>
    <w:rsid w:val="00980EB4"/>
    <w:rsid w:val="009F28C6"/>
    <w:rsid w:val="00A607D7"/>
    <w:rsid w:val="00AB18D8"/>
    <w:rsid w:val="00AC2840"/>
    <w:rsid w:val="00AD1AD1"/>
    <w:rsid w:val="00B21335"/>
    <w:rsid w:val="00B42C56"/>
    <w:rsid w:val="00B83D5E"/>
    <w:rsid w:val="00C27FD2"/>
    <w:rsid w:val="00C73DBE"/>
    <w:rsid w:val="00C73F71"/>
    <w:rsid w:val="00CA4434"/>
    <w:rsid w:val="00D35AC3"/>
    <w:rsid w:val="00E54519"/>
    <w:rsid w:val="00F743FC"/>
    <w:rsid w:val="00FA0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7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7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7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7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F7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F743FC"/>
  </w:style>
  <w:style w:type="paragraph" w:styleId="Sangradetextonormal">
    <w:name w:val="Body Text Indent"/>
    <w:basedOn w:val="Normal"/>
    <w:semiHidden/>
    <w:rsid w:val="00F743F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F7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F743FC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545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451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2017-05-11T14:13:00Z</dcterms:created>
  <dcterms:modified xsi:type="dcterms:W3CDTF">2017-10-04T15:20:00Z</dcterms:modified>
</cp:coreProperties>
</file>